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B7E">
      <w:pPr>
        <w:pStyle w:val="berschrift1"/>
      </w:pPr>
      <w:bookmarkStart w:id="0" w:name="_GoBack"/>
      <w:bookmarkEnd w:id="0"/>
      <w:r>
        <w:t>ANNEX I</w:t>
      </w:r>
    </w:p>
    <w:p w:rsidR="00000000" w:rsidRDefault="006B7B7E">
      <w:pPr>
        <w:pStyle w:val="berschrift1"/>
      </w:pPr>
      <w:r>
        <w:t>Work Plan</w:t>
      </w:r>
    </w:p>
    <w:p w:rsidR="00000000" w:rsidRDefault="006B7B7E">
      <w:pPr>
        <w:pStyle w:val="berschrift2"/>
      </w:pPr>
      <w:r>
        <w:t>I. Summary Project Information</w:t>
      </w:r>
    </w:p>
    <w:p w:rsidR="00000000" w:rsidRDefault="006B7B7E">
      <w:pPr>
        <w:pStyle w:val="berschrift3"/>
      </w:pPr>
      <w:r>
        <w:t>1. Project Title</w:t>
      </w:r>
    </w:p>
    <w:p w:rsidR="00000000" w:rsidRDefault="006B7B7E">
      <w:r>
        <w:t>Phase relations in corium systems</w:t>
      </w:r>
    </w:p>
    <w:p w:rsidR="00000000" w:rsidRDefault="006B7B7E">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0000" w:rsidRDefault="006B7B7E">
            <w:r>
              <w:t>Sevostyan Victorovich Bechta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6B7B7E">
            <w:r>
              <w:t>Dr. Sci. (Engineering)</w:t>
            </w:r>
          </w:p>
        </w:tc>
        <w:tc>
          <w:tcPr>
            <w:tcW w:w="992" w:type="dxa"/>
            <w:gridSpan w:val="2"/>
            <w:tcBorders>
              <w:top w:val="single" w:sz="6" w:space="0" w:color="auto"/>
              <w:left w:val="nil"/>
              <w:bottom w:val="single" w:sz="6" w:space="0" w:color="auto"/>
              <w:right w:val="nil"/>
            </w:tcBorders>
          </w:tcPr>
          <w:p w:rsidR="00000000" w:rsidRDefault="006B7B7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6B7B7E">
            <w:r>
              <w:t>Department Head</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6B7B7E">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0000" w:rsidRDefault="006B7B7E">
            <w:r>
              <w:t>27, Krasnykh Fortov Str., ap</w:t>
            </w:r>
            <w:r>
              <w:t>t. 19</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6B7B7E">
            <w:r>
              <w:t>Sosnovy Bor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6B7B7E">
            <w:r>
              <w:t>Leningrad Oblast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rPr>
                <w:b/>
              </w:rPr>
            </w:pPr>
            <w:r>
              <w:rPr>
                <w:b/>
              </w:rPr>
              <w:t>ZIP:</w:t>
            </w:r>
          </w:p>
        </w:tc>
        <w:tc>
          <w:tcPr>
            <w:tcW w:w="3544" w:type="dxa"/>
            <w:gridSpan w:val="4"/>
            <w:tcBorders>
              <w:top w:val="single" w:sz="6" w:space="0" w:color="auto"/>
              <w:left w:val="nil"/>
              <w:bottom w:val="single" w:sz="6" w:space="0" w:color="auto"/>
              <w:right w:val="nil"/>
            </w:tcBorders>
          </w:tcPr>
          <w:p w:rsidR="00000000" w:rsidRDefault="006B7B7E">
            <w:r>
              <w:t>188540</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6B7B7E">
            <w:r>
              <w:t>Russia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6B7B7E">
            <w:r>
              <w:t>+7(813-69) 60-675</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6B7B7E">
            <w:r>
              <w:t>+7(813-69) 23-672</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0000" w:rsidRDefault="006B7B7E">
            <w:r>
              <w:rPr>
                <w:rStyle w:val="Hyperlink0"/>
              </w:rPr>
              <w:t>bechta@sbor.spb.su</w:t>
            </w:r>
          </w:p>
        </w:tc>
      </w:tr>
    </w:tbl>
    <w:p w:rsidR="00000000" w:rsidRDefault="006B7B7E">
      <w:pPr>
        <w:pStyle w:val="berschrift3"/>
      </w:pPr>
      <w:r>
        <w:t>3. Participating Institutions</w:t>
      </w:r>
    </w:p>
    <w:p w:rsidR="00000000" w:rsidRDefault="006B7B7E">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6B7B7E">
            <w:r>
              <w:t>NITI</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6B7B7E">
            <w:r>
              <w:t>A.P. Alexandrov Research Institute of Technology (NITI)</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6B7B7E">
            <w:r>
              <w:t>NITI</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6B7B7E">
            <w:pPr>
              <w:keepNext/>
            </w:pPr>
            <w:r>
              <w:t>Sosnovy Bor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6B7B7E">
            <w:r>
              <w:t>Leningrad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6B7B7E">
            <w:pPr>
              <w:keepNext/>
            </w:pPr>
            <w:r>
              <w:t>188540</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6B7B7E">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6B7B7E">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6B7B7E">
            <w:r>
              <w:t>Vasilenko Vyacheslav Andreyevich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6B7B7E">
            <w:pPr>
              <w:keepNext/>
            </w:pPr>
            <w:r>
              <w:t>Dr.Sci. (Engineering)</w:t>
            </w:r>
          </w:p>
        </w:tc>
        <w:tc>
          <w:tcPr>
            <w:tcW w:w="992" w:type="dxa"/>
            <w:gridSpan w:val="2"/>
            <w:tcBorders>
              <w:top w:val="single" w:sz="6" w:space="0" w:color="auto"/>
              <w:left w:val="nil"/>
              <w:bottom w:val="single" w:sz="6" w:space="0" w:color="auto"/>
              <w:right w:val="nil"/>
            </w:tcBorders>
          </w:tcPr>
          <w:p w:rsidR="00000000" w:rsidRDefault="006B7B7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6B7B7E">
            <w:r>
              <w:t>General director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w:t>
            </w:r>
            <w:r>
              <w:rPr>
                <w:b/>
              </w:rPr>
              <w:t>l.:</w:t>
            </w:r>
          </w:p>
        </w:tc>
        <w:tc>
          <w:tcPr>
            <w:tcW w:w="3544" w:type="dxa"/>
            <w:gridSpan w:val="7"/>
            <w:tcBorders>
              <w:top w:val="single" w:sz="6" w:space="0" w:color="auto"/>
              <w:left w:val="nil"/>
              <w:bottom w:val="single" w:sz="6" w:space="0" w:color="auto"/>
              <w:right w:val="single" w:sz="6" w:space="0" w:color="auto"/>
            </w:tcBorders>
          </w:tcPr>
          <w:p w:rsidR="00000000" w:rsidRDefault="006B7B7E">
            <w:pPr>
              <w:keepNext/>
            </w:pPr>
            <w:r>
              <w:t>+7(813-69) 22-667</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6B7B7E">
            <w:r>
              <w:t>+7(813-69) 23-672</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6B7B7E">
            <w:r>
              <w:rPr>
                <w:rStyle w:val="Hyperlink0"/>
              </w:rPr>
              <w:t>foton@niti.ru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6B7B7E">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6B7B7E">
            <w:r>
              <w:t>Federal Atomic Energy Agency</w:t>
            </w:r>
          </w:p>
        </w:tc>
      </w:tr>
    </w:tbl>
    <w:p w:rsidR="00000000" w:rsidRDefault="006B7B7E">
      <w:pPr>
        <w:pStyle w:val="berschrift4"/>
      </w:pPr>
      <w:r>
        <w:lastRenderedPageBreak/>
        <w:t>3.2. Other Participating Institutions</w:t>
      </w:r>
    </w:p>
    <w:p w:rsidR="00000000" w:rsidRDefault="006B7B7E">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6B7B7E">
            <w:r>
              <w:rPr>
                <w:color w:val="000000"/>
              </w:rPr>
              <w:t>ITES OIVT RAS</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6B7B7E">
            <w:r>
              <w:rPr>
                <w:color w:val="000000"/>
              </w:rPr>
              <w:t>Institute of Thermophysics in Extreme Conditions of the Amalgamated Institute of High Temperatures of RAS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6B7B7E">
            <w:r>
              <w:t>13/19, Izhorskaya Str.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6B7B7E">
            <w:r>
              <w:t>Moscow</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6B7B7E">
            <w:r>
              <w:t>127412</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6B7B7E">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6B7B7E">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6B7B7E">
            <w:r>
              <w:t>Zeygarnik Vladimir Albertovich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6B7B7E">
            <w:r>
              <w:t>Dr. Sci. (Engineer</w:t>
            </w:r>
            <w:r>
              <w:t>ing), Professor</w:t>
            </w:r>
          </w:p>
        </w:tc>
        <w:tc>
          <w:tcPr>
            <w:tcW w:w="992" w:type="dxa"/>
            <w:gridSpan w:val="2"/>
            <w:tcBorders>
              <w:top w:val="single" w:sz="6" w:space="0" w:color="auto"/>
              <w:left w:val="nil"/>
              <w:bottom w:val="single" w:sz="6" w:space="0" w:color="auto"/>
              <w:right w:val="nil"/>
            </w:tcBorders>
          </w:tcPr>
          <w:p w:rsidR="00000000" w:rsidRDefault="006B7B7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6B7B7E">
            <w:r>
              <w:t>ExecutiveDirector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6B7B7E">
            <w:r>
              <w:t>+7(495)484-23-00</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6B7B7E">
            <w:r>
              <w:t>+7(495)484-23-00</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6B7B7E">
            <w:r>
              <w:rPr>
                <w:rStyle w:val="Hyperlink"/>
              </w:rPr>
              <w:t>zeigarnik@ihed.ras.ru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6B7B7E">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6B7B7E">
            <w:r>
              <w:t>Russian Academy of Sciences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0000" w:rsidRDefault="006B7B7E">
            <w:r>
              <w:t>Sheindlin Mikhail Alexandrovich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6B7B7E">
            <w:r>
              <w:t>Dr. Sci. (Phys.-Math.)</w:t>
            </w:r>
          </w:p>
        </w:tc>
        <w:tc>
          <w:tcPr>
            <w:tcW w:w="992" w:type="dxa"/>
            <w:gridSpan w:val="2"/>
            <w:tcBorders>
              <w:top w:val="single" w:sz="6" w:space="0" w:color="auto"/>
              <w:left w:val="nil"/>
              <w:bottom w:val="single" w:sz="6" w:space="0" w:color="auto"/>
              <w:right w:val="nil"/>
            </w:tcBorders>
          </w:tcPr>
          <w:p w:rsidR="00000000" w:rsidRDefault="006B7B7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6B7B7E">
            <w:r>
              <w:t>Head of department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6B7B7E">
            <w:r>
              <w:t>+7(495)485-85-11</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6B7B7E">
            <w:r>
              <w:t>+7(495)485-85-11</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6B7B7E">
            <w:r>
              <w:rPr>
                <w:color w:val="0000FF"/>
                <w:u w:val="single"/>
              </w:rPr>
              <w:t>m-sheinlin@ihed.ras.ru</w:t>
            </w:r>
          </w:p>
        </w:tc>
      </w:tr>
    </w:tbl>
    <w:p w:rsidR="00000000" w:rsidRDefault="006B7B7E">
      <w:pPr>
        <w:pStyle w:val="berschrift3"/>
      </w:pPr>
      <w:r>
        <w:t>4. Foreign Collaborators/Partners</w:t>
      </w:r>
    </w:p>
    <w:p w:rsidR="00000000" w:rsidRDefault="006B7B7E">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t>Forschungszentrum Karlsruhe GmbH (FZK)</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t>P.O. Box 3640</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Karlsruhe</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w:t>
            </w:r>
            <w:r>
              <w:rPr>
                <w:b/>
              </w:rPr>
              <w:t>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r>
              <w:t>76021</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rPr>
                <w:lang w:val="de-DE"/>
              </w:rPr>
              <w:t>Walter Tromm</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Project Manager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+497247825509</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+497247825508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0"/>
              </w:rPr>
              <w:t>walter.tromm@nuclear.fzk.de</w:t>
            </w:r>
          </w:p>
        </w:tc>
      </w:tr>
    </w:tbl>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de-DE"/>
              </w:rPr>
              <w:t>Forschungszentrum Karlsruhe GmbH</w:t>
            </w:r>
            <w:r>
              <w:t xml:space="preserve"> (FZK)</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t>P.O. Box 3640</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Karlsruhe</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t>76021</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t>Alexei Miassoedov</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Senior researcher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+497247822253</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+497247824837</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0"/>
              </w:rPr>
              <w:t>alexei.miassoedov@iket.fzk.de</w:t>
            </w:r>
          </w:p>
        </w:tc>
      </w:tr>
    </w:tbl>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fr-FR"/>
              </w:rPr>
              <w:t>EUROPAISCHE KOMISSION</w:t>
            </w:r>
            <w:r>
              <w:rPr>
                <w:lang w:val="fr-FR"/>
              </w:rPr>
              <w:t>, Institut fur Transurane (</w:t>
            </w:r>
            <w:r>
              <w:rPr>
                <w:lang w:val="de-DE"/>
              </w:rPr>
              <w:t>JRC ITU</w:t>
            </w:r>
            <w:r>
              <w:rPr>
                <w:lang w:val="fr-FR"/>
              </w:rPr>
              <w:t>)</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t>P.O. Box 2340 (</w:t>
            </w:r>
            <w:r>
              <w:rPr>
                <w:lang w:val="de-DE"/>
              </w:rPr>
              <w:t>Hermann-Von-Helmholz P1.1)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Karlsruhe</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t>76125</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t>David Bottomley</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Senior Scientific Officer, Hot Cells Technology Dept.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+497247952364</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+497247952593</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1"/>
              </w:rPr>
              <w:t>paul.bottomley@ec.europa.eu</w:t>
            </w:r>
          </w:p>
        </w:tc>
      </w:tr>
    </w:tbl>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pt-BR"/>
              </w:rPr>
              <w:t>AREVA NP GmbH, NEPR-G</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t>Freyeslebenstr.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Erlangen</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t>91058</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t>Manfred Fischer</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team manager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+49-9131-1892577</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+49-9131-1894236</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0"/>
              </w:rPr>
              <w:t>manfred.fischer@areva.com</w:t>
            </w:r>
          </w:p>
        </w:tc>
      </w:tr>
    </w:tbl>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pt-BR"/>
              </w:rPr>
              <w:t>AREVA NP GmbH, NTR-G</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t>Freyeslebenstr.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Erlangen</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t>91058</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rPr>
                <w:lang w:val="de-DE"/>
              </w:rPr>
              <w:t>Sieghard Hellmann</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Senior Scientist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+49-9131-1892428</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+49-9131-1895234</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0"/>
              </w:rPr>
              <w:t>Sieghard.Hellmann@areva.com</w:t>
            </w:r>
          </w:p>
        </w:tc>
      </w:tr>
    </w:tbl>
    <w:p w:rsidR="00000000" w:rsidRDefault="006B7B7E"/>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da-DK"/>
              </w:rPr>
              <w:t>CEA Grenoble - DTA/CEREM/DEM/SPCM</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rPr>
                <w:lang w:val="fr-FR"/>
              </w:rPr>
              <w:t>17 Rue des Martyrs</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Grenoble CEDEX 9</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rPr>
                <w:lang w:val="fr-FR"/>
              </w:rPr>
              <w:t>F-3</w:t>
            </w:r>
            <w:r>
              <w:rPr>
                <w:lang w:val="fr-FR"/>
              </w:rPr>
              <w:t>8054</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rPr>
                <w:lang w:val="fr-FR"/>
              </w:rP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rPr>
                <w:lang w:val="fr-FR"/>
              </w:rPr>
              <w:t>Fransoise Defoort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Senior Scientist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+33 4 38 78 46 53</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+33 4 38 78 52 51</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color w:val="0000FF"/>
                <w:u w:val="single"/>
              </w:rPr>
              <w:t>francoise.defoort@cea.fr</w:t>
            </w:r>
          </w:p>
        </w:tc>
      </w:tr>
    </w:tbl>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6B7B7E">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6B7B7E">
            <w:r>
              <w:rPr>
                <w:lang w:val="fr-FR"/>
              </w:rPr>
              <w:t>IRSN/DRS/SEMAR/CEN Cadarache</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6B7B7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6B7B7E">
            <w:r>
              <w:rPr>
                <w:lang w:val="fr-FR"/>
              </w:rPr>
              <w:t>B.P. 3, Bat. 702</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6B7B7E">
            <w:r>
              <w:t>St Paul lez Durance</w:t>
            </w:r>
          </w:p>
        </w:tc>
        <w:tc>
          <w:tcPr>
            <w:tcW w:w="1418" w:type="dxa"/>
            <w:gridSpan w:val="4"/>
            <w:tcBorders>
              <w:top w:val="single" w:sz="6" w:space="0" w:color="auto"/>
              <w:left w:val="single" w:sz="6" w:space="0" w:color="auto"/>
              <w:bottom w:val="single" w:sz="6" w:space="0" w:color="auto"/>
              <w:right w:val="nil"/>
            </w:tcBorders>
          </w:tcPr>
          <w:p w:rsidR="00000000" w:rsidRDefault="006B7B7E">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6B7B7E"/>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6B7B7E">
            <w:pPr>
              <w:tabs>
                <w:tab w:val="left" w:pos="945"/>
              </w:tabs>
            </w:pPr>
            <w:r>
              <w:t>F</w:t>
            </w:r>
            <w:r>
              <w:rPr>
                <w:lang w:val="ru-RU"/>
              </w:rPr>
              <w:t>-</w:t>
            </w:r>
            <w:r>
              <w:t>1</w:t>
            </w:r>
            <w:r>
              <w:rPr>
                <w:lang w:val="ru-RU"/>
              </w:rPr>
              <w:t>31</w:t>
            </w:r>
            <w:r>
              <w:t>15</w:t>
            </w:r>
          </w:p>
        </w:tc>
        <w:tc>
          <w:tcPr>
            <w:tcW w:w="1134" w:type="dxa"/>
            <w:gridSpan w:val="3"/>
            <w:tcBorders>
              <w:top w:val="single" w:sz="6" w:space="0" w:color="auto"/>
              <w:left w:val="single" w:sz="6" w:space="0" w:color="auto"/>
              <w:bottom w:val="single" w:sz="6" w:space="0" w:color="auto"/>
              <w:right w:val="nil"/>
            </w:tcBorders>
          </w:tcPr>
          <w:p w:rsidR="00000000" w:rsidRDefault="006B7B7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6B7B7E">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6B7B7E">
            <w:r>
              <w:t>Marc Barrachin</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6B7B7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6B7B7E">
            <w:r>
              <w:t>Doctor</w:t>
            </w:r>
          </w:p>
        </w:tc>
        <w:tc>
          <w:tcPr>
            <w:tcW w:w="992" w:type="dxa"/>
            <w:gridSpan w:val="2"/>
            <w:tcBorders>
              <w:top w:val="single" w:sz="6" w:space="0" w:color="auto"/>
              <w:left w:val="single" w:sz="6" w:space="0" w:color="auto"/>
              <w:bottom w:val="single" w:sz="6" w:space="0" w:color="auto"/>
              <w:right w:val="nil"/>
            </w:tcBorders>
          </w:tcPr>
          <w:p w:rsidR="00000000" w:rsidRDefault="006B7B7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6B7B7E">
            <w:r>
              <w:t>Senior Scientist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6B7B7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6B7B7E">
            <w:r>
              <w:t>+33 4 42 19 94 14</w:t>
            </w:r>
          </w:p>
        </w:tc>
        <w:tc>
          <w:tcPr>
            <w:tcW w:w="709" w:type="dxa"/>
            <w:tcBorders>
              <w:top w:val="single" w:sz="6" w:space="0" w:color="auto"/>
              <w:left w:val="single" w:sz="6" w:space="0" w:color="auto"/>
              <w:bottom w:val="single" w:sz="6" w:space="0" w:color="auto"/>
              <w:right w:val="nil"/>
            </w:tcBorders>
          </w:tcPr>
          <w:p w:rsidR="00000000" w:rsidRDefault="006B7B7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6B7B7E">
            <w:r>
              <w:t>+ 33 4 42 19 91 66</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6B7B7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6B7B7E">
            <w:r>
              <w:rPr>
                <w:rStyle w:val="Hyperlink0"/>
              </w:rPr>
              <w:t>marc.barrachin@irsn.fr</w:t>
            </w:r>
          </w:p>
        </w:tc>
      </w:tr>
    </w:tbl>
    <w:p w:rsidR="00000000" w:rsidRDefault="006B7B7E"/>
    <w:p w:rsidR="00000000" w:rsidRDefault="006B7B7E">
      <w:pPr>
        <w:pStyle w:val="berschrift4"/>
      </w:pPr>
      <w:r>
        <w:t>4.2. Partners</w:t>
      </w:r>
    </w:p>
    <w:p w:rsidR="00000000" w:rsidRDefault="006B7B7E">
      <w:r>
        <w:t>No</w:t>
      </w:r>
    </w:p>
    <w:p w:rsidR="00000000" w:rsidRDefault="006B7B7E">
      <w:pPr>
        <w:pStyle w:val="berschrift3"/>
      </w:pPr>
      <w:r>
        <w:t>5. Project Duration</w:t>
      </w:r>
    </w:p>
    <w:p w:rsidR="00000000" w:rsidRDefault="006B7B7E">
      <w:r>
        <w:t>36 m</w:t>
      </w:r>
      <w:r>
        <w:t>onths</w:t>
      </w:r>
    </w:p>
    <w:p w:rsidR="00000000" w:rsidRDefault="006B7B7E">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center"/>
              <w:rPr>
                <w:b/>
              </w:rPr>
            </w:pPr>
            <w:r>
              <w:rPr>
                <w:b/>
              </w:rPr>
              <w:t>Location, Facilities and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cente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left"/>
            </w:pPr>
            <w:r>
              <w:t>Address of equipment location:</w:t>
            </w:r>
          </w:p>
          <w:p w:rsidR="00000000" w:rsidRDefault="006B7B7E">
            <w:pPr>
              <w:jc w:val="left"/>
            </w:pPr>
            <w:r>
              <w:t>Bldg 12 (assembling hall), Bldg 11 (rooms 405,404) of LSK «Radon» in Sosnovy Bor, 188540 Leningrad Region, Russia.</w:t>
            </w:r>
          </w:p>
          <w:p w:rsidR="00000000" w:rsidRDefault="006B7B7E">
            <w:pPr>
              <w:jc w:val="left"/>
            </w:pPr>
            <w:r>
              <w:t>Equipment:</w:t>
            </w:r>
          </w:p>
          <w:p w:rsidR="00000000" w:rsidRDefault="006B7B7E">
            <w:pPr>
              <w:jc w:val="left"/>
            </w:pPr>
            <w:r>
              <w:t>RASPLAV-2, RASPLAV-3 and RASPLAV-4 experimental facilities employing the method of induction melting in the cold crucible (IMCC) for producing molten prototypic corium heated up to 3300 C in a neutral or oxidizing atmosphere (HF generator, inducti</w:t>
            </w:r>
            <w:r>
              <w:t>on furnaces, safety and auxiliary technological systems). The RASPLAV-2 facility is employed for the tests with the oxidized and suboxidized oxidic systems; RASPLAV-3 is used for the tests with metal-oxidic systems, while RASPLAV-4 has been designed for the tests with silica-containing systems. DAS that comprises detectors and sensors for measuring electric parameters of the generator, flow-rate, temperature, etc. Instruments and facilities for physicochemical analyses (mass-spectrometer, X-ray diffractomet</w:t>
            </w:r>
            <w:r>
              <w:t>ers and spectrometers, Galakhov microfurnace, chromatograph, etc.). SETARAM thermoanalyzer for the differential thermal analysis, calorimetry and thermogravimetry. Computers and office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center"/>
              <w:rPr>
                <w:b/>
              </w:rPr>
            </w:pPr>
            <w:r>
              <w:rPr>
                <w:b/>
              </w:rPr>
              <w:t>Participant Institution 1</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left"/>
            </w:pPr>
            <w:r>
              <w:t>Address of equipment location:</w:t>
            </w:r>
          </w:p>
          <w:p w:rsidR="00000000" w:rsidRDefault="006B7B7E">
            <w:pPr>
              <w:jc w:val="left"/>
            </w:pPr>
            <w:r>
              <w:t>13/19, Izhorskaya Str., Bldg. 1B-3b, Rooms 3-4, 3-13, 3-14, 127412 Moscow, Russia.</w:t>
            </w:r>
          </w:p>
          <w:p w:rsidR="00000000" w:rsidRDefault="006B7B7E">
            <w:pPr>
              <w:jc w:val="left"/>
            </w:pPr>
            <w:r>
              <w:t>Equipment:</w:t>
            </w:r>
          </w:p>
          <w:p w:rsidR="00000000" w:rsidRDefault="006B7B7E">
            <w:pPr>
              <w:jc w:val="left"/>
            </w:pPr>
            <w:r>
              <w:t>The studied specimens are molten using a powerful CW ytterbium fiber laser with time programmed power and other lasers, e.g., LTN-103, LK-200-OV and YLR-1500. The s</w:t>
            </w:r>
            <w:r>
              <w:t>pecimen surface is monitored using high-speed video recording. The analyses of microstructure and elemental composition of the initial and tested specimens are made using the Hitachi S405A scanning electron microscope, Stereoscan S4-10 scanning electron microscope and Cameca SX100 X-ray microanalyzer. The X-ray diffractometry is carried out using DRON-3, DRON-2 and DRON-0.5 X-ray diffractometers.</w:t>
            </w:r>
          </w:p>
          <w:p w:rsidR="00000000" w:rsidRDefault="006B7B7E">
            <w:pPr>
              <w:jc w:val="left"/>
            </w:pPr>
            <w:r>
              <w:t>Multiwave pyrometry. Computers and office equipment.</w:t>
            </w:r>
          </w:p>
        </w:tc>
      </w:tr>
    </w:tbl>
    <w:p w:rsidR="00000000" w:rsidRDefault="006B7B7E">
      <w:pPr>
        <w:pStyle w:val="berschrift2"/>
      </w:pPr>
    </w:p>
    <w:p w:rsidR="00000000" w:rsidRDefault="006B7B7E">
      <w:pPr>
        <w:pStyle w:val="berschrift2"/>
      </w:pPr>
      <w:r>
        <w:br w:type="page"/>
      </w:r>
      <w:r>
        <w:lastRenderedPageBreak/>
        <w:t>II. Specific information</w:t>
      </w:r>
    </w:p>
    <w:p w:rsidR="00000000" w:rsidRDefault="006B7B7E">
      <w:pPr>
        <w:pStyle w:val="berschrift3"/>
      </w:pPr>
      <w:r>
        <w:t>1. Introduction and Overview</w:t>
      </w:r>
    </w:p>
    <w:p w:rsidR="00000000" w:rsidRDefault="006B7B7E">
      <w:pPr>
        <w:spacing w:after="120"/>
        <w:ind w:firstLine="540"/>
      </w:pPr>
      <w:r>
        <w:t>Th</w:t>
      </w:r>
      <w:r>
        <w:t xml:space="preserve">e modern practice of reactor unit safety analysis in case of a severe accident employs the coupled thermo-hydraulic and thermodynamic modeling of the high-temperature phenomena, which accompany the accident progression. Thermodynamic modeling of multicomponent melts applies specialized numerical codes (e.g., GEMINI-2) and program-specific databases (e.g., NUCLEA-06). The databases incorporate available experimental data, which are not sufficient for reliable reactor application. </w:t>
      </w:r>
    </w:p>
    <w:p w:rsidR="00000000" w:rsidRDefault="006B7B7E">
      <w:pPr>
        <w:spacing w:after="120"/>
        <w:ind w:firstLine="540"/>
      </w:pPr>
      <w:r>
        <w:t>The project is aimed at exp</w:t>
      </w:r>
      <w:r>
        <w:t>erimental studying phase diagrams of oxidic and metal-oxidic systems, which should be available for the NPP severe accident analysis and management.</w:t>
      </w:r>
    </w:p>
    <w:p w:rsidR="00000000" w:rsidRDefault="006B7B7E">
      <w:pPr>
        <w:spacing w:after="120"/>
        <w:ind w:firstLine="540"/>
      </w:pPr>
      <w:r>
        <w:t>A significant number of investigations was devoted to experimental studies of corium phase diagrams. Among the recent ones are such EU projects as ECOSTAR, COLOSS, ENTHALPY, CIT and SARNET (the proposed project staff participated in the three mentioned), as well as the ISTC project # 1950.2 CORPHAD. The latter was carried out by the team of the current project.</w:t>
      </w:r>
    </w:p>
    <w:p w:rsidR="00000000" w:rsidRDefault="006B7B7E">
      <w:pPr>
        <w:spacing w:after="120"/>
        <w:ind w:firstLine="540"/>
      </w:pPr>
      <w:r>
        <w:t xml:space="preserve">The new members of the research team from </w:t>
      </w:r>
      <w:r>
        <w:rPr>
          <w:color w:val="000000"/>
        </w:rPr>
        <w:t xml:space="preserve">ITES OIVT RAS also have had an experience of the phase diagram studies, for which they used the original laser pulse method and a facility </w:t>
      </w:r>
      <w:r>
        <w:t>employing it. They also produced new experimental data on phase diagrams.</w:t>
      </w:r>
    </w:p>
    <w:p w:rsidR="00000000" w:rsidRDefault="006B7B7E">
      <w:pPr>
        <w:spacing w:after="120"/>
        <w:ind w:firstLine="540"/>
      </w:pPr>
      <w:r>
        <w:t>The new data were used to optimize the European NUCLEA database and increase accuracy of thermodynamic modeling of core melt behaviour in severe accident conditions. Main results of completed studies have been published in the following journal and confere</w:t>
      </w:r>
      <w:r>
        <w:t>nce papers:</w:t>
      </w:r>
    </w:p>
    <w:p w:rsidR="00000000" w:rsidRDefault="006B7B7E" w:rsidP="00C347C8">
      <w:pPr>
        <w:numPr>
          <w:ilvl w:val="0"/>
          <w:numId w:val="1"/>
        </w:numPr>
        <w:tabs>
          <w:tab w:val="left" w:pos="851"/>
        </w:tabs>
        <w:ind w:left="850" w:hanging="680"/>
      </w:pPr>
      <w:r>
        <w:t>Lopukh D., Bechta S., Pechenkov A., Vitol S., Hellmann S., Fischer M., Froment K., Duret B., Seiler J. New Experimental Results on the Interaction of Molten Corium with Core Catcher Material // 8</w:t>
      </w:r>
      <w:r>
        <w:rPr>
          <w:vertAlign w:val="superscript"/>
        </w:rPr>
        <w:t>th</w:t>
      </w:r>
      <w:r>
        <w:t xml:space="preserve"> International Conference on Nuclear Engineering, ICONE-8179, April 2-6, 2000, Baltimore, MD, USA.</w:t>
      </w:r>
    </w:p>
    <w:p w:rsidR="00000000" w:rsidRDefault="006B7B7E" w:rsidP="00C347C8">
      <w:pPr>
        <w:numPr>
          <w:ilvl w:val="0"/>
          <w:numId w:val="1"/>
        </w:numPr>
        <w:tabs>
          <w:tab w:val="left" w:pos="851"/>
        </w:tabs>
        <w:ind w:left="850" w:hanging="680"/>
      </w:pPr>
      <w:r>
        <w:t>Mezentseva L.P., Popova V.F., Almjashev V.I., Lomanova N.A., Ugolkov V.L., Bechta S.V., Khabensky V.B., Gusarov V.V. Phase and chemical transformations in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 at different partial</w:t>
      </w:r>
      <w:r>
        <w:t xml:space="preserve"> pressure of oxygen // J. of Inorganic Chemistry, 2006, V. 51, No. 1, p. 1-8.</w:t>
      </w:r>
    </w:p>
    <w:p w:rsidR="00000000" w:rsidRDefault="006B7B7E" w:rsidP="00C347C8">
      <w:pPr>
        <w:numPr>
          <w:ilvl w:val="0"/>
          <w:numId w:val="1"/>
        </w:numPr>
        <w:tabs>
          <w:tab w:val="left" w:pos="851"/>
        </w:tabs>
        <w:ind w:left="850" w:hanging="680"/>
      </w:pPr>
      <w:r>
        <w:t>Bechta S.V., Krushinov E.V., Almjashev V.I., Vitol S.A., L.P., Petrov Yu.B., Lopukh D.B., Khabensky V.B., Barrachin M., Hellmann S., Gusarov V.V. Phase relations in the ZrO</w:t>
      </w:r>
      <w:r>
        <w:rPr>
          <w:vertAlign w:val="subscript"/>
        </w:rPr>
        <w:t>2</w:t>
      </w:r>
      <w:r>
        <w:t>-FeO system// J. of Inorganic Chemistry, 2006, V. 51, No. 2, p. 367-374.</w:t>
      </w:r>
    </w:p>
    <w:p w:rsidR="00000000" w:rsidRDefault="006B7B7E" w:rsidP="00C347C8">
      <w:pPr>
        <w:numPr>
          <w:ilvl w:val="0"/>
          <w:numId w:val="1"/>
        </w:numPr>
        <w:tabs>
          <w:tab w:val="left" w:pos="851"/>
        </w:tabs>
        <w:ind w:left="850" w:hanging="680"/>
      </w:pPr>
      <w:r>
        <w:t xml:space="preserve">Bechta S.V., Krushinov E.V., Almjashev V.I., Vitol S.A., Mezentseva L.P., Petrov Yu.B., Lopukh D.B., Khabensky V.B., Barrachin M., Hellmann S., Froment K., Fischer M., Tromm W., Bottomley </w:t>
      </w:r>
      <w:r>
        <w:t>D., Defoort F., Gusarov V.V., Phase diagram of the ZrO</w:t>
      </w:r>
      <w:r>
        <w:rPr>
          <w:vertAlign w:val="subscript"/>
        </w:rPr>
        <w:t>2</w:t>
      </w:r>
      <w:r>
        <w:t>-FeO system // J. Nucl. Mater., 348 (2006), 114-121.</w:t>
      </w:r>
    </w:p>
    <w:p w:rsidR="00000000" w:rsidRDefault="006B7B7E" w:rsidP="00C347C8">
      <w:pPr>
        <w:numPr>
          <w:ilvl w:val="0"/>
          <w:numId w:val="1"/>
        </w:numPr>
        <w:tabs>
          <w:tab w:val="left" w:pos="851"/>
        </w:tabs>
        <w:ind w:left="850" w:hanging="680"/>
      </w:pPr>
      <w:r>
        <w:t>Mezentseva L.P., Popova V.F., Almjashev V.I., Lomanova N.A., Ugolkov V.L., Bechta S.V., Khabensky V.B., Barrachin M., Hellmann S., Gusarov V.V., Phase diagrams of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systems in different gas atmosphere // J. Europ. Ceram. Soc., 2006, in press.</w:t>
      </w:r>
    </w:p>
    <w:p w:rsidR="00000000" w:rsidRDefault="006B7B7E" w:rsidP="00C347C8">
      <w:pPr>
        <w:numPr>
          <w:ilvl w:val="0"/>
          <w:numId w:val="1"/>
        </w:numPr>
        <w:tabs>
          <w:tab w:val="left" w:pos="851"/>
        </w:tabs>
        <w:ind w:left="850" w:hanging="680"/>
      </w:pPr>
      <w:r>
        <w:t xml:space="preserve">Bechta S.V., Khabensky V.B., Granovsky V.S., Krushinov E.V., Vitol S.A., Gusarov V.V., Almjashev V.I., Mezentseva L.P., Petrov Yu.B., Lopukh </w:t>
      </w:r>
      <w:r>
        <w:t>D.B., Fischer M., Bottomley D., Tromm W., Barrachin M., Altstadt E., Piluso P., Fichot F., Hellmann S., Defoort F., CORPHAD and METCOR ISTC projects // The first European Review Meeting on Severe Accident Research (ERMSAR-2005), Aix-en-Provence, France, 14-16 November, 2005.</w:t>
      </w:r>
    </w:p>
    <w:p w:rsidR="00000000" w:rsidRDefault="006B7B7E" w:rsidP="00C347C8">
      <w:pPr>
        <w:numPr>
          <w:ilvl w:val="0"/>
          <w:numId w:val="1"/>
        </w:numPr>
        <w:tabs>
          <w:tab w:val="left" w:pos="851"/>
        </w:tabs>
        <w:ind w:left="850" w:hanging="680"/>
      </w:pPr>
      <w:r>
        <w:t>Bechta S.V., Krushinov E.V., Almjashev V.I., Vitol S.A., Mezentseva L.P., Lopukh D.B., Petrov Yu.B., Khabensky V.B., Barrachin M., Hellmann S., Froment K., Fischer M., Tromm W., Bottomley D., Defoort F., Gusarov V.V., Phase diagram of t</w:t>
      </w:r>
      <w:r>
        <w:t>he UO</w:t>
      </w:r>
      <w:r>
        <w:rPr>
          <w:vertAlign w:val="subscript"/>
        </w:rPr>
        <w:t>2</w:t>
      </w:r>
      <w:r>
        <w:t>-FeO</w:t>
      </w:r>
      <w:r>
        <w:rPr>
          <w:vertAlign w:val="subscript"/>
        </w:rPr>
        <w:t>1+x</w:t>
      </w:r>
      <w:r>
        <w:t xml:space="preserve"> system // J. Nucl. Mater., 362 (2007) 46-52</w:t>
      </w:r>
    </w:p>
    <w:p w:rsidR="00000000" w:rsidRDefault="006B7B7E" w:rsidP="00C347C8">
      <w:pPr>
        <w:numPr>
          <w:ilvl w:val="0"/>
          <w:numId w:val="1"/>
        </w:numPr>
        <w:tabs>
          <w:tab w:val="left" w:pos="851"/>
        </w:tabs>
        <w:ind w:left="850" w:hanging="680"/>
      </w:pPr>
      <w:r>
        <w:t>Manara D., Sheindlin M. and Levis M. Advances in Measurements of the Melting Transition in Non-Stoichiometric UO</w:t>
      </w:r>
      <w:r>
        <w:rPr>
          <w:vertAlign w:val="subscript"/>
        </w:rPr>
        <w:t>2</w:t>
      </w:r>
      <w:r>
        <w:t xml:space="preserve"> // Int. J. of Thermophysics, vol. 25, ? 2 (2004), p. 533-545.</w:t>
      </w:r>
    </w:p>
    <w:p w:rsidR="00000000" w:rsidRDefault="006B7B7E" w:rsidP="00C347C8">
      <w:pPr>
        <w:numPr>
          <w:ilvl w:val="0"/>
          <w:numId w:val="1"/>
        </w:numPr>
        <w:tabs>
          <w:tab w:val="left" w:pos="851"/>
        </w:tabs>
        <w:ind w:left="850" w:hanging="680"/>
      </w:pPr>
      <w:r>
        <w:t>Manara D., Pflieger R. and Sheindlin M. Advances in the Experimental Determination of the Uranium – Oxygen Phase Diagram at High Temperature // Int. J. of Thermophysics, vol. 20, ? 4, July 2005, p. 1193-1206.</w:t>
      </w:r>
    </w:p>
    <w:p w:rsidR="00000000" w:rsidRDefault="006B7B7E" w:rsidP="00C347C8">
      <w:pPr>
        <w:numPr>
          <w:ilvl w:val="0"/>
          <w:numId w:val="1"/>
        </w:numPr>
        <w:tabs>
          <w:tab w:val="left" w:pos="851"/>
        </w:tabs>
        <w:ind w:left="850" w:hanging="680"/>
      </w:pPr>
      <w:r>
        <w:t>Pflieger R., Sheindlin M. And Colle J.-Y., Thermodynamics of Refracto</w:t>
      </w:r>
      <w:r>
        <w:t>ry Nuclear Materials Studied by Mass Spectrometry of Laser-Produced Vapors // Int. J. of Thermophysics, vol. 26, ? 4, July 2005, p. 1075-1093.</w:t>
      </w:r>
    </w:p>
    <w:p w:rsidR="00000000" w:rsidRDefault="006B7B7E">
      <w:pPr>
        <w:spacing w:after="120"/>
        <w:ind w:firstLine="540"/>
      </w:pPr>
      <w:r>
        <w:lastRenderedPageBreak/>
        <w:t>Still, a large number of insufficiently studied systems, effort-intensive and complex experiments and post-experimental studies of high-temperature melts, as well as the limited timeframe of the ISTC CORPHAD project restricted the investigation of phase diagrams belonging to relevant, but insufficiently studied systems.</w:t>
      </w:r>
    </w:p>
    <w:p w:rsidR="00000000" w:rsidRDefault="006B7B7E">
      <w:pPr>
        <w:spacing w:after="120"/>
        <w:ind w:firstLine="540"/>
      </w:pPr>
      <w:r>
        <w:t xml:space="preserve">Therefore, in spite of completed studies there </w:t>
      </w:r>
      <w:r>
        <w:t xml:space="preserve">is a deficit of experimental data on phase diagrams, it especially refers to the systems with low oxygen potential and to those containing components of concretes. </w:t>
      </w:r>
    </w:p>
    <w:p w:rsidR="00000000" w:rsidRDefault="006B7B7E">
      <w:pPr>
        <w:spacing w:after="120"/>
        <w:ind w:firstLine="540"/>
      </w:pPr>
      <w:r>
        <w:t>The PRECOS data will cut the deficit of experimental data on phase diagrams of oxidic systems, which are important for reactor application, but have not been sufficiently studied.</w:t>
      </w:r>
    </w:p>
    <w:p w:rsidR="00000000" w:rsidRDefault="006B7B7E">
      <w:pPr>
        <w:spacing w:after="120"/>
        <w:ind w:firstLine="540"/>
      </w:pPr>
      <w:r>
        <w:t>Such insufficiently studied systems are:</w:t>
      </w:r>
    </w:p>
    <w:p w:rsidR="00000000" w:rsidRDefault="006B7B7E">
      <w:pPr>
        <w:spacing w:after="120"/>
        <w:ind w:left="540" w:hanging="540"/>
      </w:pPr>
      <w:r>
        <w:t>-</w:t>
      </w:r>
      <w:r>
        <w:tab/>
        <w:t>Binary and ternary oxidic systems (CaO-UO</w:t>
      </w:r>
      <w:r>
        <w:rPr>
          <w:vertAlign w:val="subscript"/>
        </w:rPr>
        <w:t>2</w:t>
      </w:r>
      <w:r>
        <w:t>, CaO-FeO, SiO</w:t>
      </w:r>
      <w:r>
        <w:rPr>
          <w:vertAlign w:val="subscript"/>
        </w:rPr>
        <w:t>2</w:t>
      </w:r>
      <w:r>
        <w:t>-UO</w:t>
      </w:r>
      <w:r>
        <w:rPr>
          <w:vertAlign w:val="subscript"/>
        </w:rPr>
        <w:t>2</w:t>
      </w:r>
      <w:r>
        <w:t>, UO</w:t>
      </w:r>
      <w:r>
        <w:rPr>
          <w:vertAlign w:val="subscript"/>
        </w:rPr>
        <w:t>2</w:t>
      </w:r>
      <w:r>
        <w:t>-FeO-SiO</w:t>
      </w:r>
      <w:r>
        <w:rPr>
          <w:vertAlign w:val="subscript"/>
        </w:rPr>
        <w:t>2</w:t>
      </w:r>
      <w:r>
        <w:t>, UO</w:t>
      </w:r>
      <w:r>
        <w:rPr>
          <w:vertAlign w:val="subscript"/>
        </w:rPr>
        <w:t>2</w:t>
      </w:r>
      <w:r>
        <w:t>-FeO-CaO, ZrO</w:t>
      </w:r>
      <w:r>
        <w:rPr>
          <w:vertAlign w:val="subscript"/>
        </w:rPr>
        <w:t>2</w:t>
      </w:r>
      <w:r>
        <w:t>-FeO-SiO</w:t>
      </w:r>
      <w:r>
        <w:rPr>
          <w:vertAlign w:val="subscript"/>
        </w:rPr>
        <w:t>2</w:t>
      </w:r>
      <w:r>
        <w:t>, ZrO</w:t>
      </w:r>
      <w:r>
        <w:rPr>
          <w:vertAlign w:val="subscript"/>
        </w:rPr>
        <w:t>2</w:t>
      </w:r>
      <w:r>
        <w:t>-FeO-CaO) conta</w:t>
      </w:r>
      <w:r>
        <w:t>ining components of concretes and sacrificial materials, which are formed at the interaction of the melt with reactor pit and core catcher at an ex-vessel stage of the severe accident progression. The SiO</w:t>
      </w:r>
      <w:r>
        <w:rPr>
          <w:vertAlign w:val="subscript"/>
        </w:rPr>
        <w:t>2</w:t>
      </w:r>
      <w:r>
        <w:t>–containing systems should be mentioned separately: their high viscosity and low electric conductivity is a challenge for experimental investigation, and they produce a strong influence on melt properties.</w:t>
      </w:r>
    </w:p>
    <w:p w:rsidR="00000000" w:rsidRDefault="006B7B7E">
      <w:pPr>
        <w:spacing w:after="120"/>
        <w:ind w:left="540" w:hanging="540"/>
      </w:pPr>
      <w:r>
        <w:t>-</w:t>
      </w:r>
      <w:r>
        <w:tab/>
        <w:t xml:space="preserve"> Metal-oxidic systems with different concentration of components, especially in the miscibility gap</w:t>
      </w:r>
      <w:r>
        <w:t>.</w:t>
      </w:r>
    </w:p>
    <w:p w:rsidR="00000000" w:rsidRDefault="006B7B7E">
      <w:pPr>
        <w:spacing w:after="120"/>
        <w:ind w:left="540" w:hanging="540"/>
      </w:pPr>
      <w:r>
        <w:t>-</w:t>
      </w:r>
      <w:r>
        <w:tab/>
        <w:t>Multicomponent mixtures representing prototypic corium.</w:t>
      </w:r>
    </w:p>
    <w:p w:rsidR="00000000" w:rsidRDefault="006B7B7E">
      <w:pPr>
        <w:spacing w:after="120"/>
        <w:ind w:firstLine="540"/>
      </w:pPr>
      <w:r>
        <w:t>The PRECOS experimental matrix, which has been developed jointly by project participants and collaborators and approved at the 11</w:t>
      </w:r>
      <w:r>
        <w:rPr>
          <w:vertAlign w:val="superscript"/>
        </w:rPr>
        <w:t>th</w:t>
      </w:r>
      <w:r>
        <w:t xml:space="preserve"> SEG-SAM, is given in the table below.</w:t>
      </w:r>
    </w:p>
    <w:p w:rsidR="00000000" w:rsidRDefault="006B7B7E">
      <w:pPr>
        <w:spacing w:after="120"/>
        <w:ind w:firstLine="540"/>
      </w:pPr>
      <w:r>
        <w:t>Experimental matrix</w:t>
      </w:r>
    </w:p>
    <w:tbl>
      <w:tblPr>
        <w:tblW w:w="0" w:type="auto"/>
        <w:tblInd w:w="108" w:type="dxa"/>
        <w:tblBorders>
          <w:left w:val="single" w:sz="6" w:space="0" w:color="auto"/>
          <w:right w:val="single" w:sz="6" w:space="0" w:color="auto"/>
        </w:tblBorders>
        <w:tblLayout w:type="fixed"/>
        <w:tblLook w:val="0000" w:firstRow="0" w:lastRow="0" w:firstColumn="0" w:lastColumn="0" w:noHBand="0" w:noVBand="0"/>
      </w:tblPr>
      <w:tblGrid>
        <w:gridCol w:w="709"/>
        <w:gridCol w:w="1194"/>
        <w:gridCol w:w="1499"/>
        <w:gridCol w:w="2880"/>
        <w:gridCol w:w="1440"/>
        <w:gridCol w:w="925"/>
        <w:gridCol w:w="850"/>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Task</w:t>
            </w: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Composition</w:t>
            </w:r>
          </w:p>
        </w:tc>
        <w:tc>
          <w:tcPr>
            <w:tcW w:w="1499"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Atmosphere</w:t>
            </w: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Test objective</w:t>
            </w:r>
          </w:p>
        </w:tc>
        <w:tc>
          <w:tcPr>
            <w:tcW w:w="1440"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Method of determination</w:t>
            </w:r>
          </w:p>
        </w:tc>
        <w:tc>
          <w:tcPr>
            <w:tcW w:w="925"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Priority</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jc w:val="center"/>
              <w:rPr>
                <w:b/>
                <w:sz w:val="18"/>
              </w:rPr>
            </w:pPr>
            <w:r>
              <w:rPr>
                <w:b/>
                <w:sz w:val="18"/>
              </w:rPr>
              <w:t>Points number</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jc w:val="center"/>
            </w:pPr>
            <w:r>
              <w:t>Individual compositions in the U-Zr-Fe-O system</w:t>
            </w:r>
          </w:p>
        </w:tc>
        <w:tc>
          <w:tcPr>
            <w:tcW w:w="1499" w:type="dxa"/>
            <w:tcBorders>
              <w:top w:val="single" w:sz="6" w:space="0" w:color="auto"/>
              <w:left w:val="single" w:sz="6" w:space="0" w:color="auto"/>
              <w:bottom w:val="single" w:sz="6" w:space="0" w:color="auto"/>
              <w:right w:val="single" w:sz="6" w:space="0" w:color="auto"/>
            </w:tcBorders>
          </w:tcPr>
          <w:p w:rsidR="00000000" w:rsidRDefault="006B7B7E">
            <w:pPr>
              <w:jc w:val="center"/>
            </w:pPr>
            <w:r>
              <w:t>Argon</w:t>
            </w: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jc w:val="center"/>
            </w:pPr>
            <w:r>
              <w:t>T</w:t>
            </w:r>
            <w:r>
              <w:rPr>
                <w:vertAlign w:val="subscript"/>
              </w:rPr>
              <w:t>liq</w:t>
            </w:r>
            <w:r>
              <w:t>, T</w:t>
            </w:r>
            <w:r>
              <w:rPr>
                <w:vertAlign w:val="subscript"/>
              </w:rPr>
              <w:t>sol</w:t>
            </w:r>
            <w:r>
              <w:t>, tie-lines in the miscibility gap</w:t>
            </w:r>
          </w:p>
        </w:tc>
        <w:tc>
          <w:tcPr>
            <w:tcW w:w="1440" w:type="dxa"/>
            <w:tcBorders>
              <w:top w:val="single" w:sz="6" w:space="0" w:color="auto"/>
              <w:left w:val="single" w:sz="6" w:space="0" w:color="auto"/>
              <w:bottom w:val="single" w:sz="6" w:space="0" w:color="auto"/>
              <w:right w:val="single" w:sz="6" w:space="0" w:color="auto"/>
            </w:tcBorders>
          </w:tcPr>
          <w:p w:rsidR="00000000" w:rsidRDefault="006B7B7E">
            <w:pPr>
              <w:jc w:val="center"/>
            </w:pPr>
            <w:r>
              <w:t>VPA IMCC</w:t>
            </w:r>
            <w:r>
              <w:rPr>
                <w:vertAlign w:val="superscript"/>
              </w:rPr>
              <w:t>1)</w:t>
            </w:r>
            <w:r>
              <w:t>, DTA</w:t>
            </w:r>
            <w:r>
              <w:rPr>
                <w:vertAlign w:val="superscript"/>
              </w:rPr>
              <w:t>2)</w:t>
            </w:r>
            <w:r>
              <w:t>, HTM</w:t>
            </w:r>
            <w:r>
              <w:rPr>
                <w:vertAlign w:val="superscript"/>
              </w:rPr>
              <w:t>3)</w:t>
            </w:r>
            <w:r>
              <w:t>, Galakhov microfurnace, PLH</w:t>
            </w:r>
            <w:r>
              <w:rPr>
                <w:vertAlign w:val="superscript"/>
              </w:rPr>
              <w:t>4)</w:t>
            </w:r>
          </w:p>
        </w:tc>
        <w:tc>
          <w:tcPr>
            <w:tcW w:w="925"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jc w:val="center"/>
            </w:pPr>
            <w:r>
              <w:t>6</w:t>
            </w:r>
          </w:p>
        </w:tc>
      </w:tr>
      <w:tr w:rsidR="00000000">
        <w:tblPrEx>
          <w:tblCellMar>
            <w:top w:w="0" w:type="dxa"/>
            <w:bottom w:w="0" w:type="dxa"/>
          </w:tblCellMar>
        </w:tblPrEx>
        <w:tc>
          <w:tcPr>
            <w:tcW w:w="709" w:type="dxa"/>
            <w:tcBorders>
              <w:top w:val="single" w:sz="6" w:space="0" w:color="auto"/>
              <w:left w:val="single" w:sz="6" w:space="0" w:color="auto"/>
              <w:bottom w:val="nil"/>
              <w:right w:val="single" w:sz="6" w:space="0" w:color="auto"/>
            </w:tcBorders>
          </w:tcPr>
          <w:p w:rsidR="00000000" w:rsidRDefault="006B7B7E">
            <w:pPr>
              <w:spacing w:before="0" w:after="0"/>
              <w:jc w:val="center"/>
            </w:pPr>
            <w:r>
              <w:t>2</w:t>
            </w: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vertAlign w:val="subscript"/>
              </w:rPr>
            </w:pPr>
            <w:r>
              <w:t>ZrO</w:t>
            </w:r>
            <w:r>
              <w:rPr>
                <w:vertAlign w:val="subscript"/>
              </w:rPr>
              <w:t>2</w:t>
            </w:r>
            <w:r>
              <w:t>-FeO</w:t>
            </w:r>
            <w:r>
              <w:rPr>
                <w:vertAlign w:val="subscript"/>
              </w:rPr>
              <w:t>y</w:t>
            </w:r>
          </w:p>
        </w:tc>
        <w:tc>
          <w:tcPr>
            <w:tcW w:w="1499" w:type="dxa"/>
            <w:tcBorders>
              <w:top w:val="single" w:sz="6" w:space="0" w:color="auto"/>
              <w:left w:val="single" w:sz="6" w:space="0" w:color="auto"/>
              <w:bottom w:val="single" w:sz="6" w:space="0" w:color="auto"/>
              <w:right w:val="single" w:sz="6" w:space="0" w:color="auto"/>
            </w:tcBorders>
          </w:tcPr>
          <w:p w:rsidR="00000000" w:rsidRDefault="006B7B7E">
            <w:pPr>
              <w:jc w:val="center"/>
              <w:rPr>
                <w:vertAlign w:val="subscript"/>
              </w:rPr>
            </w:pPr>
            <w:r>
              <w:t>Air and mixtures with controlled partial pressure of Î</w:t>
            </w:r>
            <w:r>
              <w:rPr>
                <w:vertAlign w:val="subscript"/>
              </w:rPr>
              <w:t>2</w:t>
            </w: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jc w:val="center"/>
            </w:pPr>
            <w:r>
              <w:t>T</w:t>
            </w:r>
            <w:r>
              <w:rPr>
                <w:vertAlign w:val="subscript"/>
              </w:rPr>
              <w:t>liq</w:t>
            </w:r>
            <w:r>
              <w:t>, T</w:t>
            </w:r>
            <w:r>
              <w:rPr>
                <w:vertAlign w:val="subscript"/>
              </w:rPr>
              <w:t>sol</w:t>
            </w:r>
            <w:r>
              <w:t>, solubility limits</w:t>
            </w:r>
          </w:p>
        </w:tc>
        <w:tc>
          <w:tcPr>
            <w:tcW w:w="1440"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r>
      <w:tr w:rsidR="00000000">
        <w:tblPrEx>
          <w:tblCellMar>
            <w:top w:w="0" w:type="dxa"/>
            <w:bottom w:w="0" w:type="dxa"/>
          </w:tblCellMar>
        </w:tblPrEx>
        <w:tc>
          <w:tcPr>
            <w:tcW w:w="709" w:type="dxa"/>
            <w:tcBorders>
              <w:top w:val="nil"/>
              <w:left w:val="single" w:sz="6" w:space="0" w:color="auto"/>
              <w:bottom w:val="nil"/>
              <w:right w:val="single" w:sz="6" w:space="0" w:color="auto"/>
            </w:tcBorders>
          </w:tcPr>
          <w:p w:rsidR="00000000" w:rsidRDefault="006B7B7E">
            <w:pPr>
              <w:spacing w:before="0" w:after="0"/>
              <w:jc w:val="center"/>
            </w:pP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UO</w:t>
            </w:r>
            <w:r>
              <w:rPr>
                <w:vertAlign w:val="subscript"/>
              </w:rPr>
              <w:t>2</w:t>
            </w:r>
            <w:r>
              <w:t>-SiO</w:t>
            </w:r>
            <w:r>
              <w:rPr>
                <w:vertAlign w:val="subscript"/>
              </w:rPr>
              <w:t>2</w:t>
            </w:r>
          </w:p>
        </w:tc>
        <w:tc>
          <w:tcPr>
            <w:tcW w:w="1499"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T</w:t>
            </w:r>
            <w:r>
              <w:rPr>
                <w:vertAlign w:val="subscript"/>
              </w:rPr>
              <w:t>liq</w:t>
            </w:r>
            <w:r>
              <w:t>, T</w:t>
            </w:r>
            <w:r>
              <w:rPr>
                <w:vertAlign w:val="subscript"/>
              </w:rPr>
              <w:t>sol</w:t>
            </w:r>
            <w:r>
              <w:t>, solubility limits, eutectic point, tie-lines in the miscibility gap</w:t>
            </w:r>
          </w:p>
        </w:tc>
        <w:tc>
          <w:tcPr>
            <w:tcW w:w="1440" w:type="dxa"/>
            <w:tcBorders>
              <w:top w:val="nil"/>
              <w:left w:val="single" w:sz="6" w:space="0" w:color="auto"/>
              <w:bottom w:val="nil"/>
              <w:right w:val="single" w:sz="6" w:space="0" w:color="auto"/>
            </w:tcBorders>
          </w:tcPr>
          <w:p w:rsidR="00000000" w:rsidRDefault="006B7B7E">
            <w:pPr>
              <w:spacing w:before="0" w:after="0"/>
              <w:jc w:val="center"/>
            </w:pPr>
            <w:r>
              <w:t>VPA IMCC, DTA, HTM, Galakhov microfurnace</w:t>
            </w: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7</w:t>
            </w:r>
          </w:p>
        </w:tc>
      </w:tr>
      <w:tr w:rsidR="00000000">
        <w:tblPrEx>
          <w:tblCellMar>
            <w:top w:w="0" w:type="dxa"/>
            <w:bottom w:w="0" w:type="dxa"/>
          </w:tblCellMar>
        </w:tblPrEx>
        <w:tc>
          <w:tcPr>
            <w:tcW w:w="709"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vertAlign w:val="subscript"/>
              </w:rPr>
            </w:pPr>
            <w:r>
              <w:t>CaO-UO</w:t>
            </w:r>
            <w:r>
              <w:rPr>
                <w:vertAlign w:val="subscript"/>
              </w:rPr>
              <w:t>2</w:t>
            </w:r>
          </w:p>
        </w:tc>
        <w:tc>
          <w:tcPr>
            <w:tcW w:w="1499" w:type="dxa"/>
            <w:tcBorders>
              <w:top w:val="nil"/>
              <w:left w:val="single" w:sz="6" w:space="0" w:color="auto"/>
              <w:bottom w:val="nil"/>
              <w:right w:val="single" w:sz="6" w:space="0" w:color="auto"/>
            </w:tcBorders>
          </w:tcPr>
          <w:p w:rsidR="00000000" w:rsidRDefault="006B7B7E">
            <w:pPr>
              <w:spacing w:before="0" w:after="0"/>
              <w:jc w:val="center"/>
            </w:pP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T</w:t>
            </w:r>
            <w:r>
              <w:rPr>
                <w:vertAlign w:val="subscript"/>
              </w:rPr>
              <w:t>liq</w:t>
            </w:r>
            <w:r>
              <w:t>, T</w:t>
            </w:r>
            <w:r>
              <w:rPr>
                <w:vertAlign w:val="subscript"/>
              </w:rPr>
              <w:t>sol</w:t>
            </w:r>
            <w:r>
              <w:t>, solubility limits</w:t>
            </w:r>
          </w:p>
        </w:tc>
        <w:tc>
          <w:tcPr>
            <w:tcW w:w="1440" w:type="dxa"/>
            <w:tcBorders>
              <w:top w:val="nil"/>
              <w:left w:val="single" w:sz="6" w:space="0" w:color="auto"/>
              <w:bottom w:val="nil"/>
              <w:right w:val="single" w:sz="6" w:space="0" w:color="auto"/>
            </w:tcBorders>
          </w:tcPr>
          <w:p w:rsidR="00000000" w:rsidRDefault="006B7B7E">
            <w:pPr>
              <w:spacing w:before="0" w:after="0"/>
              <w:jc w:val="center"/>
            </w:pP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7</w:t>
            </w:r>
          </w:p>
        </w:tc>
      </w:tr>
      <w:tr w:rsidR="00000000">
        <w:tblPrEx>
          <w:tblCellMar>
            <w:top w:w="0" w:type="dxa"/>
            <w:bottom w:w="0" w:type="dxa"/>
          </w:tblCellMar>
        </w:tblPrEx>
        <w:tc>
          <w:tcPr>
            <w:tcW w:w="709" w:type="dxa"/>
            <w:tcBorders>
              <w:top w:val="single" w:sz="6" w:space="0" w:color="auto"/>
              <w:left w:val="single" w:sz="6" w:space="0" w:color="auto"/>
              <w:bottom w:val="nil"/>
              <w:right w:val="single" w:sz="6" w:space="0" w:color="auto"/>
            </w:tcBorders>
          </w:tcPr>
          <w:p w:rsidR="00000000" w:rsidRDefault="006B7B7E">
            <w:pPr>
              <w:spacing w:before="0" w:after="0"/>
              <w:jc w:val="center"/>
            </w:pPr>
            <w:r>
              <w:t>3</w:t>
            </w: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vertAlign w:val="subscript"/>
              </w:rPr>
            </w:pPr>
            <w:r>
              <w:t>UO</w:t>
            </w:r>
            <w:r>
              <w:rPr>
                <w:vertAlign w:val="subscript"/>
              </w:rPr>
              <w:t>2</w:t>
            </w:r>
            <w:r>
              <w:t>-FeO-SiO</w:t>
            </w:r>
            <w:r>
              <w:rPr>
                <w:vertAlign w:val="subscript"/>
              </w:rPr>
              <w:t>2</w:t>
            </w:r>
          </w:p>
        </w:tc>
        <w:tc>
          <w:tcPr>
            <w:tcW w:w="1499" w:type="dxa"/>
            <w:tcBorders>
              <w:top w:val="nil"/>
              <w:left w:val="single" w:sz="6" w:space="0" w:color="auto"/>
              <w:bottom w:val="nil"/>
              <w:right w:val="single" w:sz="6" w:space="0" w:color="auto"/>
            </w:tcBorders>
          </w:tcPr>
          <w:p w:rsidR="00000000" w:rsidRDefault="006B7B7E">
            <w:pPr>
              <w:spacing w:before="0" w:after="0"/>
              <w:jc w:val="center"/>
            </w:pPr>
            <w:r>
              <w:t>Argon</w:t>
            </w: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T</w:t>
            </w:r>
            <w:r>
              <w:rPr>
                <w:vertAlign w:val="subscript"/>
              </w:rPr>
              <w:t>liq</w:t>
            </w:r>
            <w:r>
              <w:t>, T</w:t>
            </w:r>
            <w:r>
              <w:rPr>
                <w:vertAlign w:val="subscript"/>
              </w:rPr>
              <w:t>sol</w:t>
            </w:r>
            <w:r>
              <w:t>, solubility limits, tie-lines in the miscibility gap, ternary eutectic point</w:t>
            </w:r>
          </w:p>
        </w:tc>
        <w:tc>
          <w:tcPr>
            <w:tcW w:w="1440" w:type="dxa"/>
            <w:tcBorders>
              <w:top w:val="nil"/>
              <w:left w:val="single" w:sz="6" w:space="0" w:color="auto"/>
              <w:bottom w:val="nil"/>
              <w:right w:val="single" w:sz="6" w:space="0" w:color="auto"/>
            </w:tcBorders>
          </w:tcPr>
          <w:p w:rsidR="00000000" w:rsidRDefault="006B7B7E">
            <w:pPr>
              <w:spacing w:before="0" w:after="0"/>
              <w:jc w:val="center"/>
            </w:pP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10</w:t>
            </w:r>
          </w:p>
        </w:tc>
      </w:tr>
      <w:tr w:rsidR="00000000">
        <w:tblPrEx>
          <w:tblCellMar>
            <w:top w:w="0" w:type="dxa"/>
            <w:bottom w:w="0" w:type="dxa"/>
          </w:tblCellMar>
        </w:tblPrEx>
        <w:tc>
          <w:tcPr>
            <w:tcW w:w="709" w:type="dxa"/>
            <w:tcBorders>
              <w:top w:val="nil"/>
              <w:left w:val="single" w:sz="6" w:space="0" w:color="auto"/>
              <w:bottom w:val="nil"/>
              <w:right w:val="single" w:sz="6" w:space="0" w:color="auto"/>
            </w:tcBorders>
          </w:tcPr>
          <w:p w:rsidR="00000000" w:rsidRDefault="006B7B7E">
            <w:pPr>
              <w:spacing w:before="0" w:after="0"/>
              <w:jc w:val="center"/>
            </w:pP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UO</w:t>
            </w:r>
            <w:r>
              <w:rPr>
                <w:vertAlign w:val="subscript"/>
              </w:rPr>
              <w:t>2</w:t>
            </w:r>
            <w:r>
              <w:t>-FeO-CaO</w:t>
            </w:r>
          </w:p>
        </w:tc>
        <w:tc>
          <w:tcPr>
            <w:tcW w:w="1499" w:type="dxa"/>
            <w:tcBorders>
              <w:top w:val="nil"/>
              <w:left w:val="single" w:sz="6" w:space="0" w:color="auto"/>
              <w:bottom w:val="nil"/>
              <w:right w:val="single" w:sz="6" w:space="0" w:color="auto"/>
            </w:tcBorders>
          </w:tcPr>
          <w:p w:rsidR="00000000" w:rsidRDefault="006B7B7E">
            <w:pPr>
              <w:spacing w:before="0" w:after="0"/>
              <w:jc w:val="center"/>
            </w:pP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T</w:t>
            </w:r>
            <w:r>
              <w:rPr>
                <w:vertAlign w:val="subscript"/>
              </w:rPr>
              <w:t>liq</w:t>
            </w:r>
            <w:r>
              <w:t>, T</w:t>
            </w:r>
            <w:r>
              <w:rPr>
                <w:vertAlign w:val="subscript"/>
              </w:rPr>
              <w:t>sol</w:t>
            </w:r>
            <w:r>
              <w:t>, solubility limits</w:t>
            </w:r>
          </w:p>
        </w:tc>
        <w:tc>
          <w:tcPr>
            <w:tcW w:w="1440"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10</w:t>
            </w:r>
          </w:p>
        </w:tc>
      </w:tr>
      <w:tr w:rsidR="00000000">
        <w:tblPrEx>
          <w:tblCellMar>
            <w:top w:w="0" w:type="dxa"/>
            <w:bottom w:w="0" w:type="dxa"/>
          </w:tblCellMar>
        </w:tblPrEx>
        <w:tc>
          <w:tcPr>
            <w:tcW w:w="709" w:type="dxa"/>
            <w:tcBorders>
              <w:top w:val="nil"/>
              <w:left w:val="single" w:sz="6" w:space="0" w:color="auto"/>
              <w:bottom w:val="nil"/>
              <w:right w:val="single" w:sz="6" w:space="0" w:color="auto"/>
            </w:tcBorders>
          </w:tcPr>
          <w:p w:rsidR="00000000" w:rsidRDefault="006B7B7E">
            <w:pPr>
              <w:spacing w:before="0" w:after="0"/>
              <w:jc w:val="center"/>
            </w:pP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ZrO</w:t>
            </w:r>
            <w:r>
              <w:rPr>
                <w:vertAlign w:val="subscript"/>
              </w:rPr>
              <w:t>2</w:t>
            </w:r>
            <w:r>
              <w:t>-FeO-SiO</w:t>
            </w:r>
            <w:r>
              <w:rPr>
                <w:vertAlign w:val="subscript"/>
              </w:rPr>
              <w:t>2</w:t>
            </w:r>
          </w:p>
        </w:tc>
        <w:tc>
          <w:tcPr>
            <w:tcW w:w="1499" w:type="dxa"/>
            <w:tcBorders>
              <w:top w:val="nil"/>
              <w:left w:val="single" w:sz="6" w:space="0" w:color="auto"/>
              <w:bottom w:val="nil"/>
              <w:right w:val="single" w:sz="6" w:space="0" w:color="auto"/>
            </w:tcBorders>
          </w:tcPr>
          <w:p w:rsidR="00000000" w:rsidRDefault="006B7B7E">
            <w:pPr>
              <w:spacing w:before="0" w:after="0"/>
              <w:jc w:val="center"/>
            </w:pPr>
          </w:p>
        </w:tc>
        <w:tc>
          <w:tcPr>
            <w:tcW w:w="2880" w:type="dxa"/>
            <w:tcBorders>
              <w:top w:val="single" w:sz="6" w:space="0" w:color="auto"/>
              <w:left w:val="single" w:sz="6" w:space="0" w:color="auto"/>
              <w:bottom w:val="nil"/>
              <w:right w:val="single" w:sz="6" w:space="0" w:color="auto"/>
            </w:tcBorders>
          </w:tcPr>
          <w:p w:rsidR="00000000" w:rsidRDefault="006B7B7E">
            <w:pPr>
              <w:jc w:val="center"/>
            </w:pPr>
            <w:r>
              <w:t>Eutectic point</w:t>
            </w:r>
          </w:p>
        </w:tc>
        <w:tc>
          <w:tcPr>
            <w:tcW w:w="1440" w:type="dxa"/>
            <w:tcBorders>
              <w:top w:val="single" w:sz="6" w:space="0" w:color="auto"/>
              <w:left w:val="single" w:sz="6" w:space="0" w:color="auto"/>
              <w:bottom w:val="nil"/>
              <w:right w:val="single" w:sz="6" w:space="0" w:color="auto"/>
            </w:tcBorders>
          </w:tcPr>
          <w:p w:rsidR="00000000" w:rsidRDefault="006B7B7E">
            <w:pPr>
              <w:jc w:val="center"/>
            </w:pPr>
            <w:r>
              <w:t>Equilibrium crystallization during I</w:t>
            </w:r>
            <w:r>
              <w:t>MCC,</w:t>
            </w:r>
          </w:p>
          <w:p w:rsidR="00000000" w:rsidRDefault="006B7B7E">
            <w:pPr>
              <w:jc w:val="center"/>
            </w:pPr>
            <w:r>
              <w:t>SEM/EDX of the eutectics</w:t>
            </w: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r>
      <w:tr w:rsidR="00000000">
        <w:tblPrEx>
          <w:tblCellMar>
            <w:top w:w="0" w:type="dxa"/>
            <w:bottom w:w="0" w:type="dxa"/>
          </w:tblCellMar>
        </w:tblPrEx>
        <w:tc>
          <w:tcPr>
            <w:tcW w:w="709"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ZrO</w:t>
            </w:r>
            <w:r>
              <w:rPr>
                <w:vertAlign w:val="subscript"/>
              </w:rPr>
              <w:t>2</w:t>
            </w:r>
            <w:r>
              <w:t>-FeO-CaO</w:t>
            </w:r>
          </w:p>
        </w:tc>
        <w:tc>
          <w:tcPr>
            <w:tcW w:w="1499"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2880"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1440" w:type="dxa"/>
            <w:tcBorders>
              <w:top w:val="nil"/>
              <w:left w:val="single" w:sz="6" w:space="0" w:color="auto"/>
              <w:bottom w:val="single" w:sz="6" w:space="0" w:color="auto"/>
              <w:right w:val="single" w:sz="6" w:space="0" w:color="auto"/>
            </w:tcBorders>
          </w:tcPr>
          <w:p w:rsidR="00000000" w:rsidRDefault="006B7B7E">
            <w:pPr>
              <w:spacing w:before="0" w:after="0"/>
              <w:jc w:val="center"/>
            </w:pP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4</w:t>
            </w:r>
          </w:p>
        </w:tc>
        <w:tc>
          <w:tcPr>
            <w:tcW w:w="1194" w:type="dxa"/>
            <w:tcBorders>
              <w:top w:val="single" w:sz="6" w:space="0" w:color="auto"/>
              <w:left w:val="single" w:sz="6" w:space="0" w:color="auto"/>
              <w:bottom w:val="single" w:sz="6" w:space="0" w:color="auto"/>
              <w:right w:val="single" w:sz="6" w:space="0" w:color="auto"/>
            </w:tcBorders>
          </w:tcPr>
          <w:p w:rsidR="00000000" w:rsidRDefault="006B7B7E">
            <w:pPr>
              <w:jc w:val="center"/>
            </w:pPr>
            <w:r>
              <w:t>Multicomponent prototypic corium</w:t>
            </w:r>
          </w:p>
        </w:tc>
        <w:tc>
          <w:tcPr>
            <w:tcW w:w="1499" w:type="dxa"/>
            <w:tcBorders>
              <w:top w:val="single" w:sz="6" w:space="0" w:color="auto"/>
              <w:left w:val="single" w:sz="6" w:space="0" w:color="auto"/>
              <w:bottom w:val="single" w:sz="6" w:space="0" w:color="auto"/>
              <w:right w:val="single" w:sz="6" w:space="0" w:color="auto"/>
            </w:tcBorders>
          </w:tcPr>
          <w:p w:rsidR="00000000" w:rsidRDefault="006B7B7E">
            <w:pPr>
              <w:jc w:val="center"/>
            </w:pPr>
            <w:r>
              <w:t>Argon or air</w:t>
            </w:r>
          </w:p>
        </w:tc>
        <w:tc>
          <w:tcPr>
            <w:tcW w:w="2880" w:type="dxa"/>
            <w:tcBorders>
              <w:top w:val="single" w:sz="6" w:space="0" w:color="auto"/>
              <w:left w:val="single" w:sz="6" w:space="0" w:color="auto"/>
              <w:bottom w:val="single" w:sz="6" w:space="0" w:color="auto"/>
              <w:right w:val="single" w:sz="6" w:space="0" w:color="auto"/>
            </w:tcBorders>
          </w:tcPr>
          <w:p w:rsidR="00000000" w:rsidRDefault="006B7B7E">
            <w:pPr>
              <w:jc w:val="center"/>
            </w:pPr>
            <w:r>
              <w:t>T</w:t>
            </w:r>
            <w:r>
              <w:rPr>
                <w:vertAlign w:val="subscript"/>
              </w:rPr>
              <w:t>liq</w:t>
            </w:r>
          </w:p>
        </w:tc>
        <w:tc>
          <w:tcPr>
            <w:tcW w:w="1440" w:type="dxa"/>
            <w:tcBorders>
              <w:top w:val="single" w:sz="6" w:space="0" w:color="auto"/>
              <w:left w:val="single" w:sz="6" w:space="0" w:color="auto"/>
              <w:bottom w:val="single" w:sz="6" w:space="0" w:color="auto"/>
              <w:right w:val="single" w:sz="6" w:space="0" w:color="auto"/>
            </w:tcBorders>
          </w:tcPr>
          <w:p w:rsidR="00000000" w:rsidRDefault="006B7B7E">
            <w:pPr>
              <w:jc w:val="center"/>
            </w:pPr>
            <w:r>
              <w:t>VPA IMCC</w:t>
            </w:r>
          </w:p>
        </w:tc>
        <w:tc>
          <w:tcPr>
            <w:tcW w:w="925"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850"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r>
    </w:tbl>
    <w:p w:rsidR="00000000" w:rsidRDefault="006B7B7E">
      <w:r>
        <w:rPr>
          <w:vertAlign w:val="superscript"/>
        </w:rPr>
        <w:lastRenderedPageBreak/>
        <w:t>1)</w:t>
      </w:r>
      <w:r>
        <w:t xml:space="preserve"> Induction melting in the cold crucible with visual polythermal analysis</w:t>
      </w:r>
    </w:p>
    <w:p w:rsidR="00000000" w:rsidRDefault="006B7B7E">
      <w:r>
        <w:rPr>
          <w:vertAlign w:val="superscript"/>
        </w:rPr>
        <w:t>2)</w:t>
      </w:r>
      <w:r>
        <w:t xml:space="preserve"> Differential thermal analysis</w:t>
      </w:r>
    </w:p>
    <w:p w:rsidR="00000000" w:rsidRDefault="006B7B7E">
      <w:r>
        <w:rPr>
          <w:vertAlign w:val="superscript"/>
        </w:rPr>
        <w:t>3)</w:t>
      </w:r>
      <w:r>
        <w:t xml:space="preserve"> High-temperature microscopy</w:t>
      </w:r>
    </w:p>
    <w:p w:rsidR="00000000" w:rsidRDefault="006B7B7E">
      <w:r>
        <w:rPr>
          <w:vertAlign w:val="superscript"/>
        </w:rPr>
        <w:t>4)</w:t>
      </w:r>
      <w:r>
        <w:t xml:space="preserve"> Pulsed laser heating</w:t>
      </w:r>
    </w:p>
    <w:p w:rsidR="00000000" w:rsidRDefault="006B7B7E">
      <w:pPr>
        <w:pStyle w:val="berschrift3"/>
      </w:pPr>
      <w:r>
        <w:t>2. Expected Results and Their Application</w:t>
      </w:r>
    </w:p>
    <w:p w:rsidR="00000000" w:rsidRDefault="006B7B7E">
      <w:pPr>
        <w:spacing w:after="120"/>
        <w:ind w:firstLine="540"/>
      </w:pPr>
      <w:r>
        <w:t>The Project belongs to the fundamental research category. The main results of the project shall include the following experimentally determined characteristics:</w:t>
      </w:r>
    </w:p>
    <w:p w:rsidR="00000000" w:rsidRDefault="006B7B7E" w:rsidP="00C347C8">
      <w:pPr>
        <w:numPr>
          <w:ilvl w:val="0"/>
          <w:numId w:val="2"/>
        </w:numPr>
        <w:tabs>
          <w:tab w:val="left" w:pos="851"/>
        </w:tabs>
        <w:spacing w:after="120"/>
      </w:pPr>
      <w:r>
        <w:t>T</w:t>
      </w:r>
      <w:r>
        <w:rPr>
          <w:vertAlign w:val="subscript"/>
        </w:rPr>
        <w:t>liq</w:t>
      </w:r>
      <w:r>
        <w:t xml:space="preserve"> and T</w:t>
      </w:r>
      <w:r>
        <w:rPr>
          <w:vertAlign w:val="subscript"/>
        </w:rPr>
        <w:t>sol</w:t>
      </w:r>
      <w:r>
        <w:t xml:space="preserve"> concentr</w:t>
      </w:r>
      <w:r>
        <w:t>ation curves;</w:t>
      </w:r>
    </w:p>
    <w:p w:rsidR="00000000" w:rsidRDefault="006B7B7E" w:rsidP="00C347C8">
      <w:pPr>
        <w:numPr>
          <w:ilvl w:val="0"/>
          <w:numId w:val="3"/>
        </w:numPr>
        <w:tabs>
          <w:tab w:val="left" w:pos="851"/>
        </w:tabs>
        <w:spacing w:after="120"/>
      </w:pPr>
      <w:r>
        <w:t>Coordinates of characteristic points, such as eutectic, dystectic, etc.;</w:t>
      </w:r>
    </w:p>
    <w:p w:rsidR="00000000" w:rsidRDefault="006B7B7E" w:rsidP="00C347C8">
      <w:pPr>
        <w:numPr>
          <w:ilvl w:val="0"/>
          <w:numId w:val="4"/>
        </w:numPr>
        <w:tabs>
          <w:tab w:val="left" w:pos="851"/>
        </w:tabs>
        <w:spacing w:after="120"/>
      </w:pPr>
      <w:r>
        <w:t>Limits of components solubility in the solid phase;</w:t>
      </w:r>
    </w:p>
    <w:p w:rsidR="00000000" w:rsidRDefault="006B7B7E" w:rsidP="00C347C8">
      <w:pPr>
        <w:numPr>
          <w:ilvl w:val="0"/>
          <w:numId w:val="5"/>
        </w:numPr>
        <w:tabs>
          <w:tab w:val="left" w:pos="851"/>
        </w:tabs>
        <w:spacing w:after="120"/>
      </w:pPr>
      <w:r>
        <w:t>Compositions of the liquids coexisting in the miscibility gap.</w:t>
      </w:r>
    </w:p>
    <w:p w:rsidR="00000000" w:rsidRDefault="006B7B7E">
      <w:pPr>
        <w:spacing w:after="120"/>
        <w:ind w:left="397"/>
      </w:pPr>
    </w:p>
    <w:p w:rsidR="00000000" w:rsidRDefault="006B7B7E">
      <w:pPr>
        <w:spacing w:after="120"/>
        <w:ind w:left="397"/>
      </w:pPr>
      <w:r>
        <w:t>The project outputs will be used for:</w:t>
      </w:r>
    </w:p>
    <w:p w:rsidR="00000000" w:rsidRDefault="006B7B7E" w:rsidP="00C347C8">
      <w:pPr>
        <w:numPr>
          <w:ilvl w:val="0"/>
          <w:numId w:val="6"/>
        </w:numPr>
        <w:tabs>
          <w:tab w:val="left" w:pos="851"/>
        </w:tabs>
        <w:spacing w:after="120"/>
      </w:pPr>
      <w:r>
        <w:t>database updating by the previously absent or specified experimental information on phase diagrams of the oxidic and metal-oxidic corium systems;</w:t>
      </w:r>
    </w:p>
    <w:p w:rsidR="00000000" w:rsidRDefault="006B7B7E" w:rsidP="00C347C8">
      <w:pPr>
        <w:numPr>
          <w:ilvl w:val="0"/>
          <w:numId w:val="7"/>
        </w:numPr>
        <w:tabs>
          <w:tab w:val="left" w:pos="851"/>
        </w:tabs>
        <w:spacing w:after="120"/>
      </w:pPr>
      <w:r>
        <w:t>refining thermodynamic models, including miscibility gaps and quasiequilibrium states in the thermal gradient conditions;</w:t>
      </w:r>
    </w:p>
    <w:p w:rsidR="00000000" w:rsidRDefault="006B7B7E" w:rsidP="00C347C8">
      <w:pPr>
        <w:numPr>
          <w:ilvl w:val="0"/>
          <w:numId w:val="8"/>
        </w:numPr>
        <w:tabs>
          <w:tab w:val="left" w:pos="851"/>
        </w:tabs>
        <w:spacing w:after="120"/>
      </w:pPr>
      <w:r>
        <w:t>ver</w:t>
      </w:r>
      <w:r>
        <w:t>ification of thermodynamical codes that model phase diagrams of multicomponent systems, which result from the interaction between the core melt with structural and construction materials of the reactor, concrete pit and core catcher;</w:t>
      </w:r>
    </w:p>
    <w:p w:rsidR="00000000" w:rsidRDefault="006B7B7E" w:rsidP="00C347C8">
      <w:pPr>
        <w:numPr>
          <w:ilvl w:val="0"/>
          <w:numId w:val="9"/>
        </w:numPr>
        <w:tabs>
          <w:tab w:val="left" w:pos="851"/>
        </w:tabs>
        <w:spacing w:after="120"/>
      </w:pPr>
      <w:r>
        <w:t>safety analysis and safety enhancement for currently operating and developed NPPs.</w:t>
      </w:r>
    </w:p>
    <w:p w:rsidR="00000000" w:rsidRDefault="006B7B7E">
      <w:r>
        <w:t>2.1. Sustainability Implementation Plan</w:t>
      </w:r>
    </w:p>
    <w:p w:rsidR="00000000" w:rsidRDefault="006B7B7E">
      <w:pPr>
        <w:ind w:firstLine="720"/>
      </w:pPr>
      <w:r>
        <w:t>2.1.1. Commercialized results</w:t>
      </w:r>
    </w:p>
    <w:p w:rsidR="00000000" w:rsidRDefault="006B7B7E">
      <w:pPr>
        <w:spacing w:after="120"/>
        <w:ind w:left="709"/>
      </w:pPr>
      <w:r>
        <w:t>None</w:t>
      </w:r>
    </w:p>
    <w:p w:rsidR="00000000" w:rsidRDefault="006B7B7E">
      <w:pPr>
        <w:ind w:firstLine="720"/>
      </w:pPr>
      <w:r>
        <w:t>2.1.2. Novelty of project results</w:t>
      </w:r>
    </w:p>
    <w:p w:rsidR="00000000" w:rsidRDefault="006B7B7E">
      <w:pPr>
        <w:ind w:firstLine="720"/>
      </w:pPr>
      <w:r>
        <w:t>The project will provide the still missing experimental data on phase diagrams of syst</w:t>
      </w:r>
      <w:r>
        <w:t>ems important for reactor application.</w:t>
      </w:r>
    </w:p>
    <w:p w:rsidR="00000000" w:rsidRDefault="006B7B7E">
      <w:pPr>
        <w:ind w:firstLine="720"/>
      </w:pPr>
      <w:r>
        <w:t>2.1.3. Potential demand on project outputs</w:t>
      </w:r>
    </w:p>
    <w:p w:rsidR="00000000" w:rsidRDefault="006B7B7E">
      <w:pPr>
        <w:ind w:firstLine="720"/>
      </w:pPr>
      <w:r>
        <w:t>The project results can be of interest to the institutes, research and design companies, which develop NPP projects and safeguard their safety, as well as to the research organizations working in the field of physical chemistry and material studies.</w:t>
      </w:r>
    </w:p>
    <w:p w:rsidR="00000000" w:rsidRDefault="006B7B7E">
      <w:pPr>
        <w:ind w:firstLine="720"/>
      </w:pPr>
      <w:r>
        <w:t>2.1.4. Expected revenues</w:t>
      </w:r>
    </w:p>
    <w:p w:rsidR="00000000" w:rsidRDefault="006B7B7E">
      <w:pPr>
        <w:ind w:firstLine="720"/>
      </w:pPr>
      <w:r>
        <w:t>Not expected</w:t>
      </w:r>
    </w:p>
    <w:p w:rsidR="00000000" w:rsidRDefault="006B7B7E">
      <w:pPr>
        <w:ind w:firstLine="720"/>
      </w:pPr>
      <w:r>
        <w:t>2.1.5. Intellectual property rights</w:t>
      </w:r>
    </w:p>
    <w:p w:rsidR="00000000" w:rsidRDefault="006B7B7E">
      <w:pPr>
        <w:ind w:firstLine="720"/>
      </w:pPr>
      <w:r>
        <w:t>Regulated by the RF legislation and standard agreement with the ISTC</w:t>
      </w:r>
    </w:p>
    <w:p w:rsidR="00000000" w:rsidRDefault="006B7B7E">
      <w:pPr>
        <w:ind w:firstLine="720"/>
      </w:pPr>
      <w:r>
        <w:t>2.1.6. Additional development</w:t>
      </w:r>
    </w:p>
    <w:p w:rsidR="00000000" w:rsidRDefault="006B7B7E">
      <w:pPr>
        <w:ind w:firstLine="720"/>
      </w:pPr>
      <w:r>
        <w:t>Not req</w:t>
      </w:r>
      <w:r>
        <w:t>uired</w:t>
      </w:r>
    </w:p>
    <w:p w:rsidR="00000000" w:rsidRDefault="006B7B7E">
      <w:pPr>
        <w:ind w:firstLine="720"/>
      </w:pPr>
      <w:r>
        <w:t>2.1.7. Plan of implementation</w:t>
      </w:r>
    </w:p>
    <w:p w:rsidR="00000000" w:rsidRDefault="006B7B7E">
      <w:pPr>
        <w:ind w:firstLine="720"/>
      </w:pPr>
      <w:r>
        <w:t>Experimental and methodological base for the investigations with high-temperature uranium-bearing melts.</w:t>
      </w:r>
    </w:p>
    <w:p w:rsidR="00000000" w:rsidRDefault="006B7B7E">
      <w:pPr>
        <w:ind w:firstLine="720"/>
      </w:pPr>
      <w:r>
        <w:t>2.1.8. Additional licenses or permits</w:t>
      </w:r>
    </w:p>
    <w:p w:rsidR="00000000" w:rsidRDefault="006B7B7E">
      <w:pPr>
        <w:ind w:firstLine="720"/>
      </w:pPr>
      <w:r>
        <w:lastRenderedPageBreak/>
        <w:t>Not required</w:t>
      </w:r>
    </w:p>
    <w:p w:rsidR="00000000" w:rsidRDefault="006B7B7E">
      <w:pPr>
        <w:ind w:firstLine="720"/>
      </w:pPr>
      <w:r>
        <w:t>2.1.9. Business network</w:t>
      </w:r>
    </w:p>
    <w:p w:rsidR="00000000" w:rsidRDefault="006B7B7E">
      <w:pPr>
        <w:ind w:firstLine="720"/>
      </w:pPr>
      <w:r>
        <w:t>Not planned</w:t>
      </w:r>
    </w:p>
    <w:p w:rsidR="00000000" w:rsidRDefault="006B7B7E">
      <w:pPr>
        <w:pStyle w:val="berschrift3"/>
      </w:pPr>
      <w:r>
        <w:t>3. Meeting ISTC Goals and Objectives</w:t>
      </w:r>
    </w:p>
    <w:p w:rsidR="00000000" w:rsidRDefault="006B7B7E">
      <w:pPr>
        <w:spacing w:after="120"/>
        <w:ind w:firstLine="720"/>
      </w:pPr>
      <w:r>
        <w:t>The project will be implemented within 36 months by 55 participants, of which 28 persons have been previously involved in the weapons development.</w:t>
      </w:r>
    </w:p>
    <w:p w:rsidR="00000000" w:rsidRDefault="006B7B7E">
      <w:pPr>
        <w:spacing w:after="120"/>
        <w:ind w:firstLine="540"/>
      </w:pPr>
      <w:r>
        <w:t xml:space="preserve">The work will be implemented by the Leading Institution – the A.P. Alexandrov Research Institute of </w:t>
      </w:r>
      <w:r>
        <w:t xml:space="preserve">Technology (NITI) of the Russian Atomic Energy Agency, and by the Participant Institution 1 – </w:t>
      </w:r>
      <w:r>
        <w:rPr>
          <w:color w:val="000000"/>
        </w:rPr>
        <w:t>Institute of Thermophysics in Extreme Conditions of the Amalgamated Institute of High Temperatures of RAS (ITES OIVT RAS)</w:t>
      </w:r>
      <w:r>
        <w:t>.</w:t>
      </w:r>
    </w:p>
    <w:p w:rsidR="00000000" w:rsidRDefault="006B7B7E">
      <w:pPr>
        <w:spacing w:after="120"/>
        <w:ind w:firstLine="540"/>
      </w:pPr>
      <w:r>
        <w:t>The current project will:</w:t>
      </w:r>
    </w:p>
    <w:p w:rsidR="00000000" w:rsidRDefault="006B7B7E" w:rsidP="00C347C8">
      <w:pPr>
        <w:numPr>
          <w:ilvl w:val="0"/>
          <w:numId w:val="10"/>
        </w:numPr>
        <w:tabs>
          <w:tab w:val="left" w:pos="851"/>
        </w:tabs>
        <w:spacing w:after="120"/>
      </w:pPr>
      <w:r>
        <w:t>allow the specialists, previously involved in weapons development, to redirect their skills to peaceful activities;</w:t>
      </w:r>
    </w:p>
    <w:p w:rsidR="00000000" w:rsidRDefault="006B7B7E" w:rsidP="00C347C8">
      <w:pPr>
        <w:numPr>
          <w:ilvl w:val="0"/>
          <w:numId w:val="11"/>
        </w:numPr>
        <w:tabs>
          <w:tab w:val="left" w:pos="851"/>
        </w:tabs>
        <w:spacing w:after="120"/>
      </w:pPr>
      <w:r>
        <w:t>support applied research performed for peaceful purposes, especially in the fields of environment protection, power production and nuclear safety;</w:t>
      </w:r>
    </w:p>
    <w:p w:rsidR="00000000" w:rsidRDefault="006B7B7E" w:rsidP="00C347C8">
      <w:pPr>
        <w:numPr>
          <w:ilvl w:val="0"/>
          <w:numId w:val="12"/>
        </w:numPr>
        <w:tabs>
          <w:tab w:val="left" w:pos="851"/>
        </w:tabs>
        <w:spacing w:after="120"/>
      </w:pPr>
      <w:r>
        <w:t>promot</w:t>
      </w:r>
      <w:r>
        <w:t>e the integration of Russian scientists into the international scientific community and maintain the scientific potential of Russia;</w:t>
      </w:r>
    </w:p>
    <w:p w:rsidR="00000000" w:rsidRDefault="006B7B7E" w:rsidP="00C347C8">
      <w:pPr>
        <w:numPr>
          <w:ilvl w:val="0"/>
          <w:numId w:val="13"/>
        </w:numPr>
        <w:tabs>
          <w:tab w:val="left" w:pos="851"/>
        </w:tabs>
        <w:spacing w:after="120"/>
      </w:pPr>
      <w:r>
        <w:t>reinforce the transition to the market-based economy responsive to civil needs.</w:t>
      </w:r>
    </w:p>
    <w:p w:rsidR="00000000" w:rsidRDefault="006B7B7E">
      <w:pPr>
        <w:ind w:firstLine="720"/>
      </w:pPr>
      <w:r>
        <w:t>Thus, the project meets the ISTC goals and objectives completely.</w:t>
      </w:r>
    </w:p>
    <w:p w:rsidR="00000000" w:rsidRDefault="006B7B7E">
      <w:pPr>
        <w:pStyle w:val="berschrift3"/>
      </w:pPr>
      <w:r>
        <w:t>4. Scope of Activities</w:t>
      </w:r>
    </w:p>
    <w:p w:rsidR="00000000" w:rsidRDefault="006B7B7E">
      <w:pPr>
        <w:spacing w:after="120"/>
        <w:ind w:firstLine="540"/>
      </w:pPr>
      <w:r>
        <w:t>The Project is planned for the period of 3 years.</w:t>
      </w:r>
    </w:p>
    <w:p w:rsidR="00000000" w:rsidRDefault="006B7B7E">
      <w:pPr>
        <w:spacing w:after="120"/>
        <w:ind w:firstLine="540"/>
      </w:pPr>
      <w:r>
        <w:t>The total funding is 975 522.61 USD.</w:t>
      </w:r>
    </w:p>
    <w:p w:rsidR="00000000" w:rsidRDefault="006B7B7E">
      <w:pPr>
        <w:spacing w:after="120"/>
        <w:ind w:firstLine="540"/>
      </w:pPr>
      <w:r>
        <w:t>The tasks set by the proposed project shall be solved by making tests presented in the experimental matrix.</w:t>
      </w:r>
    </w:p>
    <w:p w:rsidR="00000000" w:rsidRDefault="006B7B7E">
      <w:pPr>
        <w:spacing w:after="120"/>
        <w:ind w:firstLine="540"/>
      </w:pPr>
      <w:r>
        <w:t>The test succes</w:t>
      </w:r>
      <w:r>
        <w:t>sion priority, experimental methodology and specifications, compositions and temperature-concentration domains of the studied systems, as well as the number of experimental points for each system will be discussed and coordinated with collaborators before each test.</w:t>
      </w:r>
    </w:p>
    <w:p w:rsidR="00000000" w:rsidRDefault="006B7B7E">
      <w:pPr>
        <w:spacing w:after="120"/>
        <w:ind w:firstLine="540"/>
      </w:pPr>
      <w:r>
        <w:t>According to the experimental matrix 4 tasks should be implemented.</w:t>
      </w:r>
    </w:p>
    <w:p w:rsidR="00000000" w:rsidRDefault="006B7B7E">
      <w:pPr>
        <w:spacing w:after="120"/>
        <w:ind w:firstLine="540"/>
      </w:pPr>
      <w:r>
        <w:t>The objective of all 4 tasks is to obtain the missing experimental data on the metal-oxidic systems of the in-vessel corium and oxidic systems of the ex-vessel corium.</w:t>
      </w:r>
    </w:p>
    <w:p w:rsidR="00000000" w:rsidRDefault="006B7B7E">
      <w:pPr>
        <w:tabs>
          <w:tab w:val="left" w:pos="1440"/>
        </w:tabs>
        <w:spacing w:after="120"/>
        <w:ind w:left="2160" w:hanging="2160"/>
      </w:pPr>
      <w:r>
        <w:rPr>
          <w:u w:val="single"/>
        </w:rPr>
        <w:t>Task 1</w:t>
      </w:r>
      <w:r>
        <w:tab/>
        <w:t>-</w:t>
      </w:r>
      <w:r>
        <w:tab/>
      </w:r>
      <w:r>
        <w:t xml:space="preserve">Investigation of individual compositions of the metal-oxydic system </w:t>
      </w:r>
    </w:p>
    <w:p w:rsidR="00000000" w:rsidRDefault="006B7B7E">
      <w:pPr>
        <w:tabs>
          <w:tab w:val="left" w:pos="1440"/>
        </w:tabs>
        <w:spacing w:after="120"/>
        <w:ind w:left="2160" w:hanging="2160"/>
      </w:pPr>
      <w:r>
        <w:rPr>
          <w:u w:val="single"/>
        </w:rPr>
        <w:t>Task 2</w:t>
      </w:r>
      <w:r>
        <w:tab/>
        <w:t>-</w:t>
      </w:r>
      <w:r>
        <w:tab/>
        <w:t>Investigation of binary oxidic systems.</w:t>
      </w:r>
    </w:p>
    <w:p w:rsidR="00000000" w:rsidRDefault="006B7B7E">
      <w:pPr>
        <w:tabs>
          <w:tab w:val="left" w:pos="1440"/>
        </w:tabs>
        <w:spacing w:after="120"/>
        <w:ind w:left="2160" w:hanging="2160"/>
      </w:pPr>
      <w:r>
        <w:rPr>
          <w:u w:val="single"/>
        </w:rPr>
        <w:t>Task 3</w:t>
      </w:r>
      <w:r>
        <w:tab/>
        <w:t>-</w:t>
      </w:r>
      <w:r>
        <w:tab/>
        <w:t xml:space="preserve">Investigation of ternary oxidic systems </w:t>
      </w:r>
    </w:p>
    <w:p w:rsidR="00000000" w:rsidRDefault="006B7B7E">
      <w:pPr>
        <w:tabs>
          <w:tab w:val="left" w:pos="1440"/>
        </w:tabs>
        <w:spacing w:after="120"/>
        <w:ind w:left="2160" w:hanging="2160"/>
      </w:pPr>
      <w:r>
        <w:rPr>
          <w:u w:val="single"/>
        </w:rPr>
        <w:t>Task 4</w:t>
      </w:r>
      <w:r>
        <w:tab/>
        <w:t>-</w:t>
      </w:r>
      <w:r>
        <w:tab/>
        <w:t>Determination of liquidus temperature of a multicomponent prototypic corium composition.</w:t>
      </w:r>
    </w:p>
    <w:p w:rsidR="00000000" w:rsidRDefault="006B7B7E">
      <w:pPr>
        <w:spacing w:after="120"/>
        <w:ind w:firstLine="540"/>
      </w:pPr>
      <w:r>
        <w:t>Each task includes the following stages: test preparation and performance, primary analysis of the findings, physicochemical analysis, pre- and posttest calculations, and the analysis of results.</w:t>
      </w:r>
    </w:p>
    <w:p w:rsidR="00000000" w:rsidRDefault="006B7B7E">
      <w:pPr>
        <w:rPr>
          <w:color w:val="000000"/>
        </w:rPr>
      </w:pPr>
    </w:p>
    <w:p w:rsidR="00000000" w:rsidRDefault="006B7B7E">
      <w:pPr>
        <w:pStyle w:val="berschrift4"/>
      </w:pPr>
      <w:r>
        <w:br w:type="page"/>
      </w:r>
      <w:r>
        <w:lastRenderedPageBreak/>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Part</w:t>
            </w:r>
            <w:r>
              <w:rPr>
                <w:b/>
              </w:rPr>
              <w: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6B7B7E">
            <w:pPr>
              <w:spacing w:after="120"/>
            </w:pPr>
            <w:r>
              <w:t>Investigation of various compositions of the metal-oxidic system aimed at determining T</w:t>
            </w:r>
            <w:r>
              <w:rPr>
                <w:vertAlign w:val="subscript"/>
              </w:rPr>
              <w:t>liq</w:t>
            </w:r>
            <w:r>
              <w:t>, T</w:t>
            </w:r>
            <w:r>
              <w:rPr>
                <w:vertAlign w:val="subscript"/>
              </w:rPr>
              <w:t>sol</w:t>
            </w:r>
            <w:r>
              <w:t xml:space="preserve"> and tie-lines in the miscibility gap.</w:t>
            </w:r>
          </w:p>
          <w:p w:rsidR="00000000" w:rsidRDefault="006B7B7E">
            <w:pPr>
              <w:spacing w:after="120"/>
              <w:ind w:firstLine="360"/>
            </w:pPr>
            <w:r>
              <w:t>Main stages:</w:t>
            </w:r>
          </w:p>
          <w:p w:rsidR="00000000" w:rsidRDefault="006B7B7E">
            <w:pPr>
              <w:tabs>
                <w:tab w:val="left" w:pos="420"/>
              </w:tabs>
              <w:spacing w:before="0"/>
            </w:pPr>
            <w:r>
              <w:t>1.1. State of the art review.</w:t>
            </w:r>
          </w:p>
          <w:p w:rsidR="00000000" w:rsidRDefault="006B7B7E">
            <w:pPr>
              <w:tabs>
                <w:tab w:val="left" w:pos="420"/>
              </w:tabs>
              <w:spacing w:before="0"/>
            </w:pPr>
            <w:r>
              <w:t>1.2. Tests preparation, performance and primary analysis of the data.</w:t>
            </w:r>
          </w:p>
          <w:p w:rsidR="00000000" w:rsidRDefault="006B7B7E">
            <w:pPr>
              <w:tabs>
                <w:tab w:val="left" w:pos="420"/>
              </w:tabs>
              <w:spacing w:before="0"/>
            </w:pPr>
            <w:r>
              <w:t>1.3. Posttest physicochemical analysis of samples.</w:t>
            </w:r>
          </w:p>
          <w:p w:rsidR="00000000" w:rsidRDefault="006B7B7E">
            <w:pPr>
              <w:tabs>
                <w:tab w:val="left" w:pos="420"/>
              </w:tabs>
              <w:spacing w:before="0"/>
            </w:pPr>
            <w:r>
              <w:t>1.4. Pre- and posttest calculations using thermodynamical codes.</w:t>
            </w:r>
          </w:p>
          <w:p w:rsidR="00000000" w:rsidRDefault="006B7B7E">
            <w:pPr>
              <w:keepNext/>
              <w:rPr>
                <w:b/>
              </w:rPr>
            </w:pPr>
            <w:r>
              <w:t>Integrated analysis and generalization of the experimental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6B7B7E">
            <w:pPr>
              <w:keepNext/>
            </w:pPr>
            <w:r>
              <w:t>1-NITI</w:t>
            </w:r>
          </w:p>
          <w:p w:rsidR="00000000" w:rsidRDefault="006B7B7E">
            <w:pPr>
              <w:keepNext/>
            </w:pPr>
            <w:r>
              <w:t>2-ITES OIVT RAS</w:t>
            </w:r>
          </w:p>
          <w:p w:rsidR="00000000" w:rsidRDefault="006B7B7E">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A r</w:t>
            </w:r>
            <w:r>
              <w:t>eport on the study results.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The Task 1 results will be discussed in detail at a joint seminar of collaborators and contractors</w:t>
            </w:r>
          </w:p>
        </w:tc>
      </w:tr>
    </w:tbl>
    <w:p w:rsidR="00000000" w:rsidRDefault="006B7B7E">
      <w:pPr>
        <w:pStyle w:val="berschrift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6B7B7E">
            <w:pPr>
              <w:spacing w:after="120"/>
            </w:pPr>
            <w:r>
              <w:t>Study of binary oxidic systems.</w:t>
            </w:r>
          </w:p>
          <w:p w:rsidR="00000000" w:rsidRDefault="006B7B7E">
            <w:pPr>
              <w:spacing w:after="120"/>
              <w:ind w:firstLine="360"/>
            </w:pPr>
            <w:r>
              <w:t>Main stages:</w:t>
            </w:r>
          </w:p>
          <w:p w:rsidR="00000000" w:rsidRDefault="006B7B7E">
            <w:pPr>
              <w:tabs>
                <w:tab w:val="left" w:pos="360"/>
              </w:tabs>
              <w:spacing w:before="0"/>
            </w:pPr>
            <w:r>
              <w:t>2.1. State of the art review.</w:t>
            </w:r>
          </w:p>
          <w:p w:rsidR="00000000" w:rsidRDefault="006B7B7E">
            <w:pPr>
              <w:tabs>
                <w:tab w:val="left" w:pos="360"/>
              </w:tabs>
              <w:spacing w:before="0"/>
            </w:pPr>
            <w:r>
              <w:t>2.2. Tests preparation, performance and primary analysis of the data.</w:t>
            </w:r>
          </w:p>
          <w:p w:rsidR="00000000" w:rsidRDefault="006B7B7E">
            <w:pPr>
              <w:tabs>
                <w:tab w:val="left" w:pos="360"/>
              </w:tabs>
              <w:spacing w:before="0"/>
            </w:pPr>
            <w:r>
              <w:t>2.3. Physicochemical posttest analysis of samples.</w:t>
            </w:r>
          </w:p>
          <w:p w:rsidR="00000000" w:rsidRDefault="006B7B7E">
            <w:pPr>
              <w:tabs>
                <w:tab w:val="left" w:pos="360"/>
              </w:tabs>
              <w:spacing w:before="0"/>
            </w:pPr>
            <w:r>
              <w:t>2.4. Pre- and posttest calculations using thermodynamical codes.</w:t>
            </w:r>
          </w:p>
          <w:p w:rsidR="00000000" w:rsidRDefault="006B7B7E">
            <w:pPr>
              <w:spacing w:after="120"/>
              <w:ind w:left="540" w:hanging="540"/>
            </w:pPr>
            <w:r>
              <w:t>Integrated analysis and generalization of the ex</w:t>
            </w:r>
            <w:r>
              <w:t>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6B7B7E">
            <w:pPr>
              <w:keepNext/>
            </w:pPr>
            <w:r>
              <w:t>1-NITI</w:t>
            </w:r>
          </w:p>
          <w:p w:rsidR="00000000" w:rsidRDefault="006B7B7E">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Progress reports on the results of individual systems studies.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A report on the results of studying binary oxidic systems.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Minutes of a meeting with collaborators.</w:t>
            </w:r>
          </w:p>
        </w:tc>
      </w:tr>
    </w:tbl>
    <w:p w:rsidR="00000000" w:rsidRDefault="006B7B7E">
      <w:pPr>
        <w:pStyle w:val="berschrift4"/>
      </w:pPr>
      <w:r>
        <w:t>Task 3</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6B7B7E">
            <w:pPr>
              <w:spacing w:after="120"/>
            </w:pPr>
            <w:r>
              <w:t xml:space="preserve">Study of ternary oxidic systems </w:t>
            </w:r>
          </w:p>
          <w:p w:rsidR="00000000" w:rsidRDefault="006B7B7E">
            <w:pPr>
              <w:spacing w:after="120"/>
              <w:ind w:firstLine="360"/>
            </w:pPr>
            <w:r>
              <w:t>Main stages:</w:t>
            </w:r>
          </w:p>
          <w:p w:rsidR="00000000" w:rsidRDefault="006B7B7E">
            <w:pPr>
              <w:tabs>
                <w:tab w:val="left" w:pos="360"/>
              </w:tabs>
              <w:spacing w:before="0" w:after="120"/>
            </w:pPr>
            <w:r>
              <w:t>3.1. State of the art review.</w:t>
            </w:r>
          </w:p>
          <w:p w:rsidR="00000000" w:rsidRDefault="006B7B7E">
            <w:pPr>
              <w:tabs>
                <w:tab w:val="left" w:pos="360"/>
              </w:tabs>
              <w:spacing w:before="0" w:after="120"/>
            </w:pPr>
            <w:r>
              <w:t>3.2. Tests preparation, performance and primary analysis of the data.</w:t>
            </w:r>
          </w:p>
          <w:p w:rsidR="00000000" w:rsidRDefault="006B7B7E">
            <w:pPr>
              <w:tabs>
                <w:tab w:val="left" w:pos="360"/>
              </w:tabs>
              <w:spacing w:before="0" w:after="120"/>
            </w:pPr>
            <w:r>
              <w:t>3.3. Physicochemical posttest analysis of samples.</w:t>
            </w:r>
          </w:p>
          <w:p w:rsidR="00000000" w:rsidRDefault="006B7B7E">
            <w:pPr>
              <w:tabs>
                <w:tab w:val="left" w:pos="360"/>
              </w:tabs>
              <w:spacing w:before="0" w:after="120"/>
            </w:pPr>
            <w:r>
              <w:t>3.4. Pre- and po</w:t>
            </w:r>
            <w:r>
              <w:t>sttest calculations using thermodynamical codes.</w:t>
            </w:r>
          </w:p>
          <w:p w:rsidR="00000000" w:rsidRDefault="006B7B7E">
            <w:pPr>
              <w:spacing w:after="120"/>
              <w:ind w:left="540" w:hanging="540"/>
            </w:pPr>
            <w:r>
              <w:t>Integrated analysis and generalization of the experimental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6B7B7E">
            <w:pPr>
              <w:keepNext/>
            </w:pPr>
            <w:r>
              <w:t>1-NITI</w:t>
            </w:r>
          </w:p>
        </w:tc>
      </w:tr>
      <w:tr w:rsidR="00000000">
        <w:tblPrEx>
          <w:tblCellMar>
            <w:top w:w="0" w:type="dxa"/>
            <w:bottom w:w="0" w:type="dxa"/>
          </w:tblCellMar>
        </w:tblPrEx>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Progress reports on the results of individual systems studies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A report on the studies of ternary oxidic systems.</w:t>
            </w:r>
          </w:p>
        </w:tc>
      </w:tr>
    </w:tbl>
    <w:p w:rsidR="00000000" w:rsidRDefault="006B7B7E">
      <w:pPr>
        <w:pStyle w:val="berschrift4"/>
      </w:pPr>
      <w:r>
        <w:lastRenderedPageBreak/>
        <w:t>Task 4</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6B7B7E">
            <w:pPr>
              <w:spacing w:after="120"/>
            </w:pPr>
            <w:r>
              <w:t>Determination of T</w:t>
            </w:r>
            <w:r>
              <w:rPr>
                <w:vertAlign w:val="subscript"/>
              </w:rPr>
              <w:t>liq</w:t>
            </w:r>
            <w:r>
              <w:t xml:space="preserve"> for a prototypic multicomponent composition.</w:t>
            </w:r>
          </w:p>
          <w:p w:rsidR="00000000" w:rsidRDefault="006B7B7E">
            <w:pPr>
              <w:spacing w:after="120"/>
              <w:ind w:firstLine="360"/>
            </w:pPr>
            <w:r>
              <w:t>Main stages:</w:t>
            </w:r>
          </w:p>
          <w:p w:rsidR="00000000" w:rsidRDefault="006B7B7E">
            <w:pPr>
              <w:tabs>
                <w:tab w:val="left" w:pos="360"/>
              </w:tabs>
              <w:spacing w:before="0" w:after="120"/>
            </w:pPr>
            <w:r>
              <w:t>4.1. Pretest numerical modeling of a multicomponent prototypic system.</w:t>
            </w:r>
          </w:p>
          <w:p w:rsidR="00000000" w:rsidRDefault="006B7B7E">
            <w:pPr>
              <w:tabs>
                <w:tab w:val="left" w:pos="360"/>
              </w:tabs>
              <w:spacing w:before="0" w:after="120"/>
            </w:pPr>
            <w:r>
              <w:t>4.2. Tests prepara</w:t>
            </w:r>
            <w:r>
              <w:t>tion, performance and T</w:t>
            </w:r>
            <w:r>
              <w:rPr>
                <w:vertAlign w:val="subscript"/>
              </w:rPr>
              <w:t>liq</w:t>
            </w:r>
            <w:r>
              <w:t xml:space="preserve"> determination.</w:t>
            </w:r>
          </w:p>
          <w:p w:rsidR="00000000" w:rsidRDefault="006B7B7E">
            <w:pPr>
              <w:tabs>
                <w:tab w:val="left" w:pos="360"/>
              </w:tabs>
              <w:spacing w:before="0" w:after="120"/>
            </w:pPr>
            <w:r>
              <w:t>4.3. Physicochemical posttest analysis of samples.</w:t>
            </w:r>
          </w:p>
          <w:p w:rsidR="00000000" w:rsidRDefault="006B7B7E">
            <w:pPr>
              <w:tabs>
                <w:tab w:val="left" w:pos="360"/>
              </w:tabs>
              <w:spacing w:before="0" w:after="120"/>
            </w:pPr>
            <w:r>
              <w:t>4.4. Posttest calculations using thermodynamical codes.</w:t>
            </w:r>
          </w:p>
          <w:p w:rsidR="00000000" w:rsidRDefault="006B7B7E">
            <w:pPr>
              <w:tabs>
                <w:tab w:val="left" w:pos="360"/>
              </w:tabs>
              <w:spacing w:before="0" w:after="120"/>
            </w:pPr>
            <w:r>
              <w:t>4.5. Integrated analysis and generalization of experimental data.</w:t>
            </w:r>
          </w:p>
          <w:p w:rsidR="00000000" w:rsidRDefault="006B7B7E">
            <w:pPr>
              <w:tabs>
                <w:tab w:val="left" w:pos="360"/>
              </w:tabs>
              <w:spacing w:before="0" w:after="0"/>
            </w:pPr>
            <w:r>
              <w:t>4.6. Comparison of numerical and experimental data. Assessment of modeling accuracy</w:t>
            </w:r>
          </w:p>
          <w:p w:rsidR="00000000" w:rsidRDefault="006B7B7E">
            <w:pPr>
              <w:spacing w:after="120"/>
              <w:ind w:left="540" w:hanging="540"/>
            </w:pPr>
          </w:p>
        </w:tc>
        <w:tc>
          <w:tcPr>
            <w:tcW w:w="4253" w:type="dxa"/>
            <w:tcBorders>
              <w:top w:val="single" w:sz="6" w:space="0" w:color="auto"/>
              <w:left w:val="single" w:sz="6" w:space="0" w:color="auto"/>
              <w:bottom w:val="single" w:sz="6" w:space="0" w:color="auto"/>
              <w:right w:val="single" w:sz="6" w:space="0" w:color="auto"/>
            </w:tcBorders>
          </w:tcPr>
          <w:p w:rsidR="00000000" w:rsidRDefault="006B7B7E">
            <w:pPr>
              <w:keepNext/>
            </w:pPr>
            <w:r>
              <w:t>1-NITI</w:t>
            </w:r>
          </w:p>
        </w:tc>
      </w:tr>
      <w:tr w:rsidR="00000000">
        <w:tblPrEx>
          <w:tblCellMar>
            <w:top w:w="0" w:type="dxa"/>
            <w:bottom w:w="0" w:type="dxa"/>
          </w:tblCellMar>
        </w:tblPrEx>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A report on the results of the multicomponent system studies.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6B7B7E">
            <w:r>
              <w:t>Minutes of a meeting with collaborators.</w:t>
            </w:r>
          </w:p>
        </w:tc>
      </w:tr>
    </w:tbl>
    <w:p w:rsidR="00000000" w:rsidRDefault="006B7B7E">
      <w:pPr>
        <w:spacing w:after="120"/>
        <w:ind w:firstLine="539"/>
      </w:pPr>
      <w:r>
        <w:t>Compositions of the studied systems are specified in interaction w</w:t>
      </w:r>
      <w:r>
        <w:t>ith collaborators</w:t>
      </w:r>
    </w:p>
    <w:p w:rsidR="00000000" w:rsidRDefault="006B7B7E">
      <w:pPr>
        <w:spacing w:after="120"/>
        <w:ind w:firstLine="540"/>
      </w:pPr>
      <w:r>
        <w:t>Pre- and posttest thermodynamical calculations are to be made simultaneously by collaborators and developers of the GEMINI2 program.</w:t>
      </w:r>
    </w:p>
    <w:p w:rsidR="00000000" w:rsidRDefault="006B7B7E">
      <w:pPr>
        <w:spacing w:after="120"/>
        <w:ind w:firstLine="540"/>
      </w:pPr>
      <w:r>
        <w:t>A decision about the next test or an update of the experimental matrix shall be made after the preceding test has been discussed with collaborators.</w:t>
      </w:r>
    </w:p>
    <w:p w:rsidR="00000000" w:rsidRDefault="006B7B7E">
      <w:pPr>
        <w:spacing w:after="120"/>
        <w:ind w:firstLine="540"/>
      </w:pPr>
      <w:r>
        <w:t>The number of tests (phase diagram experimental points) should total ~ 50.</w:t>
      </w:r>
    </w:p>
    <w:p w:rsidR="00000000" w:rsidRDefault="006B7B7E">
      <w:pPr>
        <w:spacing w:after="120"/>
        <w:ind w:firstLine="540"/>
      </w:pPr>
      <w:r>
        <w:t>In the end of each quarter, a progress report on the period shall be submitted. Completion of each task and each year of the project shal</w:t>
      </w:r>
      <w:r>
        <w:t>l be formalized by a report including the analysis of outputs produced during the whole reported period. On completion of all tasks, the final project report shall be issued and finalized on recommendations of collaborators or the ISTC.</w:t>
      </w:r>
    </w:p>
    <w:p w:rsidR="00000000" w:rsidRDefault="006B7B7E">
      <w:r>
        <w:t>Diagram of cooperation between the tasks is given below.</w:t>
      </w:r>
    </w:p>
    <w:p w:rsidR="00000000" w:rsidRDefault="006B7B7E">
      <w:pPr>
        <w:spacing w:after="120"/>
        <w:ind w:left="1440" w:firstLine="720"/>
        <w:rPr>
          <w:u w:val="single"/>
        </w:rPr>
      </w:pPr>
      <w:r>
        <w:rPr>
          <w:noProof/>
        </w:rPr>
        <w:pict>
          <v:group id="_x0000_s1026" style="position:absolute;left:0;text-align:left;margin-left:145.05pt;margin-top:23.95pt;width:200.8pt;height:246pt;z-index:1;mso-position-horizontal-relative:page" coordsize="20003,20006" o:allowincell="f">
            <v:rect id="_x0000_s1027" style="position:absolute;left:7654;width:6783;height:2659" strokeweight="1pt">
              <v:textbox inset="0,0,0,0">
                <w:txbxContent>
                  <w:p w:rsidR="00000000" w:rsidRDefault="006B7B7E">
                    <w:pPr>
                      <w:jc w:val="center"/>
                    </w:pPr>
                    <w:r>
                      <w:t>Experimental matrix</w:t>
                    </w:r>
                  </w:p>
                  <w:p w:rsidR="00000000" w:rsidRDefault="006B7B7E"/>
                </w:txbxContent>
              </v:textbox>
            </v:rect>
            <v:rect id="_x0000_s1028" style="position:absolute;left:7664;top:3915;width:6778;height:2798">
              <v:textbox inset="0,0,0,0">
                <w:txbxContent>
                  <w:p w:rsidR="00000000" w:rsidRDefault="006B7B7E">
                    <w:pPr>
                      <w:jc w:val="center"/>
                    </w:pPr>
                  </w:p>
                  <w:p w:rsidR="00000000" w:rsidRDefault="006B7B7E">
                    <w:pPr>
                      <w:jc w:val="center"/>
                    </w:pPr>
                    <w:r>
                      <w:t>Task 1</w:t>
                    </w:r>
                  </w:p>
                </w:txbxContent>
              </v:textbox>
            </v:rect>
            <v:rect id="_x0000_s1029" style="position:absolute;left:7664;top:8396;width:6778;height:2660">
              <v:textbox inset="0,0,0,0">
                <w:txbxContent>
                  <w:p w:rsidR="00000000" w:rsidRDefault="006B7B7E">
                    <w:pPr>
                      <w:jc w:val="center"/>
                    </w:pPr>
                  </w:p>
                  <w:p w:rsidR="00000000" w:rsidRDefault="006B7B7E">
                    <w:pPr>
                      <w:jc w:val="center"/>
                    </w:pPr>
                    <w:r>
                      <w:t>Task 2</w:t>
                    </w:r>
                  </w:p>
                </w:txbxContent>
              </v:textbox>
            </v:rect>
            <v:rect id="_x0000_s1030" style="position:absolute;left:7664;top:12870;width:6778;height:2659">
              <v:textbox inset="0,0,0,0">
                <w:txbxContent>
                  <w:p w:rsidR="00000000" w:rsidRDefault="006B7B7E">
                    <w:pPr>
                      <w:jc w:val="center"/>
                    </w:pPr>
                  </w:p>
                  <w:p w:rsidR="00000000" w:rsidRDefault="006B7B7E">
                    <w:pPr>
                      <w:jc w:val="center"/>
                    </w:pPr>
                    <w:r>
                      <w:t>Task 3</w:t>
                    </w:r>
                  </w:p>
                </w:txbxContent>
              </v:textbox>
            </v:rect>
            <v:rect id="_x0000_s1031" style="position:absolute;left:7664;top:17347;width:6778;height:2659">
              <v:textbox inset="0,0,0,0">
                <w:txbxContent>
                  <w:p w:rsidR="00000000" w:rsidRDefault="006B7B7E">
                    <w:pPr>
                      <w:jc w:val="center"/>
                    </w:pPr>
                  </w:p>
                  <w:p w:rsidR="00000000" w:rsidRDefault="006B7B7E">
                    <w:pPr>
                      <w:jc w:val="center"/>
                    </w:pPr>
                    <w:r>
                      <w:t>Task 4</w:t>
                    </w:r>
                  </w:p>
                </w:txbxContent>
              </v:textbox>
            </v:rect>
            <v:line id="_x0000_s1032" style="position:absolute;flip:x" from="413,1118" to="7664,1147">
              <v:stroke startarrow="block"/>
            </v:line>
            <v:line id="_x0000_s1033" style="position:absolute" from="5811,1118" to="5816,5034"/>
            <v:line id="_x0000_s1034" style="position:absolute;flip:x" from="5811,5038" to="7664,5039">
              <v:stroke endarrow="block"/>
            </v:line>
            <v:line id="_x0000_s1035" style="position:absolute" from="3964,1118" to="3965,9511"/>
            <v:line id="_x0000_s1036" style="position:absolute;flip:x" from="3964,9511" to="7664,9515">
              <v:stroke endarrow="block"/>
            </v:line>
            <v:line id="_x0000_s1037" style="position:absolute" from="2111,1118" to="2116,13988"/>
            <v:line id="_x0000_s1038" style="position:absolute;flip:x" from="2111,13988" to="7664,13989">
              <v:stroke endarrow="block"/>
            </v:line>
            <v:line id="_x0000_s1039" style="position:absolute" from="264,1118" to="265,18465"/>
            <v:line id="_x0000_s1040" style="position:absolute;flip:x" from="264,18465" to="7664,18466">
              <v:stroke endarrow="block"/>
            </v:line>
            <v:line id="_x0000_s1041" style="position:absolute" from="10747,2798" to="10752,3916">
              <v:stroke endarrow="block"/>
            </v:line>
            <v:line id="_x0000_s1042" style="position:absolute" from="10747,6717" to="10752,8397">
              <v:stroke startarrow="block" endarrow="block"/>
            </v:line>
            <v:line id="_x0000_s1043" style="position:absolute" from="16290,1118" to="16300,9511"/>
            <v:line id="_x0000_s1044" style="position:absolute;flip:x" from="14447,9511" to="16300,9515">
              <v:stroke endarrow="block"/>
            </v:line>
            <v:line id="_x0000_s1045" style="position:absolute" from="18148,1118" to="18149,11751"/>
            <v:line id="_x0000_s1046" style="position:absolute;flip:x" from="10748,11751" to="18149,11752"/>
            <v:line id="_x0000_s1047" style="position:absolute" from="10748,11751" to="10753,12870">
              <v:stroke endarrow="block"/>
            </v:line>
            <v:line id="_x0000_s1048" style="position:absolute" from="20002,1118" to="20003,16224"/>
            <v:line id="_x0000_s1049" style="position:absolute;flip:x" from="10749,16224" to="20003,16228"/>
            <v:line id="_x0000_s1050" style="position:absolute" from="10749,16224" to="10754,17347">
              <v:stroke endarrow="block"/>
            </v:line>
            <v:line id="_x0000_s1051" style="position:absolute" from="14449,1118" to="20003,1122">
              <v:stroke endarrow="block"/>
            </v:line>
            <v:line id="_x0000_s1052" style="position:absolute" from="14449,1118" to="18155,1122">
              <v:stroke endarrow="block"/>
            </v:line>
            <v:line id="_x0000_s1053" style="position:absolute" from="14449,1118" to="16302,1122">
              <v:stroke endarrow="block"/>
            </v:line>
            <v:line id="_x0000_s1054" style="position:absolute;flip:x" from="0,1118" to="5818,1147">
              <v:stroke startarrow="block"/>
            </v:line>
            <v:line id="_x0000_s1055" style="position:absolute;flip:x" from="413,1118" to="3965,1147">
              <v:stroke startarrow="block"/>
            </v:line>
            <v:line id="_x0000_s1056" style="position:absolute;flip:x" from="413,1118" to="2112,1147">
              <v:stroke startarrow="block"/>
            </v:line>
            <w10:wrap anchorx="page"/>
          </v:group>
        </w:pict>
      </w:r>
      <w:r>
        <w:rPr>
          <w:u w:val="single"/>
        </w:rPr>
        <w:t>Cooperation between Tasks 1-4</w:t>
      </w: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p>
    <w:p w:rsidR="00000000" w:rsidRDefault="006B7B7E">
      <w:pPr>
        <w:spacing w:before="0" w:after="120"/>
      </w:pPr>
      <w:r>
        <w:fldChar w:fldCharType="begin" w:fldLock="1"/>
      </w:r>
      <w:r>
        <w:instrText xml:space="preserve"> ref  SHAPE  \* MERGEFORMAT </w:instrText>
      </w:r>
      <w:r>
        <w:fldChar w:fldCharType="end"/>
      </w:r>
    </w:p>
    <w:p w:rsidR="00000000" w:rsidRDefault="006B7B7E">
      <w:pPr>
        <w:pStyle w:val="berschrift3"/>
        <w:rPr>
          <w:highlight w:val="yellow"/>
        </w:rPr>
      </w:pPr>
      <w:r>
        <w:br w:type="page"/>
      </w:r>
      <w:r>
        <w:lastRenderedPageBreak/>
        <w:t>5. Role of Foreign Collaborators/Partners</w:t>
      </w:r>
    </w:p>
    <w:p w:rsidR="00000000" w:rsidRDefault="006B7B7E">
      <w:pPr>
        <w:spacing w:after="120"/>
      </w:pPr>
      <w:r>
        <w:t>The Project envisages the following cooperative activities with foreign col</w:t>
      </w:r>
      <w:r>
        <w:t>laborators:</w:t>
      </w:r>
    </w:p>
    <w:p w:rsidR="00000000" w:rsidRDefault="006B7B7E" w:rsidP="00C347C8">
      <w:pPr>
        <w:numPr>
          <w:ilvl w:val="0"/>
          <w:numId w:val="14"/>
        </w:numPr>
        <w:tabs>
          <w:tab w:val="left" w:pos="851"/>
        </w:tabs>
        <w:spacing w:after="120"/>
      </w:pPr>
      <w:r>
        <w:t>joint development of experimental matrix and its updates in the course of Project implementation;</w:t>
      </w:r>
    </w:p>
    <w:p w:rsidR="00000000" w:rsidRDefault="006B7B7E" w:rsidP="00C347C8">
      <w:pPr>
        <w:numPr>
          <w:ilvl w:val="0"/>
          <w:numId w:val="15"/>
        </w:numPr>
        <w:tabs>
          <w:tab w:val="left" w:pos="851"/>
        </w:tabs>
        <w:spacing w:after="120"/>
      </w:pPr>
      <w:r>
        <w:t>efficient information exchange during Project implementation ;</w:t>
      </w:r>
    </w:p>
    <w:p w:rsidR="00000000" w:rsidRDefault="006B7B7E" w:rsidP="00C347C8">
      <w:pPr>
        <w:numPr>
          <w:ilvl w:val="0"/>
          <w:numId w:val="16"/>
        </w:numPr>
        <w:tabs>
          <w:tab w:val="left" w:pos="851"/>
        </w:tabs>
        <w:spacing w:after="120"/>
      </w:pPr>
      <w:r>
        <w:t>discussion of scientific and technical reports (progress, annual, final) with the aim of modifying experimental methodology, considering the proposed specifications of the physicochemical interaction models;</w:t>
      </w:r>
    </w:p>
    <w:p w:rsidR="00000000" w:rsidRDefault="006B7B7E" w:rsidP="00C347C8">
      <w:pPr>
        <w:numPr>
          <w:ilvl w:val="0"/>
          <w:numId w:val="17"/>
        </w:numPr>
        <w:tabs>
          <w:tab w:val="left" w:pos="851"/>
        </w:tabs>
        <w:spacing w:after="120"/>
      </w:pPr>
      <w:r>
        <w:t>cross-checks of project findings by pre- and posttest calculations using the GEMINI2 thermodynamic code, and, if necessary, twin te</w:t>
      </w:r>
      <w:r>
        <w:t>sts at ITU in Karlsruhe;</w:t>
      </w:r>
    </w:p>
    <w:p w:rsidR="00000000" w:rsidRDefault="006B7B7E" w:rsidP="00C347C8">
      <w:pPr>
        <w:numPr>
          <w:ilvl w:val="0"/>
          <w:numId w:val="18"/>
        </w:numPr>
        <w:tabs>
          <w:tab w:val="left" w:pos="851"/>
        </w:tabs>
        <w:spacing w:after="120"/>
      </w:pPr>
      <w:r>
        <w:t>joint meetings and seminars;</w:t>
      </w:r>
    </w:p>
    <w:p w:rsidR="00000000" w:rsidRDefault="006B7B7E" w:rsidP="00C347C8">
      <w:pPr>
        <w:numPr>
          <w:ilvl w:val="0"/>
          <w:numId w:val="19"/>
        </w:numPr>
        <w:tabs>
          <w:tab w:val="left" w:pos="851"/>
        </w:tabs>
        <w:spacing w:after="120"/>
      </w:pPr>
      <w:r>
        <w:t>shared presentations and papers.</w:t>
      </w:r>
    </w:p>
    <w:p w:rsidR="00000000" w:rsidRDefault="006B7B7E">
      <w:pPr>
        <w:pStyle w:val="berschrift3"/>
      </w:pPr>
      <w:r>
        <w:t>6. Technical Approach and Methodology</w:t>
      </w:r>
    </w:p>
    <w:p w:rsidR="00000000" w:rsidRDefault="006B7B7E">
      <w:pPr>
        <w:spacing w:after="120"/>
        <w:ind w:firstLine="709"/>
      </w:pPr>
      <w:r>
        <w:t>The experimental research in the framework of the CORPHAD project is carried out on the RASPLAV-2, RASPLAV-3 and RASPLAV-4 experimental facilities, which permit handling of molten prototypic corium heated up to 3300 K. The RASPLAV-2 facility is used for tests with oxidized and suboxidized oxidic systems, RASPLAV-3 - for the tests with metal-oxidic systems, and RASPLAV-4 - for the test</w:t>
      </w:r>
      <w:r>
        <w:t>s with silica. Molten corium is produced using the method of induction melting in a cold crucible (IMCC). The method is suitable for the phase diagram investigations (for some systems it is the only method possible), as the presence of the solid phase (crust) between the melt and cold crucible prevents the crucible-melt mass transfer, ensures melt retention in the crucible and high purity of the melt (close to the initial components’ purity.) The IMCC method provides contact-free power input into the melt a</w:t>
      </w:r>
      <w:r>
        <w:t>nd its internal deposition. The RASPLAV-2 and RASPLAV -3 facilities can produce, respectively, up to 8 an 2 kg of high-temperature molten corium in a neutral above-melt atmosphere, air or steam.</w:t>
      </w:r>
    </w:p>
    <w:p w:rsidR="00000000" w:rsidRDefault="006B7B7E">
      <w:pPr>
        <w:spacing w:after="120"/>
        <w:ind w:firstLine="709"/>
      </w:pPr>
      <w:r>
        <w:t>Some experimental studies also use such facilities as the Galakhov microfurnace, high-temperature microscope, derivatographs, and the high-temperature differential thermoanalyzer available in the Institute of Silicate Chemistry of the Russian Academy of Sciences (ISC RAS). These facilities make it possible to invest</w:t>
      </w:r>
      <w:r>
        <w:t>igate phase diagrams up to 2800 K and get experimental data having a high accuracy and reliability.</w:t>
      </w:r>
    </w:p>
    <w:p w:rsidR="00000000" w:rsidRDefault="006B7B7E">
      <w:pPr>
        <w:spacing w:after="120"/>
        <w:ind w:firstLine="709"/>
      </w:pPr>
      <w:r>
        <w:t xml:space="preserve">Additionally to the methods used in the ISTC #1950.2 CORPHAD2 project, the high-temperature behavior of the metal-oxidic system will be studied using a method based on the laser-induced heating, which was developed by another project participant ITES OIVT RAS. This method has been previously used for studying superstoichiometric urania (Manara &amp; Sheindlin) and suboxidized systems (Bottomley &amp; Sheindlin). The </w:t>
      </w:r>
      <w:r>
        <w:t>range of its application will be increased for determining T</w:t>
      </w:r>
      <w:r>
        <w:rPr>
          <w:vertAlign w:val="subscript"/>
        </w:rPr>
        <w:t>sol</w:t>
      </w:r>
      <w:r>
        <w:t xml:space="preserve"> and T</w:t>
      </w:r>
      <w:r>
        <w:rPr>
          <w:vertAlign w:val="subscript"/>
        </w:rPr>
        <w:t>liq</w:t>
      </w:r>
      <w:r>
        <w:t xml:space="preserve"> by additional high-speed video recording of the specimen surface.</w:t>
      </w:r>
    </w:p>
    <w:p w:rsidR="00000000" w:rsidRDefault="006B7B7E">
      <w:pPr>
        <w:spacing w:after="120"/>
        <w:ind w:firstLine="709"/>
      </w:pPr>
      <w:r>
        <w:t>Therefore, the methods used in phase diagram studies are as follows:</w:t>
      </w:r>
    </w:p>
    <w:p w:rsidR="00000000" w:rsidRDefault="006B7B7E">
      <w:pPr>
        <w:spacing w:after="120"/>
        <w:ind w:firstLine="709"/>
      </w:pPr>
      <w:r>
        <w:sym w:font="Symbol" w:char="F0B7"/>
      </w:r>
      <w:r>
        <w:t xml:space="preserve"> Visual polythermal analysis in the cold crucible (VPA IMCC)</w:t>
      </w:r>
    </w:p>
    <w:p w:rsidR="00000000" w:rsidRDefault="006B7B7E">
      <w:pPr>
        <w:spacing w:after="120"/>
        <w:ind w:firstLine="709"/>
      </w:pPr>
      <w:r>
        <w:sym w:font="Symbol" w:char="F0B7"/>
      </w:r>
      <w:r>
        <w:t xml:space="preserve"> Differential thermal analysis (DTA) and Differential scanning calorimetry (DSC)</w:t>
      </w:r>
    </w:p>
    <w:p w:rsidR="00000000" w:rsidRDefault="006B7B7E">
      <w:pPr>
        <w:spacing w:before="0" w:after="120"/>
        <w:ind w:firstLine="709"/>
      </w:pPr>
      <w:r>
        <w:sym w:font="Symbol" w:char="F0B7"/>
      </w:r>
      <w:r>
        <w:t xml:space="preserve"> Visual polythermal analysis in the Galakhov microfurnace (GM);</w:t>
      </w:r>
    </w:p>
    <w:p w:rsidR="00000000" w:rsidRDefault="006B7B7E">
      <w:pPr>
        <w:spacing w:after="120"/>
        <w:ind w:firstLine="709"/>
      </w:pPr>
      <w:r>
        <w:sym w:font="Symbol" w:char="F0B7"/>
      </w:r>
      <w:r>
        <w:t xml:space="preserve"> High-temperature microscopy (HTM)</w:t>
      </w:r>
    </w:p>
    <w:p w:rsidR="00000000" w:rsidRDefault="006B7B7E">
      <w:pPr>
        <w:spacing w:after="120"/>
        <w:ind w:firstLine="709"/>
      </w:pPr>
      <w:r>
        <w:sym w:font="Symbol" w:char="F0B7"/>
      </w:r>
      <w:r>
        <w:t xml:space="preserve"> Laser-pulse heating of the specimen (LPH)</w:t>
      </w:r>
    </w:p>
    <w:p w:rsidR="00000000" w:rsidRDefault="006B7B7E">
      <w:pPr>
        <w:spacing w:before="0" w:after="120"/>
        <w:ind w:firstLine="709"/>
      </w:pPr>
    </w:p>
    <w:p w:rsidR="00000000" w:rsidRDefault="006B7B7E">
      <w:pPr>
        <w:spacing w:after="120"/>
        <w:ind w:firstLine="709"/>
      </w:pPr>
      <w:r>
        <w:t xml:space="preserve">These methods </w:t>
      </w:r>
      <w:r>
        <w:t>have been tried in the COLOSS, METCOR, CIRMAT, CIT, ENTHALPY, ECOSTAR and OECD/MASCA projects.</w:t>
      </w:r>
    </w:p>
    <w:p w:rsidR="00000000" w:rsidRDefault="006B7B7E">
      <w:pPr>
        <w:spacing w:before="0" w:after="120"/>
        <w:ind w:firstLine="709"/>
      </w:pPr>
      <w:r>
        <w:t>The physicochemical analysis employs the following methods:</w:t>
      </w:r>
    </w:p>
    <w:p w:rsidR="00000000" w:rsidRDefault="006B7B7E">
      <w:pPr>
        <w:spacing w:after="120"/>
        <w:ind w:firstLine="709"/>
      </w:pPr>
      <w:r>
        <w:t>1. Elemental composition analysis</w:t>
      </w:r>
    </w:p>
    <w:p w:rsidR="00000000" w:rsidRDefault="006B7B7E">
      <w:pPr>
        <w:spacing w:after="120"/>
        <w:ind w:firstLine="709"/>
      </w:pPr>
      <w:r>
        <w:sym w:font="Symbol" w:char="F0B7"/>
      </w:r>
      <w:r>
        <w:t xml:space="preserve"> X-ray fluorescence analysis (XRF)</w:t>
      </w:r>
    </w:p>
    <w:p w:rsidR="00000000" w:rsidRDefault="006B7B7E">
      <w:pPr>
        <w:spacing w:after="120"/>
        <w:ind w:firstLine="709"/>
      </w:pPr>
      <w:r>
        <w:lastRenderedPageBreak/>
        <w:sym w:font="Symbol" w:char="F0B7"/>
      </w:r>
      <w:r>
        <w:t xml:space="preserve"> Chemical analysis (ÑhA)</w:t>
      </w:r>
    </w:p>
    <w:p w:rsidR="00000000" w:rsidRDefault="006B7B7E">
      <w:pPr>
        <w:spacing w:after="120"/>
        <w:ind w:firstLine="709"/>
      </w:pPr>
      <w:r>
        <w:sym w:font="Symbol" w:char="F0B7"/>
      </w:r>
      <w:r>
        <w:t xml:space="preserve">  Oxygen determination using the method of carbothermal reduction of specimens</w:t>
      </w:r>
    </w:p>
    <w:p w:rsidR="00000000" w:rsidRDefault="006B7B7E">
      <w:pPr>
        <w:spacing w:before="0" w:after="120"/>
        <w:ind w:firstLine="709"/>
      </w:pPr>
      <w:r>
        <w:t>2. Phase composition analysis</w:t>
      </w:r>
    </w:p>
    <w:p w:rsidR="00000000" w:rsidRDefault="006B7B7E">
      <w:pPr>
        <w:spacing w:after="120"/>
        <w:ind w:firstLine="709"/>
      </w:pPr>
      <w:r>
        <w:sym w:font="Symbol" w:char="F0B7"/>
      </w:r>
      <w:r>
        <w:t xml:space="preserve"> X-ray diffraction analysis (XRD)</w:t>
      </w:r>
    </w:p>
    <w:p w:rsidR="00000000" w:rsidRDefault="006B7B7E">
      <w:pPr>
        <w:spacing w:after="120"/>
        <w:ind w:firstLine="709"/>
      </w:pPr>
      <w:r>
        <w:sym w:font="Symbol" w:char="F0B7"/>
      </w:r>
      <w:r>
        <w:t xml:space="preserve"> Energy-dispersive X-ray spectrometry (EDX)</w:t>
      </w:r>
    </w:p>
    <w:p w:rsidR="00000000" w:rsidRDefault="006B7B7E">
      <w:pPr>
        <w:spacing w:after="120"/>
        <w:ind w:firstLine="709"/>
      </w:pPr>
      <w:r>
        <w:t>3. Metallography and ceramography (Opt M)</w:t>
      </w:r>
    </w:p>
    <w:p w:rsidR="00000000" w:rsidRDefault="006B7B7E">
      <w:pPr>
        <w:spacing w:after="120"/>
        <w:ind w:firstLine="709"/>
      </w:pPr>
      <w:r>
        <w:sym w:font="Symbol" w:char="F0B7"/>
      </w:r>
      <w:r>
        <w:t xml:space="preserve"> Optical microscopy</w:t>
      </w:r>
    </w:p>
    <w:p w:rsidR="00000000" w:rsidRDefault="006B7B7E">
      <w:pPr>
        <w:spacing w:after="120"/>
        <w:ind w:firstLine="709"/>
      </w:pPr>
      <w:r>
        <w:sym w:font="Symbol" w:char="F0B7"/>
      </w:r>
      <w:r>
        <w:t xml:space="preserve"> Scanni</w:t>
      </w:r>
      <w:r>
        <w:t>ng electron microscopy (SEM)</w:t>
      </w:r>
    </w:p>
    <w:p w:rsidR="00000000" w:rsidRDefault="006B7B7E">
      <w:pPr>
        <w:spacing w:before="0" w:after="120"/>
        <w:ind w:firstLine="709"/>
      </w:pPr>
      <w:r>
        <w:t xml:space="preserve"> </w:t>
      </w:r>
    </w:p>
    <w:p w:rsidR="00000000" w:rsidRDefault="006B7B7E">
      <w:pPr>
        <w:spacing w:after="120"/>
        <w:ind w:firstLine="709"/>
      </w:pPr>
      <w:r>
        <w:t xml:space="preserve">For the Project implementation the experimental facilities will be modernized and the methods of physicochemical analysis improved. </w:t>
      </w:r>
    </w:p>
    <w:p w:rsidR="00000000" w:rsidRDefault="006B7B7E"/>
    <w:p w:rsidR="00000000" w:rsidRDefault="006B7B7E"/>
    <w:p w:rsidR="00000000" w:rsidRDefault="006B7B7E"/>
    <w:p w:rsidR="00000000" w:rsidRDefault="006B7B7E">
      <w:pPr>
        <w:sectPr w:rsidR="00000000">
          <w:footerReference w:type="default" r:id="rId7"/>
          <w:type w:val="oddPage"/>
          <w:pgSz w:w="11909" w:h="16834" w:code="9"/>
          <w:pgMar w:top="1134" w:right="567" w:bottom="1134" w:left="1418" w:header="567" w:footer="567" w:gutter="0"/>
          <w:cols w:space="720"/>
        </w:sectPr>
      </w:pPr>
    </w:p>
    <w:p w:rsidR="00000000" w:rsidRDefault="006B7B7E">
      <w:pPr>
        <w:pStyle w:val="berschrift3"/>
      </w:pPr>
      <w:r>
        <w:lastRenderedPageBreak/>
        <w:t>7. Technical Schedule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035"/>
        <w:gridCol w:w="945"/>
        <w:gridCol w:w="900"/>
        <w:gridCol w:w="911"/>
        <w:gridCol w:w="930"/>
        <w:gridCol w:w="1276"/>
        <w:gridCol w:w="843"/>
        <w:gridCol w:w="858"/>
        <w:gridCol w:w="1182"/>
        <w:gridCol w:w="1227"/>
        <w:gridCol w:w="851"/>
        <w:gridCol w:w="1276"/>
        <w:gridCol w:w="906"/>
      </w:tblGrid>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pP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1</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3</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4</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6</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8</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9</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jc w:val="center"/>
              <w:rPr>
                <w:b/>
                <w:sz w:val="18"/>
              </w:rPr>
            </w:pPr>
            <w:r>
              <w:rPr>
                <w:b/>
                <w:sz w:val="18"/>
              </w:rPr>
              <w:t>Quarter 12</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0"/>
              <w:jc w:val="center"/>
              <w:rPr>
                <w:b/>
                <w:sz w:val="18"/>
              </w:rPr>
            </w:pPr>
            <w:r>
              <w:rPr>
                <w:b/>
                <w:sz w:val="18"/>
              </w:rPr>
              <w:t>Person*</w:t>
            </w:r>
          </w:p>
          <w:p w:rsidR="00000000" w:rsidRDefault="006B7B7E">
            <w:pPr>
              <w:spacing w:after="0"/>
              <w:jc w:val="center"/>
              <w:rPr>
                <w:b/>
                <w:sz w:val="18"/>
              </w:rPr>
            </w:pPr>
            <w:r>
              <w:rPr>
                <w:b/>
                <w:sz w:val="18"/>
              </w:rPr>
              <w:t>days</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pPr>
            <w:r>
              <w:rPr>
                <w:b/>
              </w:rPr>
              <w:t>Task 1</w:t>
            </w:r>
          </w:p>
        </w:tc>
        <w:tc>
          <w:tcPr>
            <w:tcW w:w="1035"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r>
              <w:rPr>
                <w:sz w:val="18"/>
              </w:rPr>
              <w:t>Meeting with collaborators</w:t>
            </w:r>
          </w:p>
        </w:tc>
        <w:tc>
          <w:tcPr>
            <w:tcW w:w="945"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p>
        </w:tc>
        <w:tc>
          <w:tcPr>
            <w:tcW w:w="911"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p>
        </w:tc>
        <w:tc>
          <w:tcPr>
            <w:tcW w:w="930"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jc w:val="center"/>
              <w:rPr>
                <w:sz w:val="18"/>
              </w:rPr>
            </w:pPr>
            <w:r>
              <w:rPr>
                <w:sz w:val="18"/>
              </w:rPr>
              <w:t>1</w:t>
            </w:r>
            <w:r>
              <w:rPr>
                <w:sz w:val="18"/>
                <w:vertAlign w:val="superscript"/>
              </w:rPr>
              <w:t xml:space="preserve">st </w:t>
            </w:r>
            <w:r>
              <w:rPr>
                <w:sz w:val="18"/>
              </w:rPr>
              <w:t>year report</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jc w:val="center"/>
              <w:rPr>
                <w:sz w:val="18"/>
              </w:rPr>
            </w:pPr>
            <w:r>
              <w:rPr>
                <w:sz w:val="18"/>
              </w:rPr>
              <w:t>Meeting with collaborators</w:t>
            </w:r>
          </w:p>
        </w:tc>
        <w:tc>
          <w:tcPr>
            <w:tcW w:w="843"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p>
        </w:tc>
        <w:tc>
          <w:tcPr>
            <w:tcW w:w="858"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rPr>
                <w:highlight w:val="yellow"/>
              </w:rPr>
            </w:pPr>
          </w:p>
        </w:tc>
        <w:tc>
          <w:tcPr>
            <w:tcW w:w="1182"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1227"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jc w:val="left"/>
            </w:pPr>
            <w:r>
              <w:rPr>
                <w:sz w:val="18"/>
              </w:rPr>
              <w:t>Paper or presentation</w:t>
            </w:r>
          </w:p>
        </w:tc>
        <w:tc>
          <w:tcPr>
            <w:tcW w:w="906"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Person*days</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1100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1100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left"/>
              <w:rPr>
                <w:color w:val="000000"/>
              </w:rPr>
            </w:pPr>
            <w:r>
              <w:rPr>
                <w:color w:val="000000"/>
              </w:rPr>
              <w:t>200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9600</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Tas</w:t>
            </w:r>
            <w:r>
              <w:rPr>
                <w:b/>
              </w:rPr>
              <w:t>k 2</w:t>
            </w:r>
          </w:p>
        </w:tc>
        <w:tc>
          <w:tcPr>
            <w:tcW w:w="1035"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45"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00"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11"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930"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jc w:val="center"/>
            </w:pPr>
          </w:p>
        </w:tc>
        <w:tc>
          <w:tcPr>
            <w:tcW w:w="843"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p>
        </w:tc>
        <w:tc>
          <w:tcPr>
            <w:tcW w:w="858"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p>
        </w:tc>
        <w:tc>
          <w:tcPr>
            <w:tcW w:w="1182"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r>
              <w:rPr>
                <w:sz w:val="18"/>
              </w:rPr>
              <w:t>Meeting with collaborators</w:t>
            </w:r>
          </w:p>
        </w:tc>
        <w:tc>
          <w:tcPr>
            <w:tcW w:w="1227"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r>
              <w:rPr>
                <w:sz w:val="18"/>
              </w:rPr>
              <w:t>Paper or presentation</w:t>
            </w:r>
          </w:p>
        </w:tc>
        <w:tc>
          <w:tcPr>
            <w:tcW w:w="851"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1276"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06"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Person*days</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600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650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1000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1100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900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900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5750</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Task 3</w:t>
            </w:r>
          </w:p>
        </w:tc>
        <w:tc>
          <w:tcPr>
            <w:tcW w:w="1035"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45"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00"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11"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930"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1276"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c>
          <w:tcPr>
            <w:tcW w:w="843"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858"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before="0" w:after="0"/>
            </w:pPr>
          </w:p>
        </w:tc>
        <w:tc>
          <w:tcPr>
            <w:tcW w:w="1182"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jc w:val="center"/>
            </w:pPr>
            <w:r>
              <w:rPr>
                <w:sz w:val="18"/>
              </w:rPr>
              <w:t>2</w:t>
            </w:r>
            <w:r>
              <w:rPr>
                <w:sz w:val="18"/>
                <w:vertAlign w:val="superscript"/>
              </w:rPr>
              <w:t xml:space="preserve">nd  </w:t>
            </w:r>
            <w:r>
              <w:rPr>
                <w:sz w:val="18"/>
              </w:rPr>
              <w:t>year report</w:t>
            </w:r>
          </w:p>
        </w:tc>
        <w:tc>
          <w:tcPr>
            <w:tcW w:w="1227"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r>
              <w:rPr>
                <w:sz w:val="18"/>
              </w:rPr>
              <w:t>Meeting with collaborators</w:t>
            </w:r>
          </w:p>
        </w:tc>
        <w:tc>
          <w:tcPr>
            <w:tcW w:w="906"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Person*days</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650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640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900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900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1400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5890</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Task 4</w:t>
            </w:r>
          </w:p>
        </w:tc>
        <w:tc>
          <w:tcPr>
            <w:tcW w:w="1035"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945"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900"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911"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930"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1276"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843"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858"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1182"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1227"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pP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000000" w:rsidRDefault="006B7B7E">
            <w:pPr>
              <w:spacing w:after="120"/>
              <w:jc w:val="center"/>
            </w:pPr>
            <w:r>
              <w:rPr>
                <w:sz w:val="18"/>
              </w:rPr>
              <w:t>Final report. Paper or presentation</w:t>
            </w:r>
          </w:p>
        </w:tc>
        <w:tc>
          <w:tcPr>
            <w:tcW w:w="906" w:type="dxa"/>
            <w:tcBorders>
              <w:top w:val="single" w:sz="6" w:space="0" w:color="auto"/>
              <w:left w:val="single" w:sz="6" w:space="0" w:color="auto"/>
              <w:bottom w:val="single" w:sz="6" w:space="0" w:color="auto"/>
              <w:right w:val="single" w:sz="6" w:space="0" w:color="auto"/>
            </w:tcBorders>
          </w:tcPr>
          <w:p w:rsidR="00000000" w:rsidRDefault="006B7B7E">
            <w:pPr>
              <w:spacing w:after="120"/>
            </w:pP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rPr>
                <w:b/>
              </w:rPr>
            </w:pPr>
            <w:r>
              <w:rPr>
                <w:b/>
              </w:rPr>
              <w:t>Person*days</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after="120"/>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600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1200</w:t>
            </w:r>
          </w:p>
        </w:tc>
      </w:tr>
      <w:tr w:rsidR="00000000">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rPr>
                <w:b/>
              </w:rPr>
            </w:pPr>
            <w:r>
              <w:rPr>
                <w:b/>
              </w:rPr>
              <w:t>TOTAL</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1750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1850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1940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2000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2200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2200</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000000" w:rsidRDefault="006B7B7E">
            <w:pPr>
              <w:spacing w:before="0" w:after="0"/>
              <w:jc w:val="center"/>
              <w:rPr>
                <w:color w:val="000000"/>
              </w:rPr>
            </w:pPr>
            <w:r>
              <w:rPr>
                <w:color w:val="000000"/>
              </w:rPr>
              <w:t>22440</w:t>
            </w:r>
          </w:p>
        </w:tc>
      </w:tr>
    </w:tbl>
    <w:p w:rsidR="00000000" w:rsidRDefault="006B7B7E"/>
    <w:p w:rsidR="00000000" w:rsidRDefault="006B7B7E">
      <w:pPr>
        <w:pStyle w:val="berschrift3"/>
      </w:pPr>
      <w:r>
        <w:br w:type="page"/>
      </w:r>
      <w:r>
        <w:lastRenderedPageBreak/>
        <w:t>8. Personnel Commitments</w:t>
      </w:r>
    </w:p>
    <w:p w:rsidR="00000000" w:rsidRDefault="006B7B7E">
      <w:pPr>
        <w:pStyle w:val="berschrift4"/>
      </w:pPr>
      <w:r>
        <w:t>8.1. Individual participants</w:t>
      </w:r>
    </w:p>
    <w:p w:rsidR="00000000" w:rsidRDefault="006B7B7E">
      <w:pPr>
        <w:pStyle w:val="berschrift3"/>
      </w:pPr>
      <w:r>
        <w:t>Leading Institution: NITI</w:t>
      </w:r>
    </w:p>
    <w:p w:rsidR="00000000" w:rsidRDefault="006B7B7E">
      <w:pPr>
        <w:pStyle w:val="berschrift4"/>
      </w:pPr>
      <w:r>
        <w:t xml:space="preserve">Category I (weapon scientific and </w:t>
      </w:r>
      <w:r>
        <w:t>technical personnel)</w:t>
      </w:r>
    </w:p>
    <w:tbl>
      <w:tblPr>
        <w:tblW w:w="0" w:type="auto"/>
        <w:tblInd w:w="29" w:type="dxa"/>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15"/>
        <w:gridCol w:w="29"/>
        <w:gridCol w:w="1615"/>
        <w:gridCol w:w="29"/>
        <w:gridCol w:w="1615"/>
        <w:gridCol w:w="29"/>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6B7B7E">
            <w:pPr>
              <w:keepNext/>
              <w:spacing w:after="0"/>
              <w:jc w:val="center"/>
              <w:rPr>
                <w:b/>
              </w:rPr>
            </w:pPr>
            <w:r>
              <w:rPr>
                <w:b/>
              </w:rPr>
              <w:t>Birth</w:t>
            </w:r>
          </w:p>
          <w:p w:rsidR="00000000" w:rsidRDefault="006B7B7E">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Weapon</w:t>
            </w:r>
          </w:p>
          <w:p w:rsidR="00000000" w:rsidRDefault="006B7B7E">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6B7B7E">
            <w:pPr>
              <w:keepNext/>
              <w:spacing w:before="120" w:after="0"/>
              <w:jc w:val="center"/>
              <w:rPr>
                <w:b/>
              </w:rPr>
            </w:pPr>
            <w:r>
              <w:rPr>
                <w:b/>
              </w:rPr>
              <w:t>Function in project</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Daily rate</w:t>
            </w:r>
          </w:p>
          <w:p w:rsidR="00000000" w:rsidRDefault="006B7B7E">
            <w:pPr>
              <w:keepNext/>
              <w:spacing w:before="0"/>
              <w:jc w:val="center"/>
              <w:rPr>
                <w:b/>
              </w:rPr>
            </w:pPr>
            <w:r>
              <w:rPr>
                <w:b/>
              </w:rPr>
              <w:t>(US$)</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Total days</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Total grants</w:t>
            </w:r>
          </w:p>
          <w:p w:rsidR="00000000" w:rsidRDefault="006B7B7E">
            <w:pPr>
              <w:keepNext/>
              <w:spacing w:before="0"/>
              <w:jc w:val="center"/>
              <w:rPr>
                <w:b/>
              </w:rPr>
            </w:pPr>
            <w:r>
              <w:rPr>
                <w:b/>
              </w:rPr>
              <w:t>(US$)</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Aniskevich Yuri Nickolayevich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1946</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sz w:val="18"/>
              </w:rPr>
              <w:t>Experimental data analysis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233</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6990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Bechta Sevostyan Victorovich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1961</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Dr.Sci.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sz w:val="18"/>
              </w:rPr>
              <w:t>Project manager</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450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15750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Bliznyuk Valentina Grigoryevna</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Chemical analysis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390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11700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Borisova Olga Rudolfovna</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1970</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Finance, accounting and test-related documentation</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25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2500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Bulygin Valentin Robe</w:t>
            </w:r>
            <w:r>
              <w:rPr>
                <w:color w:val="000000"/>
                <w:sz w:val="16"/>
              </w:rPr>
              <w:t>rtovich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1967</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Experimental facilities technical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25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440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11000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sz w:val="16"/>
              </w:rPr>
            </w:pPr>
            <w:r>
              <w:rPr>
                <w:sz w:val="16"/>
              </w:rPr>
              <w:t>Cheremiskin Vladimir Ivanovich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1953</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sz w:val="18"/>
              </w:rPr>
              <w:t>Experimental results analysis and processing</w:t>
            </w:r>
            <w:r>
              <w:rPr>
                <w:color w:val="000000"/>
                <w:sz w:val="18"/>
              </w:rPr>
              <w:t xml:space="preserve"> </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Chertkov Alexandr Alexandrovich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1959</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Software for the information-measuring system</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264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7920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Filippov Evgeny Mikhailovich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1948</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Deliverables preparation and typography</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25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170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4250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Granovskaya Nadezhda Pavlovna</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State of the art review and surveys preparation</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290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8700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Granovsky Vladimi</w:t>
            </w:r>
            <w:r>
              <w:rPr>
                <w:color w:val="000000"/>
                <w:sz w:val="16"/>
              </w:rPr>
              <w:t>r Semenovich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1941</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sz w:val="18"/>
              </w:rPr>
              <w:t>Thermalhydraulic calculations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Gusarov Victor Vladimirovich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1952</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Dr.Sci. (Chem.), Prof.</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Thermodynamic calculations, physicochemical analyses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500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17000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Kalyago Elena Konstantinovna</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1952</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Experimental data acquisition, storage and processing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33</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15840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Kamensky Nickolai Evgenyevich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1942</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Tests technical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11400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Khabensky Vladimir Bentsianovich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1937</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Dr.Sci. (Eng.), Prof.</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Tests planning and analysis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sz w:val="16"/>
              </w:rPr>
            </w:pPr>
            <w:r>
              <w:rPr>
                <w:sz w:val="16"/>
              </w:rPr>
              <w:t>Kirin Gennad</w:t>
            </w:r>
            <w:r>
              <w:rPr>
                <w:sz w:val="16"/>
              </w:rPr>
              <w:t>y Semenovich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1936</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Tests technical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25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160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4000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Kotova Svetlana Yuryevna</w:t>
            </w:r>
          </w:p>
          <w:p w:rsidR="00000000" w:rsidRDefault="006B7B7E">
            <w:pPr>
              <w:spacing w:before="0" w:after="0"/>
              <w:jc w:val="left"/>
              <w:rPr>
                <w:color w:val="000000"/>
                <w:sz w:val="16"/>
              </w:rPr>
            </w:pP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1967</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Physicochemical analyses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Krushinov Evgeny Vladimirovich</w:t>
            </w:r>
          </w:p>
          <w:p w:rsidR="00000000" w:rsidRDefault="006B7B7E">
            <w:pPr>
              <w:spacing w:before="0" w:after="0"/>
              <w:jc w:val="left"/>
              <w:rPr>
                <w:color w:val="000000"/>
                <w:sz w:val="16"/>
              </w:rPr>
            </w:pP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1960</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4.3</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Tests preparation and performing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Kucherov Yuri Ivanovich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8"/>
              </w:rPr>
            </w:pPr>
            <w:r>
              <w:rPr>
                <w:color w:val="000000"/>
                <w:sz w:val="18"/>
              </w:rPr>
              <w:t>Experimental facilities technical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lastRenderedPageBreak/>
              <w:t>Kulagin Igor Vladimirovich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1943</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(Phys.-Math.)</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4.7</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Experimental data mathematical processing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237</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7110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Lopukh Dmitry Borisovich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1957</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Electrothermics and experimental dat</w:t>
            </w:r>
            <w:r>
              <w:rPr>
                <w:color w:val="000000"/>
                <w:sz w:val="16"/>
              </w:rPr>
              <w:t>a processing.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450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15300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Lysenko Anatoly Victorovich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1963</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Temperature measurements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33</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365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12045</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Martynov Alexandr Petrovich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1963</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sz w:val="16"/>
              </w:rPr>
              <w:t>Preparation and servicing of the facilities’ electrical section</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400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Martynov Valery Vladimirovich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1953</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Metallographic analysis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11400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Sabinin Vladimir Evgenyevich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1936</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t>Ph.D. (Chem.)</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Chemical analyses, laser equipment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sz w:val="16"/>
              </w:rPr>
            </w:pPr>
            <w:r>
              <w:rPr>
                <w:sz w:val="16"/>
              </w:rPr>
              <w:t>Smirnov Sergey Alexandrovich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1957</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t>Ph.D. (Phys.-Math.)</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Thermohydrodynamic calculations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355</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12070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sz w:val="16"/>
              </w:rPr>
            </w:pPr>
            <w:r>
              <w:rPr>
                <w:sz w:val="16"/>
              </w:rPr>
              <w:t>Sulatsky Andrey Anatolyevich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1961</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sz w:val="16"/>
              </w:rPr>
            </w:pPr>
            <w:r>
              <w:rPr>
                <w:color w:val="000000"/>
                <w:sz w:val="16"/>
              </w:rPr>
              <w:t>Thermophysical processes modeling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Shevchenko Evgeny Vyacheslavovich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1958</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Experimental facilities technical servicing</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400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6B7B7E">
            <w:pPr>
              <w:spacing w:before="0" w:after="0"/>
              <w:jc w:val="left"/>
              <w:rPr>
                <w:color w:val="000000"/>
                <w:sz w:val="16"/>
              </w:rPr>
            </w:pPr>
            <w:r>
              <w:rPr>
                <w:color w:val="000000"/>
                <w:sz w:val="16"/>
              </w:rPr>
              <w:t>Vitol Sergey Alexandrovich</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pPr>
            <w:r>
              <w:t>1951</w:t>
            </w:r>
          </w:p>
        </w:tc>
        <w:tc>
          <w:tcPr>
            <w:tcW w:w="2268"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Ph.D. (Eng.)</w:t>
            </w:r>
          </w:p>
        </w:tc>
        <w:tc>
          <w:tcPr>
            <w:tcW w:w="1474"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6B7B7E">
            <w:pPr>
              <w:spacing w:before="0" w:after="0"/>
              <w:jc w:val="center"/>
              <w:rPr>
                <w:color w:val="000000"/>
                <w:sz w:val="16"/>
              </w:rPr>
            </w:pPr>
            <w:r>
              <w:rPr>
                <w:color w:val="000000"/>
                <w:sz w:val="16"/>
              </w:rPr>
              <w:t>Physicochemical analyses</w:t>
            </w:r>
          </w:p>
        </w:tc>
        <w:tc>
          <w:tcPr>
            <w:tcW w:w="1644" w:type="dxa"/>
            <w:gridSpan w:val="2"/>
            <w:tcBorders>
              <w:top w:val="single" w:sz="6" w:space="0" w:color="auto"/>
              <w:left w:val="single" w:sz="6" w:space="0" w:color="auto"/>
              <w:bottom w:val="single" w:sz="6" w:space="0" w:color="auto"/>
              <w:right w:val="nil"/>
            </w:tcBorders>
            <w:shd w:val="solid" w:color="FFFFFF" w:fill="auto"/>
          </w:tcPr>
          <w:p w:rsidR="00000000" w:rsidRDefault="006B7B7E">
            <w:pPr>
              <w:spacing w:before="0" w:after="0"/>
              <w:jc w:val="center"/>
              <w:rPr>
                <w:color w:val="000000"/>
              </w:rPr>
            </w:pPr>
            <w:r>
              <w:rPr>
                <w:color w:val="000000"/>
              </w:rPr>
              <w:t>34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16320</w:t>
            </w:r>
          </w:p>
        </w:tc>
      </w:tr>
      <w:tr w:rsidR="00000000">
        <w:tblPrEx>
          <w:tblCellMar>
            <w:top w:w="0" w:type="dxa"/>
            <w:bottom w:w="0" w:type="dxa"/>
          </w:tblCellMar>
        </w:tblPrEx>
        <w:trPr>
          <w:gridAfter w:val="1"/>
          <w:wAfter w:w="29" w:type="dxa"/>
        </w:trPr>
        <w:tc>
          <w:tcPr>
            <w:tcW w:w="11708" w:type="dxa"/>
            <w:gridSpan w:val="6"/>
            <w:tcBorders>
              <w:top w:val="single" w:sz="6" w:space="0" w:color="auto"/>
              <w:left w:val="nil"/>
              <w:bottom w:val="nil"/>
              <w:right w:val="nil"/>
            </w:tcBorders>
          </w:tcPr>
          <w:p w:rsidR="00000000" w:rsidRDefault="006B7B7E">
            <w:pPr>
              <w:spacing w:before="0" w:after="0"/>
              <w:jc w:val="right"/>
              <w:rPr>
                <w:color w:val="000000"/>
              </w:rPr>
            </w:pPr>
            <w:r>
              <w:rPr>
                <w:b/>
                <w:color w:val="000000"/>
              </w:rPr>
              <w:t>Total:</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rPr>
                <w:b/>
                <w:color w:val="000000"/>
              </w:rPr>
            </w:pPr>
            <w:r>
              <w:rPr>
                <w:b/>
                <w:color w:val="000000"/>
              </w:rPr>
              <w:t>10764</w:t>
            </w:r>
          </w:p>
        </w:tc>
        <w:tc>
          <w:tcPr>
            <w:tcW w:w="1644" w:type="dxa"/>
            <w:gridSpan w:val="2"/>
            <w:tcBorders>
              <w:top w:val="single" w:sz="6" w:space="0" w:color="auto"/>
              <w:left w:val="nil"/>
              <w:bottom w:val="single" w:sz="6" w:space="0" w:color="auto"/>
              <w:right w:val="single" w:sz="6" w:space="0" w:color="auto"/>
            </w:tcBorders>
          </w:tcPr>
          <w:p w:rsidR="00000000" w:rsidRDefault="006B7B7E">
            <w:pPr>
              <w:jc w:val="right"/>
              <w:rPr>
                <w:b/>
                <w:color w:val="000000"/>
              </w:rPr>
            </w:pPr>
            <w:r>
              <w:rPr>
                <w:b/>
                <w:color w:val="000000"/>
              </w:rPr>
              <w:t>340095</w:t>
            </w:r>
          </w:p>
        </w:tc>
      </w:tr>
    </w:tbl>
    <w:p w:rsidR="00000000" w:rsidRDefault="006B7B7E">
      <w:pPr>
        <w:pStyle w:val="berschrift4"/>
      </w:pPr>
      <w:r>
        <w:t>Category II (other scientific and technical personnel)</w:t>
      </w:r>
    </w:p>
    <w:tbl>
      <w:tblPr>
        <w:tblW w:w="0" w:type="auto"/>
        <w:tblInd w:w="29" w:type="dxa"/>
        <w:tblLayout w:type="fixed"/>
        <w:tblCellMar>
          <w:left w:w="29" w:type="dxa"/>
          <w:right w:w="29" w:type="dxa"/>
        </w:tblCellMar>
        <w:tblLook w:val="0000" w:firstRow="0" w:lastRow="0" w:firstColumn="0" w:lastColumn="0" w:noHBand="0" w:noVBand="0"/>
      </w:tblPr>
      <w:tblGrid>
        <w:gridCol w:w="2552"/>
        <w:gridCol w:w="1191"/>
        <w:gridCol w:w="2268"/>
        <w:gridCol w:w="2608"/>
        <w:gridCol w:w="1615"/>
        <w:gridCol w:w="29"/>
        <w:gridCol w:w="1615"/>
        <w:gridCol w:w="29"/>
        <w:gridCol w:w="1615"/>
        <w:gridCol w:w="29"/>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6B7B7E">
            <w:pPr>
              <w:keepNext/>
              <w:spacing w:after="0"/>
              <w:jc w:val="center"/>
              <w:rPr>
                <w:b/>
              </w:rPr>
            </w:pPr>
            <w:r>
              <w:rPr>
                <w:b/>
              </w:rPr>
              <w:t>Birth</w:t>
            </w:r>
          </w:p>
          <w:p w:rsidR="00000000" w:rsidRDefault="006B7B7E">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6B7B7E">
            <w:pPr>
              <w:keepNext/>
              <w:spacing w:before="120" w:after="0"/>
              <w:jc w:val="center"/>
              <w:rPr>
                <w:b/>
              </w:rPr>
            </w:pPr>
            <w:r>
              <w:rPr>
                <w:b/>
              </w:rPr>
              <w:t>Function in project</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Daily rate</w:t>
            </w:r>
          </w:p>
          <w:p w:rsidR="00000000" w:rsidRDefault="006B7B7E">
            <w:pPr>
              <w:keepNext/>
              <w:spacing w:before="0"/>
              <w:jc w:val="center"/>
              <w:rPr>
                <w:b/>
              </w:rPr>
            </w:pPr>
            <w:r>
              <w:rPr>
                <w:b/>
              </w:rPr>
              <w:t>(US$)</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Total days</w:t>
            </w:r>
          </w:p>
        </w:tc>
        <w:tc>
          <w:tcPr>
            <w:tcW w:w="1644" w:type="dxa"/>
            <w:gridSpan w:val="2"/>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Total grants</w:t>
            </w:r>
          </w:p>
          <w:p w:rsidR="00000000" w:rsidRDefault="006B7B7E">
            <w:pPr>
              <w:keepNext/>
              <w:spacing w:before="0"/>
              <w:jc w:val="center"/>
              <w:rPr>
                <w:b/>
              </w:rPr>
            </w:pPr>
            <w:r>
              <w:rPr>
                <w:b/>
              </w:rPr>
              <w:t>(US$)</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Almjasheva Oxana Vladimirovna</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1974</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 xml:space="preserve">SEM/EDX </w:t>
            </w:r>
            <w:r>
              <w:rPr>
                <w:color w:val="000000"/>
                <w:sz w:val="16"/>
              </w:rPr>
              <w:t>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18000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Almjashev Vyacheslav Iskhakovich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1972</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Thermodynamic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500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15000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Belen’kiy Mikhail Yakovlevich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1941</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Ph.D. (Eng.)</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Thermodynamic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Bezlepkin Pavel Victorovich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1959</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Experimental facilities technical servicing</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Bugrov Aleksander Nikolaevich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1985</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rPr>
                <w:sz w:val="16"/>
              </w:rP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Physicochemical analyses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240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7200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Chepljuk Sergey Igorevich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1982</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Experimental facilities technical servicing</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302</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6040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sz w:val="16"/>
              </w:rPr>
            </w:pPr>
            <w:r>
              <w:rPr>
                <w:sz w:val="16"/>
              </w:rPr>
              <w:t>Fadeyev Andrey Anatolyevich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1959</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Equipment control</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145</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2900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Gromov V</w:t>
            </w:r>
            <w:r>
              <w:rPr>
                <w:color w:val="000000"/>
                <w:sz w:val="16"/>
              </w:rPr>
              <w:t>adim Andreyevich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1981</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Experimental facilities technical servicing</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sz w:val="16"/>
              </w:rPr>
            </w:pPr>
            <w:r>
              <w:rPr>
                <w:sz w:val="16"/>
              </w:rPr>
              <w:t>Ignatov Alexandr Alexandrovich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1950</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Equipment control</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145</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2900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Kalyago Alexandr Petrovich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1950</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Experimental results analysis and processing</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Kirillova Svetlana Anatolyevna</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1981</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Thermodynamic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18000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Komlev Andrey Aleksandrovich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1986</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sz w:val="16"/>
              </w:rPr>
            </w:pPr>
            <w:r>
              <w:rPr>
                <w:color w:val="000000"/>
                <w:sz w:val="16"/>
              </w:rPr>
              <w:t xml:space="preserve">Physicochemical analyses </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5400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Kondratiev Sergey Vladimirovich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1985</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sz w:val="16"/>
              </w:rPr>
            </w:pPr>
            <w:r>
              <w:rPr>
                <w:color w:val="000000"/>
                <w:sz w:val="16"/>
              </w:rPr>
              <w:t>Physicochemical analyses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5400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Kosarevsky Roman Alexandrovich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1982</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Physicoche</w:t>
            </w:r>
            <w:r>
              <w:rPr>
                <w:color w:val="000000"/>
                <w:sz w:val="16"/>
              </w:rPr>
              <w:t xml:space="preserve">mical analyses </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25</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520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13000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Kuchayeva Saniya Kasimovna</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1947</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Thermodynamic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18000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Mezentseva Larisa Petrovna</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1949</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Ph.D. (Chem.)</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X-ray structural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18000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Peregud Sergey Petrovich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1954</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 xml:space="preserve">Experimental results analysis and </w:t>
            </w:r>
            <w:r>
              <w:rPr>
                <w:sz w:val="16"/>
              </w:rPr>
              <w:lastRenderedPageBreak/>
              <w:t>processing</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lastRenderedPageBreak/>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lastRenderedPageBreak/>
              <w:t>Poldyayeva Inessa Yuryevna</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1970</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jc w:val="center"/>
              <w:rPr>
                <w:color w:val="000000"/>
                <w:sz w:val="16"/>
              </w:rPr>
            </w:pPr>
            <w:r>
              <w:rPr>
                <w:color w:val="000000"/>
                <w:sz w:val="16"/>
              </w:rPr>
              <w:t>Deliverables preparation and typography</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150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3000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Rudakov Vladimir Borisovich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1952</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X-ray structural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480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14400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Shuvalov Sergey Vladimirovich</w:t>
            </w:r>
          </w:p>
        </w:tc>
        <w:tc>
          <w:tcPr>
            <w:tcW w:w="1191" w:type="dxa"/>
            <w:tcBorders>
              <w:top w:val="single" w:sz="6" w:space="0" w:color="auto"/>
              <w:left w:val="single" w:sz="6" w:space="0" w:color="auto"/>
              <w:bottom w:val="nil"/>
              <w:right w:val="nil"/>
            </w:tcBorders>
            <w:shd w:val="solid" w:color="FFFFFF" w:fill="auto"/>
          </w:tcPr>
          <w:p w:rsidR="00000000" w:rsidRDefault="006B7B7E">
            <w:pPr>
              <w:jc w:val="center"/>
            </w:pPr>
            <w:r>
              <w:t>1961</w:t>
            </w:r>
          </w:p>
        </w:tc>
        <w:tc>
          <w:tcPr>
            <w:tcW w:w="2268" w:type="dxa"/>
            <w:tcBorders>
              <w:top w:val="single" w:sz="6" w:space="0" w:color="auto"/>
              <w:left w:val="single" w:sz="6" w:space="0" w:color="auto"/>
              <w:bottom w:val="nil"/>
              <w:right w:val="single" w:sz="6" w:space="0" w:color="auto"/>
            </w:tcBorders>
          </w:tcPr>
          <w:p w:rsidR="00000000" w:rsidRDefault="006B7B7E">
            <w:pPr>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6B7B7E">
            <w:pPr>
              <w:jc w:val="center"/>
              <w:rPr>
                <w:color w:val="000000"/>
                <w:sz w:val="16"/>
              </w:rPr>
            </w:pPr>
            <w:r>
              <w:rPr>
                <w:sz w:val="16"/>
              </w:rPr>
              <w:t>Technical-organizational work</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390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780</w:t>
            </w:r>
            <w:r>
              <w:rPr>
                <w:color w:val="000000"/>
              </w:rPr>
              <w:t>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Talalaeva Tatyana Mikhailovna</w:t>
            </w:r>
          </w:p>
        </w:tc>
        <w:tc>
          <w:tcPr>
            <w:tcW w:w="1191" w:type="dxa"/>
            <w:tcBorders>
              <w:top w:val="single" w:sz="6" w:space="0" w:color="auto"/>
              <w:left w:val="single" w:sz="6" w:space="0" w:color="auto"/>
              <w:bottom w:val="nil"/>
              <w:right w:val="nil"/>
            </w:tcBorders>
            <w:shd w:val="solid" w:color="FFFFFF" w:fill="auto"/>
          </w:tcPr>
          <w:p w:rsidR="00000000" w:rsidRDefault="006B7B7E">
            <w:pPr>
              <w:jc w:val="center"/>
            </w:pPr>
            <w:r>
              <w:t>1955</w:t>
            </w:r>
          </w:p>
        </w:tc>
        <w:tc>
          <w:tcPr>
            <w:tcW w:w="2268" w:type="dxa"/>
            <w:tcBorders>
              <w:top w:val="single" w:sz="6" w:space="0" w:color="auto"/>
              <w:left w:val="single" w:sz="6" w:space="0" w:color="auto"/>
              <w:bottom w:val="nil"/>
              <w:right w:val="single" w:sz="6" w:space="0" w:color="auto"/>
            </w:tcBorders>
          </w:tcPr>
          <w:p w:rsidR="00000000" w:rsidRDefault="006B7B7E">
            <w:pPr>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6B7B7E">
            <w:pPr>
              <w:jc w:val="center"/>
              <w:rPr>
                <w:color w:val="000000"/>
                <w:sz w:val="16"/>
              </w:rPr>
            </w:pPr>
            <w:r>
              <w:rPr>
                <w:color w:val="000000"/>
                <w:sz w:val="16"/>
              </w:rPr>
              <w:t>Deliverables preparation and typography, translation</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390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7800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Tolkachev Mikhail Dmitrievich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1941</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sz w:val="16"/>
              </w:rPr>
              <w:t>X-ray phase analysis</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600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18000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Vavilov Anton Valer’evich</w:t>
            </w:r>
          </w:p>
        </w:tc>
        <w:tc>
          <w:tcPr>
            <w:tcW w:w="1191" w:type="dxa"/>
            <w:tcBorders>
              <w:top w:val="single" w:sz="6" w:space="0" w:color="auto"/>
              <w:left w:val="single" w:sz="6" w:space="0" w:color="auto"/>
              <w:bottom w:val="nil"/>
              <w:right w:val="nil"/>
            </w:tcBorders>
            <w:shd w:val="solid" w:color="FFFFFF" w:fill="auto"/>
          </w:tcPr>
          <w:p w:rsidR="00000000" w:rsidRDefault="006B7B7E">
            <w:pPr>
              <w:jc w:val="center"/>
            </w:pPr>
            <w:r>
              <w:t>1985</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p>
        </w:tc>
        <w:tc>
          <w:tcPr>
            <w:tcW w:w="2608" w:type="dxa"/>
            <w:tcBorders>
              <w:top w:val="single" w:sz="6" w:space="0" w:color="auto"/>
              <w:left w:val="nil"/>
              <w:bottom w:val="nil"/>
              <w:right w:val="single" w:sz="6" w:space="0" w:color="auto"/>
            </w:tcBorders>
            <w:shd w:val="solid" w:color="FFFFFF" w:fill="auto"/>
          </w:tcPr>
          <w:p w:rsidR="00000000" w:rsidRDefault="006B7B7E">
            <w:pPr>
              <w:jc w:val="center"/>
              <w:rPr>
                <w:color w:val="000000"/>
                <w:sz w:val="16"/>
              </w:rPr>
            </w:pPr>
            <w:r>
              <w:rPr>
                <w:color w:val="000000"/>
                <w:sz w:val="16"/>
              </w:rPr>
              <w:t>Equipment control</w:t>
            </w:r>
          </w:p>
        </w:tc>
        <w:tc>
          <w:tcPr>
            <w:tcW w:w="1644" w:type="dxa"/>
            <w:gridSpan w:val="2"/>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20</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302</w:t>
            </w:r>
          </w:p>
        </w:tc>
        <w:tc>
          <w:tcPr>
            <w:tcW w:w="1644" w:type="dxa"/>
            <w:gridSpan w:val="2"/>
            <w:tcBorders>
              <w:top w:val="single" w:sz="6" w:space="0" w:color="auto"/>
              <w:left w:val="single" w:sz="6" w:space="0" w:color="auto"/>
              <w:bottom w:val="nil"/>
              <w:right w:val="single" w:sz="6" w:space="0" w:color="auto"/>
            </w:tcBorders>
          </w:tcPr>
          <w:p w:rsidR="00000000" w:rsidRDefault="006B7B7E">
            <w:pPr>
              <w:spacing w:before="0" w:after="0"/>
              <w:jc w:val="right"/>
              <w:rPr>
                <w:color w:val="000000"/>
              </w:rPr>
            </w:pPr>
            <w:r>
              <w:rPr>
                <w:color w:val="000000"/>
              </w:rPr>
              <w:t>6040</w:t>
            </w:r>
          </w:p>
        </w:tc>
      </w:tr>
      <w:tr w:rsidR="00000000">
        <w:tblPrEx>
          <w:tblCellMar>
            <w:top w:w="0" w:type="dxa"/>
            <w:bottom w:w="0" w:type="dxa"/>
          </w:tblCellMar>
        </w:tblPrEx>
        <w:trPr>
          <w:gridAfter w:val="1"/>
          <w:wAfter w:w="29" w:type="dxa"/>
        </w:trPr>
        <w:tc>
          <w:tcPr>
            <w:tcW w:w="10234" w:type="dxa"/>
            <w:gridSpan w:val="5"/>
            <w:tcBorders>
              <w:top w:val="single" w:sz="6" w:space="0" w:color="auto"/>
              <w:left w:val="nil"/>
              <w:bottom w:val="nil"/>
              <w:right w:val="nil"/>
            </w:tcBorders>
            <w:shd w:val="solid" w:color="FFFFFF" w:fill="auto"/>
          </w:tcPr>
          <w:p w:rsidR="00000000" w:rsidRDefault="006B7B7E">
            <w:pPr>
              <w:jc w:val="right"/>
              <w:rPr>
                <w:color w:val="000000"/>
              </w:rPr>
            </w:pPr>
            <w:r>
              <w:rPr>
                <w:b/>
                <w:color w:val="000000"/>
              </w:rPr>
              <w:t>Total:</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b/>
                <w:color w:val="000000"/>
              </w:rPr>
            </w:pPr>
            <w:r>
              <w:rPr>
                <w:b/>
                <w:color w:val="000000"/>
              </w:rPr>
              <w:t>9324</w:t>
            </w:r>
          </w:p>
        </w:tc>
        <w:tc>
          <w:tcPr>
            <w:tcW w:w="164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b/>
                <w:color w:val="000000"/>
              </w:rPr>
            </w:pPr>
            <w:r>
              <w:rPr>
                <w:b/>
                <w:color w:val="000000"/>
              </w:rPr>
              <w:t>258880</w:t>
            </w:r>
          </w:p>
        </w:tc>
      </w:tr>
    </w:tbl>
    <w:p w:rsidR="00000000" w:rsidRDefault="006B7B7E">
      <w:pPr>
        <w:pStyle w:val="berschrift4"/>
      </w:pPr>
      <w:r>
        <w:t>Category IV (personnel, who will work less than 10% of project duration)</w:t>
      </w:r>
    </w:p>
    <w:tbl>
      <w:tblPr>
        <w:tblW w:w="0" w:type="auto"/>
        <w:tblInd w:w="29" w:type="dxa"/>
        <w:tblLayout w:type="fixed"/>
        <w:tblCellMar>
          <w:left w:w="29" w:type="dxa"/>
          <w:right w:w="29" w:type="dxa"/>
        </w:tblCellMar>
        <w:tblLook w:val="0000" w:firstRow="0" w:lastRow="0" w:firstColumn="0" w:lastColumn="0" w:noHBand="0" w:noVBand="0"/>
      </w:tblPr>
      <w:tblGrid>
        <w:gridCol w:w="1276"/>
        <w:gridCol w:w="3911"/>
        <w:gridCol w:w="1644"/>
        <w:gridCol w:w="1644"/>
        <w:gridCol w:w="1644"/>
      </w:tblGrid>
      <w:tr w:rsidR="00000000">
        <w:tblPrEx>
          <w:tblCellMar>
            <w:top w:w="0" w:type="dxa"/>
            <w:bottom w:w="0" w:type="dxa"/>
          </w:tblCellMar>
        </w:tblPrEx>
        <w:trPr>
          <w:cantSplit/>
        </w:trPr>
        <w:tc>
          <w:tcPr>
            <w:tcW w:w="1276"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Number of persons</w:t>
            </w:r>
          </w:p>
        </w:tc>
        <w:tc>
          <w:tcPr>
            <w:tcW w:w="3911"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pStyle w:val="berschrift9"/>
            </w:pPr>
            <w: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Daily rate</w:t>
            </w:r>
          </w:p>
          <w:p w:rsidR="00000000" w:rsidRDefault="006B7B7E">
            <w:pPr>
              <w:keepNext/>
              <w:spacing w:before="120" w:after="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pStyle w:val="berschrift9"/>
            </w:pPr>
            <w: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Total grants</w:t>
            </w:r>
          </w:p>
          <w:p w:rsidR="00000000" w:rsidRDefault="006B7B7E">
            <w:pPr>
              <w:keepNext/>
              <w:spacing w:before="120" w:after="0"/>
              <w:jc w:val="center"/>
              <w:rPr>
                <w:b/>
              </w:rPr>
            </w:pPr>
            <w:r>
              <w:rPr>
                <w:b/>
              </w:rPr>
              <w:t>(US$)</w:t>
            </w:r>
          </w:p>
        </w:tc>
      </w:tr>
      <w:tr w:rsidR="00000000">
        <w:tblPrEx>
          <w:tblCellMar>
            <w:top w:w="0" w:type="dxa"/>
            <w:bottom w:w="0" w:type="dxa"/>
          </w:tblCellMar>
        </w:tblPrEx>
        <w:trPr>
          <w:cantSplit/>
        </w:trPr>
        <w:tc>
          <w:tcPr>
            <w:tcW w:w="1276" w:type="dxa"/>
            <w:tcBorders>
              <w:top w:val="single" w:sz="6" w:space="0" w:color="auto"/>
              <w:left w:val="single" w:sz="6" w:space="0" w:color="auto"/>
              <w:bottom w:val="nil"/>
              <w:right w:val="single" w:sz="6" w:space="0" w:color="auto"/>
            </w:tcBorders>
            <w:shd w:val="solid" w:color="FFFFFF" w:fill="auto"/>
          </w:tcPr>
          <w:p w:rsidR="00000000" w:rsidRDefault="006B7B7E">
            <w:pPr>
              <w:jc w:val="center"/>
            </w:pPr>
            <w:r>
              <w:t>4</w:t>
            </w:r>
          </w:p>
        </w:tc>
        <w:tc>
          <w:tcPr>
            <w:tcW w:w="3911" w:type="dxa"/>
            <w:tcBorders>
              <w:top w:val="single" w:sz="6" w:space="0" w:color="auto"/>
              <w:left w:val="single" w:sz="6" w:space="0" w:color="auto"/>
              <w:bottom w:val="nil"/>
              <w:right w:val="single" w:sz="6" w:space="0" w:color="auto"/>
            </w:tcBorders>
            <w:shd w:val="solid" w:color="FFFFFF" w:fill="auto"/>
          </w:tcPr>
          <w:p w:rsidR="00000000" w:rsidRDefault="006B7B7E">
            <w:pPr>
              <w:jc w:val="left"/>
              <w:rPr>
                <w:sz w:val="18"/>
              </w:rPr>
            </w:pPr>
            <w:r>
              <w:t>Experiments, specimen preparation and analysis</w:t>
            </w:r>
          </w:p>
        </w:tc>
        <w:tc>
          <w:tcPr>
            <w:tcW w:w="1644" w:type="dxa"/>
            <w:tcBorders>
              <w:top w:val="nil"/>
              <w:left w:val="single" w:sz="6" w:space="0" w:color="auto"/>
              <w:bottom w:val="nil"/>
              <w:right w:val="nil"/>
            </w:tcBorders>
            <w:shd w:val="solid" w:color="FFFFFF" w:fill="auto"/>
          </w:tcPr>
          <w:p w:rsidR="00000000" w:rsidRDefault="006B7B7E">
            <w:pPr>
              <w:jc w:val="center"/>
            </w:pPr>
            <w:r>
              <w:t>20</w:t>
            </w:r>
          </w:p>
        </w:tc>
        <w:tc>
          <w:tcPr>
            <w:tcW w:w="1644" w:type="dxa"/>
            <w:tcBorders>
              <w:top w:val="nil"/>
              <w:left w:val="single" w:sz="6" w:space="0" w:color="auto"/>
              <w:bottom w:val="single" w:sz="6" w:space="0" w:color="auto"/>
              <w:right w:val="single" w:sz="6" w:space="0" w:color="auto"/>
            </w:tcBorders>
          </w:tcPr>
          <w:p w:rsidR="00000000" w:rsidRDefault="006B7B7E">
            <w:pPr>
              <w:jc w:val="center"/>
            </w:pPr>
            <w:r>
              <w:t>260</w:t>
            </w:r>
          </w:p>
        </w:tc>
        <w:tc>
          <w:tcPr>
            <w:tcW w:w="1644" w:type="dxa"/>
            <w:tcBorders>
              <w:top w:val="nil"/>
              <w:left w:val="single" w:sz="6" w:space="0" w:color="auto"/>
              <w:bottom w:val="single" w:sz="6" w:space="0" w:color="auto"/>
              <w:right w:val="single" w:sz="6" w:space="0" w:color="auto"/>
            </w:tcBorders>
          </w:tcPr>
          <w:p w:rsidR="00000000" w:rsidRDefault="006B7B7E">
            <w:pPr>
              <w:jc w:val="center"/>
            </w:pPr>
            <w:r>
              <w:t>5200</w:t>
            </w:r>
          </w:p>
        </w:tc>
      </w:tr>
      <w:tr w:rsidR="00000000">
        <w:tblPrEx>
          <w:tblCellMar>
            <w:top w:w="0" w:type="dxa"/>
            <w:bottom w:w="0" w:type="dxa"/>
          </w:tblCellMar>
        </w:tblPrEx>
        <w:trPr>
          <w:cantSplit/>
        </w:trPr>
        <w:tc>
          <w:tcPr>
            <w:tcW w:w="6831" w:type="dxa"/>
            <w:gridSpan w:val="3"/>
            <w:tcBorders>
              <w:top w:val="single" w:sz="6" w:space="0" w:color="auto"/>
              <w:left w:val="nil"/>
              <w:bottom w:val="nil"/>
              <w:right w:val="single" w:sz="6" w:space="0" w:color="auto"/>
            </w:tcBorders>
            <w:shd w:val="solid" w:color="FFFFFF" w:fill="auto"/>
          </w:tcPr>
          <w:p w:rsidR="00000000" w:rsidRDefault="006B7B7E">
            <w:pPr>
              <w:jc w:val="right"/>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260</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5200</w:t>
            </w:r>
          </w:p>
        </w:tc>
      </w:tr>
    </w:tbl>
    <w:p w:rsidR="00000000" w:rsidRDefault="006B7B7E">
      <w:pPr>
        <w:pStyle w:val="berschrift3"/>
      </w:pPr>
      <w:r>
        <w:t>Participant Ins</w:t>
      </w:r>
      <w:r>
        <w:t xml:space="preserve">titution 1: </w:t>
      </w:r>
      <w:r>
        <w:rPr>
          <w:color w:val="000000"/>
        </w:rPr>
        <w:t>ITES OIVT RAS</w:t>
      </w:r>
    </w:p>
    <w:p w:rsidR="00000000" w:rsidRDefault="006B7B7E">
      <w:pPr>
        <w:pStyle w:val="berschrift4"/>
      </w:pPr>
      <w:r>
        <w:t>Category II (other scientific and technical personnel)</w:t>
      </w:r>
    </w:p>
    <w:tbl>
      <w:tblPr>
        <w:tblW w:w="0" w:type="auto"/>
        <w:tblInd w:w="29" w:type="dxa"/>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6B7B7E">
            <w:pPr>
              <w:keepNext/>
              <w:spacing w:after="0"/>
              <w:jc w:val="center"/>
              <w:rPr>
                <w:b/>
              </w:rPr>
            </w:pPr>
            <w:r>
              <w:rPr>
                <w:b/>
              </w:rPr>
              <w:t>Birth</w:t>
            </w:r>
          </w:p>
          <w:p w:rsidR="00000000" w:rsidRDefault="006B7B7E">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6B7B7E">
            <w:pPr>
              <w:keepNext/>
              <w:spacing w:before="120" w:after="0"/>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Daily rate</w:t>
            </w:r>
          </w:p>
          <w:p w:rsidR="00000000" w:rsidRDefault="006B7B7E">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after="0"/>
              <w:jc w:val="center"/>
              <w:rPr>
                <w:b/>
              </w:rPr>
            </w:pPr>
            <w:r>
              <w:rPr>
                <w:b/>
              </w:rPr>
              <w:t>Total grants</w:t>
            </w:r>
          </w:p>
          <w:p w:rsidR="00000000" w:rsidRDefault="006B7B7E">
            <w:pPr>
              <w:keepNext/>
              <w:spacing w:before="0"/>
              <w:jc w:val="center"/>
              <w:rPr>
                <w:b/>
              </w:rPr>
            </w:pPr>
            <w:r>
              <w:rPr>
                <w:b/>
              </w:rPr>
              <w:t>(US$)</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Brykin Mikhail Vladimirovich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1949</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Ph.D. (Phys.-Math.)</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Development of the mathematical model of melting</w:t>
            </w:r>
          </w:p>
        </w:tc>
        <w:tc>
          <w:tcPr>
            <w:tcW w:w="1644" w:type="dxa"/>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400</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10000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sz w:val="16"/>
              </w:rPr>
              <w:t>Senchenko Vladimir Nickolayevich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1956</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Ph.D. (Phys.-Math.)</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Leader of the group of high temperature measurements, in charge of tests performing</w:t>
            </w:r>
          </w:p>
        </w:tc>
        <w:tc>
          <w:tcPr>
            <w:tcW w:w="1644" w:type="dxa"/>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500</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12500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Sheindlin Mikhail Alexandrovich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1953</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Dr.Sci. (Phys.-Math.</w:t>
            </w:r>
            <w:r>
              <w:t>)</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Assistant to the project manager in ITES; development of research methodology, tests performing</w:t>
            </w:r>
          </w:p>
        </w:tc>
        <w:tc>
          <w:tcPr>
            <w:tcW w:w="1644" w:type="dxa"/>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30</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660</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19800</w:t>
            </w:r>
          </w:p>
        </w:tc>
      </w:tr>
      <w:tr w:rsidR="00000000">
        <w:tblPrEx>
          <w:tblCellMar>
            <w:top w:w="0" w:type="dxa"/>
            <w:bottom w:w="0" w:type="dxa"/>
          </w:tblCellMar>
        </w:tblPrEx>
        <w:tc>
          <w:tcPr>
            <w:tcW w:w="2552" w:type="dxa"/>
            <w:tcBorders>
              <w:top w:val="single" w:sz="6" w:space="0" w:color="auto"/>
              <w:left w:val="single" w:sz="6" w:space="0" w:color="auto"/>
              <w:bottom w:val="nil"/>
              <w:right w:val="single" w:sz="6" w:space="0" w:color="auto"/>
            </w:tcBorders>
            <w:shd w:val="solid" w:color="FFFFFF" w:fill="auto"/>
          </w:tcPr>
          <w:p w:rsidR="00000000" w:rsidRDefault="006B7B7E">
            <w:pPr>
              <w:spacing w:before="0" w:after="0"/>
              <w:jc w:val="left"/>
              <w:rPr>
                <w:color w:val="000000"/>
                <w:sz w:val="16"/>
              </w:rPr>
            </w:pPr>
            <w:r>
              <w:rPr>
                <w:color w:val="000000"/>
                <w:sz w:val="16"/>
              </w:rPr>
              <w:t>Pakhomov Evgeny Panteleyevich</w:t>
            </w:r>
          </w:p>
        </w:tc>
        <w:tc>
          <w:tcPr>
            <w:tcW w:w="1191" w:type="dxa"/>
            <w:tcBorders>
              <w:top w:val="single" w:sz="6" w:space="0" w:color="auto"/>
              <w:left w:val="single" w:sz="6" w:space="0" w:color="auto"/>
              <w:bottom w:val="nil"/>
              <w:right w:val="nil"/>
            </w:tcBorders>
            <w:shd w:val="solid" w:color="FFFFFF" w:fill="auto"/>
          </w:tcPr>
          <w:p w:rsidR="00000000" w:rsidRDefault="006B7B7E">
            <w:pPr>
              <w:spacing w:before="0" w:after="0"/>
              <w:jc w:val="center"/>
            </w:pPr>
            <w:r>
              <w:t>1937</w:t>
            </w:r>
          </w:p>
        </w:tc>
        <w:tc>
          <w:tcPr>
            <w:tcW w:w="2268" w:type="dxa"/>
            <w:tcBorders>
              <w:top w:val="single" w:sz="6" w:space="0" w:color="auto"/>
              <w:left w:val="single" w:sz="6" w:space="0" w:color="auto"/>
              <w:bottom w:val="nil"/>
              <w:right w:val="single" w:sz="6" w:space="0" w:color="auto"/>
            </w:tcBorders>
          </w:tcPr>
          <w:p w:rsidR="00000000" w:rsidRDefault="006B7B7E">
            <w:pPr>
              <w:spacing w:before="0" w:after="0"/>
              <w:jc w:val="center"/>
            </w:pPr>
            <w:r>
              <w:t>Dr.Sci. (Eng.)</w:t>
            </w:r>
          </w:p>
        </w:tc>
        <w:tc>
          <w:tcPr>
            <w:tcW w:w="2608" w:type="dxa"/>
            <w:tcBorders>
              <w:top w:val="single" w:sz="6" w:space="0" w:color="auto"/>
              <w:left w:val="nil"/>
              <w:bottom w:val="nil"/>
              <w:right w:val="single" w:sz="6" w:space="0" w:color="auto"/>
            </w:tcBorders>
            <w:shd w:val="solid" w:color="FFFFFF" w:fill="auto"/>
          </w:tcPr>
          <w:p w:rsidR="00000000" w:rsidRDefault="006B7B7E">
            <w:pPr>
              <w:spacing w:before="0" w:after="0"/>
              <w:jc w:val="center"/>
              <w:rPr>
                <w:color w:val="000000"/>
                <w:sz w:val="16"/>
              </w:rPr>
            </w:pPr>
            <w:r>
              <w:rPr>
                <w:color w:val="000000"/>
                <w:sz w:val="16"/>
              </w:rPr>
              <w:t>Study of materials phase composition</w:t>
            </w:r>
          </w:p>
        </w:tc>
        <w:tc>
          <w:tcPr>
            <w:tcW w:w="1644" w:type="dxa"/>
            <w:tcBorders>
              <w:top w:val="single" w:sz="6" w:space="0" w:color="auto"/>
              <w:left w:val="single" w:sz="6" w:space="0" w:color="auto"/>
              <w:bottom w:val="nil"/>
              <w:right w:val="nil"/>
            </w:tcBorders>
            <w:shd w:val="solid" w:color="FFFFFF" w:fill="auto"/>
          </w:tcPr>
          <w:p w:rsidR="00000000" w:rsidRDefault="006B7B7E">
            <w:pPr>
              <w:spacing w:before="0" w:after="0"/>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400</w:t>
            </w:r>
          </w:p>
        </w:tc>
        <w:tc>
          <w:tcPr>
            <w:tcW w:w="1644" w:type="dxa"/>
            <w:tcBorders>
              <w:top w:val="single" w:sz="6" w:space="0" w:color="auto"/>
              <w:left w:val="single" w:sz="6" w:space="0" w:color="auto"/>
              <w:bottom w:val="nil"/>
              <w:right w:val="single" w:sz="6" w:space="0" w:color="auto"/>
            </w:tcBorders>
          </w:tcPr>
          <w:p w:rsidR="00000000" w:rsidRDefault="006B7B7E">
            <w:pPr>
              <w:spacing w:before="0" w:after="0"/>
              <w:jc w:val="center"/>
              <w:rPr>
                <w:color w:val="000000"/>
              </w:rPr>
            </w:pPr>
            <w:r>
              <w:rPr>
                <w:color w:val="000000"/>
              </w:rPr>
              <w:t>10000</w:t>
            </w:r>
          </w:p>
        </w:tc>
      </w:tr>
      <w:tr w:rsidR="00000000">
        <w:tblPrEx>
          <w:tblCellMar>
            <w:top w:w="0" w:type="dxa"/>
            <w:bottom w:w="0" w:type="dxa"/>
          </w:tblCellMar>
        </w:tblPrEx>
        <w:trPr>
          <w:cantSplit/>
        </w:trPr>
        <w:tc>
          <w:tcPr>
            <w:tcW w:w="10263" w:type="dxa"/>
            <w:gridSpan w:val="5"/>
            <w:tcBorders>
              <w:top w:val="single" w:sz="6" w:space="0" w:color="auto"/>
              <w:left w:val="nil"/>
              <w:bottom w:val="nil"/>
              <w:right w:val="nil"/>
            </w:tcBorders>
            <w:shd w:val="solid" w:color="FFFFFF" w:fill="auto"/>
          </w:tcPr>
          <w:p w:rsidR="00000000" w:rsidRDefault="006B7B7E">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color w:val="000000"/>
              </w:rPr>
            </w:pPr>
            <w:r>
              <w:rPr>
                <w:b/>
                <w:color w:val="000000"/>
              </w:rPr>
              <w:t>1960</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color w:val="000000"/>
              </w:rPr>
            </w:pPr>
            <w:r>
              <w:rPr>
                <w:b/>
                <w:color w:val="000000"/>
              </w:rPr>
              <w:t>52300</w:t>
            </w:r>
          </w:p>
        </w:tc>
      </w:tr>
    </w:tbl>
    <w:p w:rsidR="00000000" w:rsidRDefault="006B7B7E">
      <w:pPr>
        <w:pStyle w:val="berschrift4"/>
      </w:pPr>
      <w:r>
        <w:lastRenderedPageBreak/>
        <w:t>Category IV (personnel, who will work less than 10% of project duration)</w:t>
      </w:r>
    </w:p>
    <w:tbl>
      <w:tblPr>
        <w:tblW w:w="0" w:type="auto"/>
        <w:tblInd w:w="29" w:type="dxa"/>
        <w:tblLayout w:type="fixed"/>
        <w:tblCellMar>
          <w:left w:w="29" w:type="dxa"/>
          <w:right w:w="29" w:type="dxa"/>
        </w:tblCellMar>
        <w:tblLook w:val="0000" w:firstRow="0" w:lastRow="0" w:firstColumn="0" w:lastColumn="0" w:noHBand="0" w:noVBand="0"/>
      </w:tblPr>
      <w:tblGrid>
        <w:gridCol w:w="1276"/>
        <w:gridCol w:w="3911"/>
        <w:gridCol w:w="1644"/>
        <w:gridCol w:w="1644"/>
        <w:gridCol w:w="1644"/>
      </w:tblGrid>
      <w:tr w:rsidR="00000000">
        <w:tblPrEx>
          <w:tblCellMar>
            <w:top w:w="0" w:type="dxa"/>
            <w:bottom w:w="0" w:type="dxa"/>
          </w:tblCellMar>
        </w:tblPrEx>
        <w:trPr>
          <w:cantSplit/>
        </w:trPr>
        <w:tc>
          <w:tcPr>
            <w:tcW w:w="1276"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Number of persons</w:t>
            </w:r>
          </w:p>
        </w:tc>
        <w:tc>
          <w:tcPr>
            <w:tcW w:w="3911"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pStyle w:val="berschrift9"/>
            </w:pPr>
            <w: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Daily rate</w:t>
            </w:r>
          </w:p>
          <w:p w:rsidR="00000000" w:rsidRDefault="006B7B7E">
            <w:pPr>
              <w:keepNext/>
              <w:spacing w:before="120" w:after="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pStyle w:val="berschrift9"/>
            </w:pPr>
            <w: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6B7B7E">
            <w:pPr>
              <w:keepNext/>
              <w:spacing w:before="120" w:after="0"/>
              <w:jc w:val="center"/>
              <w:rPr>
                <w:b/>
              </w:rPr>
            </w:pPr>
            <w:r>
              <w:rPr>
                <w:b/>
              </w:rPr>
              <w:t>Total grants</w:t>
            </w:r>
          </w:p>
          <w:p w:rsidR="00000000" w:rsidRDefault="006B7B7E">
            <w:pPr>
              <w:keepNext/>
              <w:spacing w:before="120" w:after="0"/>
              <w:jc w:val="center"/>
              <w:rPr>
                <w:b/>
              </w:rPr>
            </w:pPr>
            <w:r>
              <w:rPr>
                <w:b/>
              </w:rPr>
              <w:t>(US$)</w:t>
            </w:r>
          </w:p>
        </w:tc>
      </w:tr>
      <w:tr w:rsidR="00000000">
        <w:tblPrEx>
          <w:tblCellMar>
            <w:top w:w="0" w:type="dxa"/>
            <w:bottom w:w="0" w:type="dxa"/>
          </w:tblCellMar>
        </w:tblPrEx>
        <w:trPr>
          <w:cantSplit/>
        </w:trPr>
        <w:tc>
          <w:tcPr>
            <w:tcW w:w="1276" w:type="dxa"/>
            <w:tcBorders>
              <w:top w:val="single" w:sz="6" w:space="0" w:color="auto"/>
              <w:left w:val="single" w:sz="6" w:space="0" w:color="auto"/>
              <w:bottom w:val="nil"/>
              <w:right w:val="single" w:sz="6" w:space="0" w:color="auto"/>
            </w:tcBorders>
            <w:shd w:val="solid" w:color="FFFFFF" w:fill="auto"/>
          </w:tcPr>
          <w:p w:rsidR="00000000" w:rsidRDefault="006B7B7E">
            <w:pPr>
              <w:jc w:val="center"/>
            </w:pPr>
            <w:r>
              <w:t>2</w:t>
            </w:r>
          </w:p>
        </w:tc>
        <w:tc>
          <w:tcPr>
            <w:tcW w:w="3911" w:type="dxa"/>
            <w:tcBorders>
              <w:top w:val="single" w:sz="6" w:space="0" w:color="auto"/>
              <w:left w:val="single" w:sz="6" w:space="0" w:color="auto"/>
              <w:bottom w:val="nil"/>
              <w:right w:val="single" w:sz="6" w:space="0" w:color="auto"/>
            </w:tcBorders>
            <w:shd w:val="solid" w:color="FFFFFF" w:fill="auto"/>
          </w:tcPr>
          <w:p w:rsidR="00000000" w:rsidRDefault="006B7B7E">
            <w:pPr>
              <w:jc w:val="left"/>
              <w:rPr>
                <w:sz w:val="18"/>
              </w:rPr>
            </w:pPr>
            <w:r>
              <w:rPr>
                <w:sz w:val="18"/>
              </w:rPr>
              <w:t>Experiments, specimen preparation and analysis</w:t>
            </w:r>
          </w:p>
        </w:tc>
        <w:tc>
          <w:tcPr>
            <w:tcW w:w="1644" w:type="dxa"/>
            <w:tcBorders>
              <w:top w:val="nil"/>
              <w:left w:val="single" w:sz="6" w:space="0" w:color="auto"/>
              <w:bottom w:val="nil"/>
              <w:right w:val="nil"/>
            </w:tcBorders>
            <w:shd w:val="solid" w:color="FFFFFF" w:fill="auto"/>
          </w:tcPr>
          <w:p w:rsidR="00000000" w:rsidRDefault="006B7B7E">
            <w:pPr>
              <w:jc w:val="center"/>
            </w:pPr>
            <w:r>
              <w:t>20</w:t>
            </w:r>
          </w:p>
        </w:tc>
        <w:tc>
          <w:tcPr>
            <w:tcW w:w="1644" w:type="dxa"/>
            <w:tcBorders>
              <w:top w:val="nil"/>
              <w:left w:val="single" w:sz="6" w:space="0" w:color="auto"/>
              <w:bottom w:val="single" w:sz="6" w:space="0" w:color="auto"/>
              <w:right w:val="single" w:sz="6" w:space="0" w:color="auto"/>
            </w:tcBorders>
          </w:tcPr>
          <w:p w:rsidR="00000000" w:rsidRDefault="006B7B7E">
            <w:pPr>
              <w:jc w:val="center"/>
            </w:pPr>
            <w:r>
              <w:t>132</w:t>
            </w:r>
          </w:p>
        </w:tc>
        <w:tc>
          <w:tcPr>
            <w:tcW w:w="1644" w:type="dxa"/>
            <w:tcBorders>
              <w:top w:val="nil"/>
              <w:left w:val="single" w:sz="6" w:space="0" w:color="auto"/>
              <w:bottom w:val="single" w:sz="6" w:space="0" w:color="auto"/>
              <w:right w:val="single" w:sz="6" w:space="0" w:color="auto"/>
            </w:tcBorders>
          </w:tcPr>
          <w:p w:rsidR="00000000" w:rsidRDefault="006B7B7E">
            <w:pPr>
              <w:jc w:val="center"/>
            </w:pPr>
            <w:r>
              <w:t>2640</w:t>
            </w:r>
          </w:p>
        </w:tc>
      </w:tr>
      <w:tr w:rsidR="00000000">
        <w:tblPrEx>
          <w:tblCellMar>
            <w:top w:w="0" w:type="dxa"/>
            <w:bottom w:w="0" w:type="dxa"/>
          </w:tblCellMar>
        </w:tblPrEx>
        <w:trPr>
          <w:cantSplit/>
        </w:trPr>
        <w:tc>
          <w:tcPr>
            <w:tcW w:w="6831" w:type="dxa"/>
            <w:gridSpan w:val="3"/>
            <w:tcBorders>
              <w:top w:val="single" w:sz="6" w:space="0" w:color="auto"/>
              <w:left w:val="nil"/>
              <w:bottom w:val="nil"/>
              <w:right w:val="single" w:sz="6" w:space="0" w:color="auto"/>
            </w:tcBorders>
            <w:shd w:val="solid" w:color="FFFFFF" w:fill="auto"/>
          </w:tcPr>
          <w:p w:rsidR="00000000" w:rsidRDefault="006B7B7E">
            <w:pPr>
              <w:jc w:val="right"/>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132</w:t>
            </w:r>
          </w:p>
        </w:tc>
        <w:tc>
          <w:tcPr>
            <w:tcW w:w="164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2640</w:t>
            </w:r>
          </w:p>
        </w:tc>
      </w:tr>
    </w:tbl>
    <w:p w:rsidR="00000000" w:rsidRDefault="006B7B7E"/>
    <w:p w:rsidR="00000000" w:rsidRDefault="006B7B7E">
      <w:pPr>
        <w:pStyle w:val="berschrift4"/>
      </w:pPr>
      <w:r>
        <w:br w:type="page"/>
      </w:r>
      <w:r>
        <w:lastRenderedPageBreak/>
        <w:t>8.2. Managerial responsibilities</w:t>
      </w:r>
    </w:p>
    <w:p w:rsidR="00000000" w:rsidRDefault="006B7B7E"/>
    <w:p w:rsidR="00000000" w:rsidRDefault="006B7B7E">
      <w:r>
        <w:rPr>
          <w:noProof/>
        </w:rPr>
        <w:pict>
          <v:group id="_x0000_s1057" style="position:absolute;left:0;text-align:left;margin-left:115.05pt;margin-top:13.9pt;width:543pt;height:198.35pt;z-index:2;mso-position-horizontal-relative:page" coordorigin="-817" coordsize="21720,20000" o:allowincell="f">
            <v:group id="_x0000_s1058" style="position:absolute;left:2423;top:8011;width:14520;height:4235" coordorigin="3921,1867" coordsize="7260,840">
              <v:line id="_x0000_s1059" style="position:absolute" from="7461,1867" to="7462,2707"/>
              <v:line id="_x0000_s1060" style="position:absolute;flip:x" from="3921,1867" to="6141,2627"/>
              <v:line id="_x0000_s1061" style="position:absolute" from="8661,1867" to="11181,2647"/>
            </v:group>
            <v:group id="_x0000_s1062" style="position:absolute;left:-817;width:21720;height:20000" coordorigin="2301,278" coordsize="10860,3967">
              <v:rect id="_x0000_s1063" style="position:absolute;left:2301;top:2589;width:3240;height:1538">
                <v:textbox inset="0,0,0,0">
                  <w:txbxContent>
                    <w:p w:rsidR="00000000" w:rsidRDefault="006B7B7E">
                      <w:pPr>
                        <w:jc w:val="center"/>
                      </w:pPr>
                      <w:r>
                        <w:t>Task 1 Manager</w:t>
                      </w:r>
                    </w:p>
                    <w:p w:rsidR="00000000" w:rsidRDefault="006B7B7E">
                      <w:pPr>
                        <w:jc w:val="center"/>
                      </w:pPr>
                      <w:r>
                        <w:t>Dr.Sci</w:t>
                      </w:r>
                      <w:r>
                        <w:t>. (Phys.-Math.)</w:t>
                      </w:r>
                    </w:p>
                    <w:p w:rsidR="00000000" w:rsidRDefault="006B7B7E">
                      <w:pPr>
                        <w:jc w:val="center"/>
                      </w:pPr>
                      <w:r>
                        <w:t>Sheindlin Mikhail Alexandrovich</w:t>
                      </w:r>
                    </w:p>
                    <w:p w:rsidR="00000000" w:rsidRDefault="006B7B7E"/>
                  </w:txbxContent>
                </v:textbox>
              </v:rect>
              <v:rect id="_x0000_s1064" style="position:absolute;left:5901;top:2707;width:3573;height:1538">
                <v:textbox inset="0,0,0,0">
                  <w:txbxContent>
                    <w:p w:rsidR="00000000" w:rsidRDefault="006B7B7E">
                      <w:pPr>
                        <w:jc w:val="center"/>
                      </w:pPr>
                      <w:r>
                        <w:t>Tasks 2, 3 Manager</w:t>
                      </w:r>
                    </w:p>
                    <w:p w:rsidR="00000000" w:rsidRDefault="006B7B7E">
                      <w:pPr>
                        <w:jc w:val="center"/>
                      </w:pPr>
                      <w:r>
                        <w:t>Dr.Sci. (Chem.), Prof.,</w:t>
                      </w:r>
                    </w:p>
                    <w:p w:rsidR="00000000" w:rsidRDefault="006B7B7E">
                      <w:pPr>
                        <w:jc w:val="center"/>
                        <w:rPr>
                          <w:lang w:val="pt-BR"/>
                        </w:rPr>
                      </w:pPr>
                      <w:r>
                        <w:rPr>
                          <w:lang w:val="pt-BR"/>
                        </w:rPr>
                        <w:t>Corr. Mem. RAS</w:t>
                      </w:r>
                    </w:p>
                    <w:p w:rsidR="00000000" w:rsidRDefault="006B7B7E">
                      <w:pPr>
                        <w:jc w:val="center"/>
                        <w:rPr>
                          <w:lang w:val="pt-BR"/>
                        </w:rPr>
                      </w:pPr>
                      <w:r>
                        <w:rPr>
                          <w:lang w:val="pt-BR"/>
                        </w:rPr>
                        <w:t>Gusarov Victor Vladimirovich</w:t>
                      </w:r>
                    </w:p>
                    <w:p w:rsidR="00000000" w:rsidRDefault="006B7B7E"/>
                  </w:txbxContent>
                </v:textbox>
              </v:rect>
              <v:rect id="_x0000_s1065" style="position:absolute;left:10101;top:2707;width:3060;height:1538">
                <v:textbox inset="0,0,0,0">
                  <w:txbxContent>
                    <w:p w:rsidR="00000000" w:rsidRDefault="006B7B7E">
                      <w:pPr>
                        <w:jc w:val="center"/>
                      </w:pPr>
                      <w:r>
                        <w:t>Task 4 Manager</w:t>
                      </w:r>
                    </w:p>
                    <w:p w:rsidR="00000000" w:rsidRDefault="006B7B7E">
                      <w:pPr>
                        <w:jc w:val="center"/>
                      </w:pPr>
                    </w:p>
                    <w:p w:rsidR="00000000" w:rsidRDefault="006B7B7E">
                      <w:pPr>
                        <w:jc w:val="center"/>
                      </w:pPr>
                      <w:r>
                        <w:t>Krushinov Evgeny Vladimirovich</w:t>
                      </w:r>
                    </w:p>
                    <w:p w:rsidR="00000000" w:rsidRDefault="006B7B7E"/>
                  </w:txbxContent>
                </v:textbox>
              </v:rect>
              <v:rect id="_x0000_s1066" style="position:absolute;left:5661;top:278;width:3573;height:1538">
                <v:textbox inset="0,0,0,0">
                  <w:txbxContent>
                    <w:p w:rsidR="00000000" w:rsidRDefault="006B7B7E">
                      <w:pPr>
                        <w:jc w:val="center"/>
                        <w:rPr>
                          <w:lang w:val="nl-NL"/>
                        </w:rPr>
                      </w:pPr>
                      <w:r>
                        <w:rPr>
                          <w:lang w:val="nl-NL"/>
                        </w:rPr>
                        <w:t>Project manager</w:t>
                      </w:r>
                    </w:p>
                    <w:p w:rsidR="00000000" w:rsidRDefault="006B7B7E">
                      <w:pPr>
                        <w:jc w:val="center"/>
                        <w:rPr>
                          <w:lang w:val="nl-NL"/>
                        </w:rPr>
                      </w:pPr>
                      <w:r>
                        <w:rPr>
                          <w:lang w:val="nl-NL"/>
                        </w:rPr>
                        <w:t>Dr.Sci. (Eng.)</w:t>
                      </w:r>
                    </w:p>
                    <w:p w:rsidR="00000000" w:rsidRDefault="006B7B7E">
                      <w:pPr>
                        <w:jc w:val="center"/>
                      </w:pPr>
                      <w:r>
                        <w:t>Bechta Sevostyan Victorovich</w:t>
                      </w:r>
                    </w:p>
                    <w:p w:rsidR="00000000" w:rsidRDefault="006B7B7E">
                      <w:pPr>
                        <w:jc w:val="center"/>
                      </w:pPr>
                    </w:p>
                    <w:p w:rsidR="00000000" w:rsidRDefault="006B7B7E"/>
                  </w:txbxContent>
                </v:textbox>
              </v:rect>
            </v:group>
            <w10:wrap anchorx="page"/>
          </v:group>
        </w:pict>
      </w:r>
    </w:p>
    <w:p w:rsidR="00000000" w:rsidRDefault="006B7B7E"/>
    <w:p w:rsidR="00000000" w:rsidRDefault="006B7B7E"/>
    <w:p w:rsidR="00000000" w:rsidRDefault="006B7B7E"/>
    <w:p w:rsidR="00000000" w:rsidRDefault="006B7B7E">
      <w:pPr>
        <w:pStyle w:val="berschrift4"/>
      </w:pPr>
    </w:p>
    <w:p w:rsidR="00000000" w:rsidRDefault="006B7B7E"/>
    <w:p w:rsidR="00000000" w:rsidRDefault="006B7B7E"/>
    <w:p w:rsidR="00000000" w:rsidRDefault="006B7B7E">
      <w:pPr>
        <w:pStyle w:val="berschrift3"/>
      </w:pPr>
      <w:r>
        <w:br w:type="page"/>
      </w:r>
      <w:r>
        <w:lastRenderedPageBreak/>
        <w:t>9. Financial Information</w:t>
      </w:r>
    </w:p>
    <w:p w:rsidR="00000000" w:rsidRDefault="006B7B7E">
      <w:pPr>
        <w:pStyle w:val="berschrift3"/>
        <w:spacing w:before="120"/>
        <w:jc w:val="center"/>
      </w:pPr>
      <w:r>
        <w:t>TABLE 1</w:t>
      </w:r>
    </w:p>
    <w:p w:rsidR="00000000" w:rsidRDefault="006B7B7E">
      <w:pPr>
        <w:pStyle w:val="berschrift4"/>
      </w:pPr>
      <w:r>
        <w:t>Estimated Aggregated Expenditures by Recipient</w:t>
      </w:r>
    </w:p>
    <w:tbl>
      <w:tblPr>
        <w:tblW w:w="0" w:type="auto"/>
        <w:tblInd w:w="28" w:type="dxa"/>
        <w:tblLayout w:type="fixed"/>
        <w:tblCellMar>
          <w:left w:w="28" w:type="dxa"/>
          <w:right w:w="28" w:type="dxa"/>
        </w:tblCellMar>
        <w:tblLook w:val="0000" w:firstRow="0" w:lastRow="0" w:firstColumn="0" w:lastColumn="0" w:noHBand="0" w:noVBand="0"/>
      </w:tblPr>
      <w:tblGrid>
        <w:gridCol w:w="256"/>
        <w:gridCol w:w="454"/>
        <w:gridCol w:w="2155"/>
        <w:gridCol w:w="1077"/>
        <w:gridCol w:w="1077"/>
        <w:gridCol w:w="1077"/>
        <w:gridCol w:w="1077"/>
        <w:gridCol w:w="1077"/>
        <w:gridCol w:w="1077"/>
        <w:gridCol w:w="1077"/>
        <w:gridCol w:w="1077"/>
        <w:gridCol w:w="1304"/>
        <w:gridCol w:w="1304"/>
      </w:tblGrid>
      <w:tr w:rsidR="00000000">
        <w:tblPrEx>
          <w:tblCellMar>
            <w:top w:w="0" w:type="dxa"/>
            <w:bottom w:w="0" w:type="dxa"/>
          </w:tblCellMar>
        </w:tblPrEx>
        <w:trPr>
          <w:cantSplit/>
        </w:trPr>
        <w:tc>
          <w:tcPr>
            <w:tcW w:w="256" w:type="dxa"/>
            <w:tcBorders>
              <w:top w:val="single" w:sz="12" w:space="0" w:color="auto"/>
              <w:left w:val="single" w:sz="12" w:space="0" w:color="auto"/>
              <w:bottom w:val="nil"/>
              <w:right w:val="nil"/>
            </w:tcBorders>
            <w:shd w:val="pct12" w:color="000000" w:fill="FFFFFF"/>
          </w:tcPr>
          <w:p w:rsidR="00000000" w:rsidRDefault="006B7B7E">
            <w:pPr>
              <w:spacing w:before="0" w:after="0"/>
              <w:jc w:val="center"/>
              <w:rPr>
                <w:b/>
              </w:rPr>
            </w:pPr>
          </w:p>
        </w:tc>
        <w:tc>
          <w:tcPr>
            <w:tcW w:w="454" w:type="dxa"/>
            <w:tcBorders>
              <w:top w:val="single" w:sz="12" w:space="0" w:color="auto"/>
              <w:left w:val="nil"/>
              <w:bottom w:val="nil"/>
              <w:right w:val="nil"/>
            </w:tcBorders>
            <w:shd w:val="pct12" w:color="000000" w:fill="FFFFFF"/>
          </w:tcPr>
          <w:p w:rsidR="00000000" w:rsidRDefault="006B7B7E">
            <w:pPr>
              <w:spacing w:before="0" w:after="0"/>
              <w:jc w:val="center"/>
              <w:rPr>
                <w:b/>
              </w:rPr>
            </w:pPr>
          </w:p>
        </w:tc>
        <w:tc>
          <w:tcPr>
            <w:tcW w:w="2155" w:type="dxa"/>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Category</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Quarters 1 &amp;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1</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3</w:t>
            </w:r>
          </w:p>
        </w:tc>
        <w:tc>
          <w:tcPr>
            <w:tcW w:w="2608" w:type="dxa"/>
            <w:gridSpan w:val="2"/>
            <w:tcBorders>
              <w:top w:val="single" w:sz="12" w:space="0" w:color="auto"/>
              <w:left w:val="nil"/>
              <w:bottom w:val="nil"/>
              <w:right w:val="single" w:sz="12" w:space="0" w:color="auto"/>
            </w:tcBorders>
            <w:shd w:val="pct12" w:color="000000" w:fill="FFFFFF"/>
          </w:tcPr>
          <w:p w:rsidR="00000000" w:rsidRDefault="006B7B7E">
            <w:pPr>
              <w:spacing w:before="0" w:after="0"/>
              <w:jc w:val="center"/>
              <w:rPr>
                <w:b/>
              </w:rPr>
            </w:pPr>
            <w:r>
              <w:rPr>
                <w:b/>
              </w:rPr>
              <w:t>Total</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10"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10" w:color="000000" w:fill="FFFFFF"/>
          </w:tcPr>
          <w:p w:rsidR="00000000" w:rsidRDefault="006B7B7E">
            <w:pPr>
              <w:spacing w:before="0" w:after="0"/>
              <w:jc w:val="center"/>
              <w:rPr>
                <w:b/>
              </w:rPr>
            </w:pPr>
          </w:p>
        </w:tc>
        <w:tc>
          <w:tcPr>
            <w:tcW w:w="2155" w:type="dxa"/>
            <w:tcBorders>
              <w:top w:val="nil"/>
              <w:left w:val="nil"/>
              <w:bottom w:val="single" w:sz="6" w:space="0" w:color="auto"/>
              <w:right w:val="single" w:sz="6" w:space="0" w:color="auto"/>
            </w:tcBorders>
            <w:shd w:val="pct10" w:color="000000" w:fill="FFFFFF"/>
          </w:tcPr>
          <w:p w:rsidR="00000000" w:rsidRDefault="006B7B7E">
            <w:pPr>
              <w:spacing w:before="0" w:after="0"/>
              <w:jc w:val="center"/>
              <w:rPr>
                <w:b/>
              </w:rPr>
            </w:pP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304"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304" w:type="dxa"/>
            <w:tcBorders>
              <w:top w:val="single" w:sz="6" w:space="0" w:color="auto"/>
              <w:left w:val="nil"/>
              <w:bottom w:val="single" w:sz="6" w:space="0" w:color="auto"/>
              <w:right w:val="single" w:sz="12" w:space="0" w:color="auto"/>
            </w:tcBorders>
            <w:shd w:val="pct10" w:color="000000" w:fill="FFFFFF"/>
          </w:tcPr>
          <w:p w:rsidR="00000000" w:rsidRDefault="006B7B7E">
            <w:pPr>
              <w:spacing w:before="0" w:after="0"/>
              <w:jc w:val="center"/>
              <w:rPr>
                <w:b/>
              </w:rPr>
            </w:pPr>
            <w:r>
              <w:rPr>
                <w:b/>
              </w:rPr>
              <w:t>(2)</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1</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Grant Payments: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1.1</w:t>
            </w:r>
          </w:p>
        </w:tc>
        <w:tc>
          <w:tcPr>
            <w:tcW w:w="2155" w:type="dxa"/>
            <w:tcBorders>
              <w:top w:val="nil"/>
              <w:left w:val="nil"/>
              <w:bottom w:val="nil"/>
              <w:right w:val="single" w:sz="6" w:space="0" w:color="auto"/>
            </w:tcBorders>
          </w:tcPr>
          <w:p w:rsidR="00000000" w:rsidRDefault="006B7B7E">
            <w:pPr>
              <w:spacing w:before="0" w:after="0"/>
            </w:pPr>
            <w:r>
              <w:t>Category 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57000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114000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114000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112095</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340095</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1.2</w:t>
            </w:r>
          </w:p>
        </w:tc>
        <w:tc>
          <w:tcPr>
            <w:tcW w:w="2155" w:type="dxa"/>
            <w:tcBorders>
              <w:top w:val="nil"/>
              <w:left w:val="nil"/>
              <w:bottom w:val="nil"/>
              <w:right w:val="single" w:sz="6" w:space="0" w:color="auto"/>
            </w:tcBorders>
          </w:tcPr>
          <w:p w:rsidR="00000000" w:rsidRDefault="006B7B7E">
            <w:pPr>
              <w:spacing w:before="0" w:after="0"/>
            </w:pPr>
            <w:r>
              <w:t>Category 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54000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108000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107300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95880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311180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1.3</w:t>
            </w:r>
          </w:p>
        </w:tc>
        <w:tc>
          <w:tcPr>
            <w:tcW w:w="2155" w:type="dxa"/>
            <w:tcBorders>
              <w:top w:val="nil"/>
              <w:left w:val="nil"/>
              <w:bottom w:val="nil"/>
              <w:right w:val="single" w:sz="6" w:space="0" w:color="auto"/>
            </w:tcBorders>
          </w:tcPr>
          <w:p w:rsidR="00000000" w:rsidRDefault="006B7B7E">
            <w:pPr>
              <w:spacing w:before="0" w:after="0"/>
            </w:pPr>
            <w:r>
              <w:t>Category III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1.4</w:t>
            </w:r>
          </w:p>
        </w:tc>
        <w:tc>
          <w:tcPr>
            <w:tcW w:w="2155" w:type="dxa"/>
            <w:tcBorders>
              <w:top w:val="nil"/>
              <w:left w:val="nil"/>
              <w:bottom w:val="nil"/>
              <w:right w:val="single" w:sz="6" w:space="0" w:color="auto"/>
            </w:tcBorders>
          </w:tcPr>
          <w:p w:rsidR="00000000" w:rsidRDefault="006B7B7E">
            <w:pPr>
              <w:spacing w:before="0" w:after="0"/>
            </w:pPr>
            <w:r>
              <w:t>Category IV</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1270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2540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2650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2650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7840</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pStyle w:val="berschrift6"/>
            </w:pPr>
            <w:r>
              <w:t>Total Grant Payments</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112270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224540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223950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210625</w:t>
            </w:r>
          </w:p>
        </w:tc>
        <w:tc>
          <w:tcPr>
            <w:tcW w:w="1304"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659115</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2</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2.1</w:t>
            </w:r>
          </w:p>
        </w:tc>
        <w:tc>
          <w:tcPr>
            <w:tcW w:w="2155" w:type="dxa"/>
            <w:tcBorders>
              <w:top w:val="nil"/>
              <w:left w:val="nil"/>
              <w:bottom w:val="nil"/>
              <w:right w:val="single" w:sz="6" w:space="0" w:color="auto"/>
            </w:tcBorders>
          </w:tcPr>
          <w:p w:rsidR="00000000" w:rsidRDefault="006B7B7E">
            <w:pPr>
              <w:spacing w:before="0" w:after="0"/>
            </w:pPr>
            <w:r>
              <w:t>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223620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223620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223620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2.2</w:t>
            </w:r>
          </w:p>
        </w:tc>
        <w:tc>
          <w:tcPr>
            <w:tcW w:w="2155" w:type="dxa"/>
            <w:tcBorders>
              <w:top w:val="nil"/>
              <w:left w:val="nil"/>
              <w:bottom w:val="nil"/>
              <w:right w:val="single" w:sz="6" w:space="0" w:color="auto"/>
            </w:tcBorders>
          </w:tcPr>
          <w:p w:rsidR="00000000" w:rsidRDefault="006B7B7E">
            <w:pPr>
              <w:spacing w:before="0" w:after="0"/>
            </w:pPr>
            <w:r>
              <w:t>Non-Capital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6500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12274</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12274</w:t>
            </w: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jc w:val="center"/>
              <w:rPr>
                <w:b/>
              </w:rPr>
            </w:pPr>
          </w:p>
        </w:tc>
        <w:tc>
          <w:tcPr>
            <w:tcW w:w="454" w:type="dxa"/>
            <w:tcBorders>
              <w:top w:val="nil"/>
              <w:left w:val="nil"/>
              <w:bottom w:val="nil"/>
              <w:right w:val="nil"/>
            </w:tcBorders>
            <w:shd w:val="pct5" w:color="000000" w:fill="FFFFFF"/>
          </w:tcPr>
          <w:p w:rsidR="00000000" w:rsidRDefault="006B7B7E">
            <w:pPr>
              <w:spacing w:before="0" w:after="0"/>
              <w:jc w:val="center"/>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Equipment</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230120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235894</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235894</w:t>
            </w:r>
          </w:p>
        </w:tc>
      </w:tr>
      <w:tr w:rsidR="00000000">
        <w:tblPrEx>
          <w:tblCellMar>
            <w:top w:w="0" w:type="dxa"/>
            <w:bottom w:w="0" w:type="dxa"/>
          </w:tblCellMar>
        </w:tblPrEx>
        <w:trPr>
          <w:cantSplit/>
        </w:trPr>
        <w:tc>
          <w:tcPr>
            <w:tcW w:w="256" w:type="dxa"/>
            <w:tcBorders>
              <w:top w:val="single" w:sz="6" w:space="0" w:color="auto"/>
              <w:left w:val="single" w:sz="12" w:space="0" w:color="auto"/>
              <w:bottom w:val="nil"/>
              <w:right w:val="nil"/>
            </w:tcBorders>
          </w:tcPr>
          <w:p w:rsidR="00000000" w:rsidRDefault="006B7B7E">
            <w:pPr>
              <w:spacing w:before="0" w:after="0"/>
              <w:jc w:val="center"/>
              <w:rPr>
                <w:b/>
              </w:rPr>
            </w:pPr>
            <w:r>
              <w:rPr>
                <w:b/>
              </w:rPr>
              <w:t>3</w:t>
            </w:r>
          </w:p>
        </w:tc>
        <w:tc>
          <w:tcPr>
            <w:tcW w:w="454" w:type="dxa"/>
            <w:tcBorders>
              <w:top w:val="single" w:sz="6" w:space="0" w:color="auto"/>
              <w:left w:val="nil"/>
              <w:bottom w:val="nil"/>
              <w:right w:val="nil"/>
            </w:tcBorders>
          </w:tcPr>
          <w:p w:rsidR="00000000" w:rsidRDefault="006B7B7E">
            <w:pPr>
              <w:spacing w:before="0" w:after="0"/>
              <w:jc w:val="center"/>
            </w:pPr>
          </w:p>
        </w:tc>
        <w:tc>
          <w:tcPr>
            <w:tcW w:w="2155" w:type="dxa"/>
            <w:tcBorders>
              <w:top w:val="single" w:sz="6" w:space="0" w:color="auto"/>
              <w:left w:val="nil"/>
              <w:bottom w:val="nil"/>
              <w:right w:val="single" w:sz="6" w:space="0" w:color="auto"/>
            </w:tcBorders>
          </w:tcPr>
          <w:p w:rsidR="00000000" w:rsidRDefault="006B7B7E">
            <w:pPr>
              <w:pStyle w:val="berschrift5"/>
            </w:pPr>
            <w:r>
              <w:t>Materials/Supplies</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color w:val="000000"/>
                <w:sz w:val="18"/>
              </w:rPr>
            </w:pPr>
            <w:r>
              <w:rPr>
                <w:color w:val="000000"/>
                <w:sz w:val="18"/>
              </w:rPr>
              <w:t>4810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color w:val="000000"/>
                <w:sz w:val="18"/>
              </w:rPr>
            </w:pPr>
            <w:r>
              <w:rPr>
                <w:color w:val="000000"/>
                <w:sz w:val="18"/>
              </w:rPr>
              <w:t>7250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color w:val="000000"/>
                <w:sz w:val="18"/>
              </w:rPr>
            </w:pPr>
            <w:r>
              <w:rPr>
                <w:color w:val="000000"/>
                <w:sz w:val="18"/>
              </w:rPr>
              <w:t>3000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color w:val="000000"/>
                <w:sz w:val="18"/>
              </w:rPr>
            </w:pPr>
          </w:p>
        </w:tc>
        <w:tc>
          <w:tcPr>
            <w:tcW w:w="1304"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nil"/>
              <w:right w:val="single" w:sz="12" w:space="0" w:color="auto"/>
            </w:tcBorders>
          </w:tcPr>
          <w:p w:rsidR="00000000" w:rsidRDefault="006B7B7E">
            <w:pPr>
              <w:spacing w:before="0" w:after="0"/>
              <w:jc w:val="right"/>
              <w:rPr>
                <w:b/>
                <w:color w:val="000000"/>
                <w:sz w:val="18"/>
              </w:rPr>
            </w:pPr>
            <w:r>
              <w:rPr>
                <w:b/>
                <w:color w:val="000000"/>
                <w:sz w:val="18"/>
              </w:rPr>
              <w:t>10250</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tcPr>
          <w:p w:rsidR="00000000" w:rsidRDefault="006B7B7E">
            <w:pPr>
              <w:spacing w:before="0" w:after="0"/>
              <w:jc w:val="center"/>
              <w:rPr>
                <w:b/>
              </w:rPr>
            </w:pPr>
            <w:r>
              <w:rPr>
                <w:b/>
              </w:rPr>
              <w:t>4</w:t>
            </w:r>
          </w:p>
        </w:tc>
        <w:tc>
          <w:tcPr>
            <w:tcW w:w="454" w:type="dxa"/>
            <w:tcBorders>
              <w:top w:val="single" w:sz="6" w:space="0" w:color="auto"/>
              <w:left w:val="nil"/>
              <w:bottom w:val="single" w:sz="6" w:space="0" w:color="auto"/>
              <w:right w:val="nil"/>
            </w:tcBorders>
          </w:tcPr>
          <w:p w:rsidR="00000000" w:rsidRDefault="006B7B7E">
            <w:pPr>
              <w:spacing w:before="0" w:after="0"/>
              <w:jc w:val="center"/>
            </w:pPr>
          </w:p>
        </w:tc>
        <w:tc>
          <w:tcPr>
            <w:tcW w:w="2155" w:type="dxa"/>
            <w:tcBorders>
              <w:top w:val="single" w:sz="6" w:space="0" w:color="auto"/>
              <w:left w:val="nil"/>
              <w:bottom w:val="single" w:sz="6" w:space="0" w:color="auto"/>
              <w:right w:val="single" w:sz="6" w:space="0" w:color="auto"/>
            </w:tcBorders>
          </w:tcPr>
          <w:p w:rsidR="00000000" w:rsidRDefault="006B7B7E">
            <w:pPr>
              <w:spacing w:before="0" w:after="0"/>
              <w:rPr>
                <w:b/>
              </w:rPr>
            </w:pPr>
            <w:r>
              <w:rPr>
                <w:b/>
              </w:rPr>
              <w:t>Bank Fees</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1810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3620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3270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2220</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single" w:sz="6" w:space="0" w:color="auto"/>
              <w:right w:val="single" w:sz="12" w:space="0" w:color="auto"/>
            </w:tcBorders>
          </w:tcPr>
          <w:p w:rsidR="00000000" w:rsidRDefault="006B7B7E">
            <w:pPr>
              <w:spacing w:before="0" w:after="0"/>
              <w:jc w:val="right"/>
              <w:rPr>
                <w:b/>
                <w:color w:val="000000"/>
                <w:sz w:val="18"/>
              </w:rPr>
            </w:pPr>
            <w:r>
              <w:rPr>
                <w:b/>
                <w:color w:val="000000"/>
                <w:sz w:val="18"/>
              </w:rPr>
              <w:t>9110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5</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Other Direct Costs: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5.1</w:t>
            </w:r>
          </w:p>
        </w:tc>
        <w:tc>
          <w:tcPr>
            <w:tcW w:w="2155" w:type="dxa"/>
            <w:tcBorders>
              <w:top w:val="nil"/>
              <w:left w:val="nil"/>
              <w:bottom w:val="nil"/>
              <w:right w:val="single" w:sz="6" w:space="0" w:color="auto"/>
            </w:tcBorders>
          </w:tcPr>
          <w:p w:rsidR="00000000" w:rsidRDefault="006B7B7E">
            <w:pPr>
              <w:spacing w:before="0" w:after="0"/>
            </w:pPr>
            <w:r>
              <w:t>Technological Energy</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5.2</w:t>
            </w:r>
          </w:p>
        </w:tc>
        <w:tc>
          <w:tcPr>
            <w:tcW w:w="2155" w:type="dxa"/>
            <w:tcBorders>
              <w:top w:val="nil"/>
              <w:left w:val="nil"/>
              <w:bottom w:val="nil"/>
              <w:right w:val="single" w:sz="6" w:space="0" w:color="auto"/>
            </w:tcBorders>
          </w:tcPr>
          <w:p w:rsidR="00000000" w:rsidRDefault="006B7B7E">
            <w:pPr>
              <w:spacing w:before="0" w:after="0"/>
            </w:pPr>
            <w:r>
              <w:t>Communications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5.3</w:t>
            </w:r>
          </w:p>
        </w:tc>
        <w:tc>
          <w:tcPr>
            <w:tcW w:w="2155" w:type="dxa"/>
            <w:tcBorders>
              <w:top w:val="nil"/>
              <w:left w:val="nil"/>
              <w:bottom w:val="nil"/>
              <w:right w:val="single" w:sz="6" w:space="0" w:color="auto"/>
            </w:tcBorders>
          </w:tcPr>
          <w:p w:rsidR="00000000" w:rsidRDefault="006B7B7E">
            <w:pPr>
              <w:spacing w:before="0" w:after="0"/>
            </w:pPr>
            <w:r>
              <w:t>Subcontracts/Seminars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2700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6250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11650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5.4</w:t>
            </w:r>
          </w:p>
        </w:tc>
        <w:tc>
          <w:tcPr>
            <w:tcW w:w="2155" w:type="dxa"/>
            <w:tcBorders>
              <w:top w:val="nil"/>
              <w:left w:val="nil"/>
              <w:bottom w:val="nil"/>
              <w:right w:val="single" w:sz="6" w:space="0" w:color="auto"/>
            </w:tcBorders>
          </w:tcPr>
          <w:p w:rsidR="00000000" w:rsidRDefault="006B7B7E">
            <w:pPr>
              <w:spacing w:before="0" w:after="0"/>
            </w:pPr>
            <w:r>
              <w:rPr>
                <w:color w:val="000000"/>
              </w:rPr>
              <w:t>Logistics/Customs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800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1200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3200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5.5</w:t>
            </w:r>
          </w:p>
        </w:tc>
        <w:tc>
          <w:tcPr>
            <w:tcW w:w="2155" w:type="dxa"/>
            <w:tcBorders>
              <w:top w:val="nil"/>
              <w:left w:val="nil"/>
              <w:bottom w:val="nil"/>
              <w:right w:val="single" w:sz="6" w:space="0" w:color="auto"/>
            </w:tcBorders>
          </w:tcPr>
          <w:p w:rsidR="00000000" w:rsidRDefault="006B7B7E">
            <w:pPr>
              <w:spacing w:before="0" w:after="0"/>
            </w:pPr>
            <w:r>
              <w:t>Other</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1200</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i/>
              </w:rPr>
            </w:pPr>
            <w:r>
              <w:rPr>
                <w:i/>
              </w:rPr>
              <w:t>Total ODC</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3700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7800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1600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6650</w:t>
            </w:r>
          </w:p>
        </w:tc>
        <w:tc>
          <w:tcPr>
            <w:tcW w:w="1304"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160</w:t>
            </w:r>
            <w:r>
              <w:rPr>
                <w:b/>
                <w:color w:val="000000"/>
                <w:sz w:val="18"/>
              </w:rPr>
              <w:t>50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6</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pPr>
            <w:r>
              <w:t>Travel:</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6.1</w:t>
            </w:r>
          </w:p>
        </w:tc>
        <w:tc>
          <w:tcPr>
            <w:tcW w:w="2155" w:type="dxa"/>
            <w:tcBorders>
              <w:top w:val="nil"/>
              <w:left w:val="nil"/>
              <w:bottom w:val="nil"/>
              <w:right w:val="single" w:sz="6" w:space="0" w:color="auto"/>
            </w:tcBorders>
          </w:tcPr>
          <w:p w:rsidR="00000000" w:rsidRDefault="006B7B7E">
            <w:pPr>
              <w:spacing w:before="0" w:after="0"/>
            </w:pPr>
            <w:r>
              <w:t>Internal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6.2</w:t>
            </w:r>
          </w:p>
        </w:tc>
        <w:tc>
          <w:tcPr>
            <w:tcW w:w="2155" w:type="dxa"/>
            <w:tcBorders>
              <w:top w:val="nil"/>
              <w:left w:val="nil"/>
              <w:bottom w:val="nil"/>
              <w:right w:val="single" w:sz="6" w:space="0" w:color="auto"/>
            </w:tcBorders>
          </w:tcPr>
          <w:p w:rsidR="00000000" w:rsidRDefault="006B7B7E">
            <w:pPr>
              <w:spacing w:before="0" w:after="0"/>
            </w:pPr>
            <w:r>
              <w:t xml:space="preserve">Outside CIS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8000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7103.61</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24103.61</w:t>
            </w: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rPr>
                <w:b/>
              </w:rPr>
            </w:pPr>
          </w:p>
        </w:tc>
        <w:tc>
          <w:tcPr>
            <w:tcW w:w="454" w:type="dxa"/>
            <w:tcBorders>
              <w:top w:val="nil"/>
              <w:left w:val="nil"/>
              <w:bottom w:val="nil"/>
              <w:right w:val="nil"/>
            </w:tcBorders>
            <w:shd w:val="pct5" w:color="000000" w:fill="FFFFFF"/>
          </w:tcPr>
          <w:p w:rsidR="00000000" w:rsidRDefault="006B7B7E">
            <w:pPr>
              <w:spacing w:before="0" w:after="0"/>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Travel</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4500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9000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8000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7103.61</w:t>
            </w: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24103.61</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rPr>
              <w:t>Overhead/Retainage</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21000</w:t>
            </w:r>
          </w:p>
        </w:tc>
        <w:tc>
          <w:tcPr>
            <w:tcW w:w="1304" w:type="dxa"/>
            <w:tcBorders>
              <w:top w:val="single" w:sz="6" w:space="0" w:color="auto"/>
              <w:left w:val="nil"/>
              <w:bottom w:val="single" w:sz="6" w:space="0" w:color="auto"/>
              <w:right w:val="single" w:sz="12"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i/>
              </w:rPr>
              <w:t>Subtotals</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357210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488104</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239820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226598.61</w:t>
            </w:r>
          </w:p>
        </w:tc>
        <w:tc>
          <w:tcPr>
            <w:tcW w:w="1304"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21000</w:t>
            </w:r>
          </w:p>
        </w:tc>
        <w:tc>
          <w:tcPr>
            <w:tcW w:w="1304" w:type="dxa"/>
            <w:tcBorders>
              <w:top w:val="single" w:sz="6" w:space="0" w:color="auto"/>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954522.61</w:t>
            </w:r>
          </w:p>
        </w:tc>
      </w:tr>
      <w:tr w:rsidR="00000000">
        <w:tblPrEx>
          <w:tblCellMar>
            <w:top w:w="0" w:type="dxa"/>
            <w:bottom w:w="0" w:type="dxa"/>
          </w:tblCellMar>
        </w:tblPrEx>
        <w:trPr>
          <w:cantSplit/>
        </w:trPr>
        <w:tc>
          <w:tcPr>
            <w:tcW w:w="256" w:type="dxa"/>
            <w:tcBorders>
              <w:top w:val="nil"/>
              <w:left w:val="single" w:sz="12" w:space="0" w:color="auto"/>
              <w:bottom w:val="single" w:sz="12" w:space="0" w:color="auto"/>
              <w:right w:val="nil"/>
            </w:tcBorders>
            <w:shd w:val="pct10" w:color="000000" w:fill="FFFFFF"/>
          </w:tcPr>
          <w:p w:rsidR="00000000" w:rsidRDefault="006B7B7E">
            <w:pPr>
              <w:spacing w:before="0" w:after="0"/>
              <w:rPr>
                <w:b/>
              </w:rPr>
            </w:pPr>
          </w:p>
        </w:tc>
        <w:tc>
          <w:tcPr>
            <w:tcW w:w="454" w:type="dxa"/>
            <w:tcBorders>
              <w:top w:val="nil"/>
              <w:left w:val="nil"/>
              <w:bottom w:val="single" w:sz="12" w:space="0" w:color="auto"/>
              <w:right w:val="nil"/>
            </w:tcBorders>
            <w:shd w:val="pct10" w:color="000000" w:fill="FFFFFF"/>
          </w:tcPr>
          <w:p w:rsidR="00000000" w:rsidRDefault="006B7B7E">
            <w:pPr>
              <w:spacing w:before="0" w:after="0"/>
            </w:pPr>
          </w:p>
        </w:tc>
        <w:tc>
          <w:tcPr>
            <w:tcW w:w="2155" w:type="dxa"/>
            <w:tcBorders>
              <w:top w:val="nil"/>
              <w:left w:val="nil"/>
              <w:bottom w:val="single" w:sz="12" w:space="0" w:color="auto"/>
              <w:right w:val="single" w:sz="6" w:space="0" w:color="auto"/>
            </w:tcBorders>
            <w:shd w:val="pct10" w:color="000000" w:fill="FFFFFF"/>
          </w:tcPr>
          <w:p w:rsidR="00000000" w:rsidRDefault="006B7B7E">
            <w:pPr>
              <w:spacing w:before="0" w:after="0"/>
              <w:jc w:val="right"/>
              <w:rPr>
                <w:b/>
              </w:rPr>
            </w:pPr>
            <w:r>
              <w:rPr>
                <w:b/>
              </w:rPr>
              <w:t>Totals</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357210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488104</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239820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226598.61</w:t>
            </w:r>
          </w:p>
        </w:tc>
        <w:tc>
          <w:tcPr>
            <w:tcW w:w="2608" w:type="dxa"/>
            <w:gridSpan w:val="2"/>
            <w:tcBorders>
              <w:top w:val="nil"/>
              <w:left w:val="nil"/>
              <w:bottom w:val="single" w:sz="12" w:space="0" w:color="auto"/>
              <w:right w:val="single" w:sz="12" w:space="0" w:color="auto"/>
            </w:tcBorders>
            <w:shd w:val="pct10" w:color="000000" w:fill="FFFFFF"/>
          </w:tcPr>
          <w:p w:rsidR="00000000" w:rsidRDefault="006B7B7E">
            <w:pPr>
              <w:spacing w:before="0" w:after="0"/>
              <w:jc w:val="center"/>
              <w:rPr>
                <w:b/>
                <w:sz w:val="18"/>
              </w:rPr>
            </w:pPr>
            <w:r>
              <w:rPr>
                <w:b/>
                <w:sz w:val="18"/>
              </w:rPr>
              <w:t>975522.61</w:t>
            </w:r>
          </w:p>
        </w:tc>
      </w:tr>
    </w:tbl>
    <w:p w:rsidR="00000000" w:rsidRDefault="006B7B7E">
      <w:pPr>
        <w:tabs>
          <w:tab w:val="right" w:pos="2835"/>
          <w:tab w:val="right" w:pos="3175"/>
          <w:tab w:val="left" w:pos="3402"/>
        </w:tabs>
        <w:spacing w:before="120" w:after="0"/>
        <w:jc w:val="left"/>
      </w:pPr>
      <w:r>
        <w:tab/>
        <w:t>Remarks:</w:t>
      </w:r>
      <w:r>
        <w:tab/>
        <w:t>*</w:t>
      </w:r>
      <w:r>
        <w:tab/>
        <w:t>(1) - Cash flow through Recipient Account</w:t>
      </w:r>
    </w:p>
    <w:p w:rsidR="00000000" w:rsidRDefault="006B7B7E">
      <w:pPr>
        <w:tabs>
          <w:tab w:val="right" w:pos="2835"/>
          <w:tab w:val="right" w:pos="3175"/>
          <w:tab w:val="left" w:pos="3402"/>
        </w:tabs>
        <w:spacing w:before="0" w:after="0"/>
        <w:jc w:val="left"/>
      </w:pPr>
      <w:r>
        <w:tab/>
      </w:r>
      <w:r>
        <w:tab/>
        <w:t>**</w:t>
      </w:r>
      <w:r>
        <w:tab/>
        <w:t>(2) - Cash flow thro</w:t>
      </w:r>
      <w:r>
        <w:t>ugh ISTC</w:t>
      </w:r>
    </w:p>
    <w:p w:rsidR="00000000" w:rsidRDefault="006B7B7E">
      <w:pPr>
        <w:tabs>
          <w:tab w:val="right" w:pos="2835"/>
          <w:tab w:val="right" w:pos="3175"/>
          <w:tab w:val="left" w:pos="3402"/>
        </w:tabs>
        <w:spacing w:before="0" w:after="0"/>
        <w:jc w:val="left"/>
      </w:pPr>
      <w:r>
        <w:tab/>
      </w:r>
      <w:r>
        <w:tab/>
        <w:t>***</w:t>
      </w:r>
      <w:r>
        <w:tab/>
        <w:t>Include Local and inside CIS travel</w:t>
      </w:r>
    </w:p>
    <w:p w:rsidR="00000000" w:rsidRDefault="006B7B7E"/>
    <w:p w:rsidR="00000000" w:rsidRDefault="006B7B7E">
      <w:pPr>
        <w:pStyle w:val="berschrift3"/>
        <w:spacing w:before="120"/>
        <w:jc w:val="center"/>
      </w:pPr>
      <w:r>
        <w:br w:type="page"/>
      </w:r>
      <w:r>
        <w:lastRenderedPageBreak/>
        <w:t>TABLE 1-1</w:t>
      </w:r>
    </w:p>
    <w:p w:rsidR="00000000" w:rsidRDefault="006B7B7E">
      <w:pPr>
        <w:pStyle w:val="berschrift4"/>
      </w:pPr>
      <w:r>
        <w:t>Estimated Aggregated Expenditures by Leading Institution:- NITI</w:t>
      </w:r>
    </w:p>
    <w:tbl>
      <w:tblPr>
        <w:tblW w:w="0" w:type="auto"/>
        <w:tblInd w:w="28" w:type="dxa"/>
        <w:tblLayout w:type="fixed"/>
        <w:tblCellMar>
          <w:left w:w="28" w:type="dxa"/>
          <w:right w:w="28" w:type="dxa"/>
        </w:tblCellMar>
        <w:tblLook w:val="0000" w:firstRow="0" w:lastRow="0" w:firstColumn="0" w:lastColumn="0" w:noHBand="0" w:noVBand="0"/>
      </w:tblPr>
      <w:tblGrid>
        <w:gridCol w:w="256"/>
        <w:gridCol w:w="454"/>
        <w:gridCol w:w="2155"/>
        <w:gridCol w:w="1077"/>
        <w:gridCol w:w="1077"/>
        <w:gridCol w:w="1077"/>
        <w:gridCol w:w="1077"/>
        <w:gridCol w:w="1077"/>
        <w:gridCol w:w="1077"/>
        <w:gridCol w:w="1077"/>
        <w:gridCol w:w="1077"/>
        <w:gridCol w:w="1304"/>
        <w:gridCol w:w="1304"/>
      </w:tblGrid>
      <w:tr w:rsidR="00000000">
        <w:tblPrEx>
          <w:tblCellMar>
            <w:top w:w="0" w:type="dxa"/>
            <w:bottom w:w="0" w:type="dxa"/>
          </w:tblCellMar>
        </w:tblPrEx>
        <w:trPr>
          <w:cantSplit/>
        </w:trPr>
        <w:tc>
          <w:tcPr>
            <w:tcW w:w="256" w:type="dxa"/>
            <w:tcBorders>
              <w:top w:val="single" w:sz="12" w:space="0" w:color="auto"/>
              <w:left w:val="single" w:sz="12" w:space="0" w:color="auto"/>
              <w:bottom w:val="nil"/>
              <w:right w:val="nil"/>
            </w:tcBorders>
            <w:shd w:val="pct12" w:color="000000" w:fill="FFFFFF"/>
          </w:tcPr>
          <w:p w:rsidR="00000000" w:rsidRDefault="006B7B7E">
            <w:pPr>
              <w:spacing w:before="0" w:after="0"/>
              <w:jc w:val="center"/>
              <w:rPr>
                <w:b/>
              </w:rPr>
            </w:pPr>
          </w:p>
        </w:tc>
        <w:tc>
          <w:tcPr>
            <w:tcW w:w="454" w:type="dxa"/>
            <w:tcBorders>
              <w:top w:val="single" w:sz="12" w:space="0" w:color="auto"/>
              <w:left w:val="nil"/>
              <w:bottom w:val="nil"/>
              <w:right w:val="nil"/>
            </w:tcBorders>
            <w:shd w:val="pct12" w:color="000000" w:fill="FFFFFF"/>
          </w:tcPr>
          <w:p w:rsidR="00000000" w:rsidRDefault="006B7B7E">
            <w:pPr>
              <w:spacing w:before="0" w:after="0"/>
              <w:jc w:val="center"/>
              <w:rPr>
                <w:b/>
              </w:rPr>
            </w:pPr>
          </w:p>
        </w:tc>
        <w:tc>
          <w:tcPr>
            <w:tcW w:w="2155" w:type="dxa"/>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Category</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Quarters 1 &amp;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1</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3</w:t>
            </w:r>
          </w:p>
        </w:tc>
        <w:tc>
          <w:tcPr>
            <w:tcW w:w="2608" w:type="dxa"/>
            <w:gridSpan w:val="2"/>
            <w:tcBorders>
              <w:top w:val="single" w:sz="12" w:space="0" w:color="auto"/>
              <w:left w:val="nil"/>
              <w:bottom w:val="nil"/>
              <w:right w:val="single" w:sz="12" w:space="0" w:color="auto"/>
            </w:tcBorders>
            <w:shd w:val="pct12" w:color="000000" w:fill="FFFFFF"/>
          </w:tcPr>
          <w:p w:rsidR="00000000" w:rsidRDefault="006B7B7E">
            <w:pPr>
              <w:spacing w:before="0" w:after="0"/>
              <w:jc w:val="center"/>
              <w:rPr>
                <w:b/>
              </w:rPr>
            </w:pPr>
            <w:r>
              <w:rPr>
                <w:b/>
              </w:rPr>
              <w:t>Total</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10"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10" w:color="000000" w:fill="FFFFFF"/>
          </w:tcPr>
          <w:p w:rsidR="00000000" w:rsidRDefault="006B7B7E">
            <w:pPr>
              <w:spacing w:before="0" w:after="0"/>
              <w:jc w:val="center"/>
              <w:rPr>
                <w:b/>
              </w:rPr>
            </w:pPr>
          </w:p>
        </w:tc>
        <w:tc>
          <w:tcPr>
            <w:tcW w:w="2155" w:type="dxa"/>
            <w:tcBorders>
              <w:top w:val="nil"/>
              <w:left w:val="nil"/>
              <w:bottom w:val="single" w:sz="6" w:space="0" w:color="auto"/>
              <w:right w:val="single" w:sz="6" w:space="0" w:color="auto"/>
            </w:tcBorders>
            <w:shd w:val="pct10" w:color="000000" w:fill="FFFFFF"/>
          </w:tcPr>
          <w:p w:rsidR="00000000" w:rsidRDefault="006B7B7E">
            <w:pPr>
              <w:spacing w:before="0" w:after="0"/>
              <w:jc w:val="center"/>
              <w:rPr>
                <w:b/>
              </w:rPr>
            </w:pP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304"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304" w:type="dxa"/>
            <w:tcBorders>
              <w:top w:val="single" w:sz="6" w:space="0" w:color="auto"/>
              <w:left w:val="nil"/>
              <w:bottom w:val="single" w:sz="6" w:space="0" w:color="auto"/>
              <w:right w:val="single" w:sz="12" w:space="0" w:color="auto"/>
            </w:tcBorders>
            <w:shd w:val="pct10" w:color="000000" w:fill="FFFFFF"/>
          </w:tcPr>
          <w:p w:rsidR="00000000" w:rsidRDefault="006B7B7E">
            <w:pPr>
              <w:spacing w:before="0" w:after="0"/>
              <w:jc w:val="center"/>
              <w:rPr>
                <w:b/>
              </w:rPr>
            </w:pPr>
            <w:r>
              <w:rPr>
                <w:b/>
              </w:rPr>
              <w:t>(2)</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1</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Grant Payments: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1.1</w:t>
            </w:r>
          </w:p>
        </w:tc>
        <w:tc>
          <w:tcPr>
            <w:tcW w:w="2155" w:type="dxa"/>
            <w:tcBorders>
              <w:top w:val="nil"/>
              <w:left w:val="nil"/>
              <w:bottom w:val="nil"/>
              <w:right w:val="single" w:sz="6" w:space="0" w:color="auto"/>
            </w:tcBorders>
          </w:tcPr>
          <w:p w:rsidR="00000000" w:rsidRDefault="006B7B7E">
            <w:pPr>
              <w:spacing w:before="0" w:after="0"/>
            </w:pPr>
            <w:r>
              <w:t>Category 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57000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114000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114000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112095</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340095</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1.2</w:t>
            </w:r>
          </w:p>
        </w:tc>
        <w:tc>
          <w:tcPr>
            <w:tcW w:w="2155" w:type="dxa"/>
            <w:tcBorders>
              <w:top w:val="nil"/>
              <w:left w:val="nil"/>
              <w:bottom w:val="nil"/>
              <w:right w:val="single" w:sz="6" w:space="0" w:color="auto"/>
            </w:tcBorders>
          </w:tcPr>
          <w:p w:rsidR="00000000" w:rsidRDefault="006B7B7E">
            <w:pPr>
              <w:spacing w:before="0" w:after="0"/>
            </w:pPr>
            <w:r>
              <w:t>Category 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45000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78880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258880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1.3</w:t>
            </w:r>
          </w:p>
        </w:tc>
        <w:tc>
          <w:tcPr>
            <w:tcW w:w="2155" w:type="dxa"/>
            <w:tcBorders>
              <w:top w:val="nil"/>
              <w:left w:val="nil"/>
              <w:bottom w:val="nil"/>
              <w:right w:val="single" w:sz="6" w:space="0" w:color="auto"/>
            </w:tcBorders>
          </w:tcPr>
          <w:p w:rsidR="00000000" w:rsidRDefault="006B7B7E">
            <w:pPr>
              <w:spacing w:before="0" w:after="0"/>
            </w:pPr>
            <w:r>
              <w:t>Category III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1.4</w:t>
            </w:r>
          </w:p>
        </w:tc>
        <w:tc>
          <w:tcPr>
            <w:tcW w:w="2155" w:type="dxa"/>
            <w:tcBorders>
              <w:top w:val="nil"/>
              <w:left w:val="nil"/>
              <w:bottom w:val="nil"/>
              <w:right w:val="single" w:sz="6" w:space="0" w:color="auto"/>
            </w:tcBorders>
          </w:tcPr>
          <w:p w:rsidR="00000000" w:rsidRDefault="006B7B7E">
            <w:pPr>
              <w:spacing w:before="0" w:after="0"/>
            </w:pPr>
            <w:r>
              <w:t>Category IV</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850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1700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1750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1750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5200</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i/>
              </w:rPr>
            </w:pPr>
            <w:r>
              <w:rPr>
                <w:i/>
              </w:rPr>
              <w:t>Total Grant Payments</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102850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205700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205750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192725</w:t>
            </w:r>
          </w:p>
        </w:tc>
        <w:tc>
          <w:tcPr>
            <w:tcW w:w="1304"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604175</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2</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Equi</w:t>
            </w:r>
            <w:r>
              <w:rPr>
                <w:b/>
              </w:rPr>
              <w:t>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2.1</w:t>
            </w:r>
          </w:p>
        </w:tc>
        <w:tc>
          <w:tcPr>
            <w:tcW w:w="2155" w:type="dxa"/>
            <w:tcBorders>
              <w:top w:val="nil"/>
              <w:left w:val="nil"/>
              <w:bottom w:val="nil"/>
              <w:right w:val="single" w:sz="6" w:space="0" w:color="auto"/>
            </w:tcBorders>
          </w:tcPr>
          <w:p w:rsidR="00000000" w:rsidRDefault="006B7B7E">
            <w:pPr>
              <w:spacing w:before="0" w:after="0"/>
            </w:pPr>
            <w:r>
              <w:t>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200500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200500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200500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2.2</w:t>
            </w:r>
          </w:p>
        </w:tc>
        <w:tc>
          <w:tcPr>
            <w:tcW w:w="2155" w:type="dxa"/>
            <w:tcBorders>
              <w:top w:val="nil"/>
              <w:left w:val="nil"/>
              <w:bottom w:val="nil"/>
              <w:right w:val="single" w:sz="6" w:space="0" w:color="auto"/>
            </w:tcBorders>
          </w:tcPr>
          <w:p w:rsidR="00000000" w:rsidRDefault="006B7B7E">
            <w:pPr>
              <w:spacing w:before="0" w:after="0"/>
            </w:pPr>
            <w:r>
              <w:t>Non-Capital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6500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12274</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12274</w:t>
            </w: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jc w:val="center"/>
              <w:rPr>
                <w:b/>
              </w:rPr>
            </w:pPr>
          </w:p>
        </w:tc>
        <w:tc>
          <w:tcPr>
            <w:tcW w:w="454" w:type="dxa"/>
            <w:tcBorders>
              <w:top w:val="nil"/>
              <w:left w:val="nil"/>
              <w:bottom w:val="nil"/>
              <w:right w:val="nil"/>
            </w:tcBorders>
            <w:shd w:val="pct5" w:color="000000" w:fill="FFFFFF"/>
          </w:tcPr>
          <w:p w:rsidR="00000000" w:rsidRDefault="006B7B7E">
            <w:pPr>
              <w:spacing w:before="0" w:after="0"/>
              <w:jc w:val="center"/>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Equipment</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207000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212774</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212774</w:t>
            </w:r>
          </w:p>
        </w:tc>
      </w:tr>
      <w:tr w:rsidR="00000000">
        <w:tblPrEx>
          <w:tblCellMar>
            <w:top w:w="0" w:type="dxa"/>
            <w:bottom w:w="0" w:type="dxa"/>
          </w:tblCellMar>
        </w:tblPrEx>
        <w:trPr>
          <w:cantSplit/>
        </w:trPr>
        <w:tc>
          <w:tcPr>
            <w:tcW w:w="256" w:type="dxa"/>
            <w:tcBorders>
              <w:top w:val="single" w:sz="6" w:space="0" w:color="auto"/>
              <w:left w:val="single" w:sz="12" w:space="0" w:color="auto"/>
              <w:bottom w:val="nil"/>
              <w:right w:val="nil"/>
            </w:tcBorders>
          </w:tcPr>
          <w:p w:rsidR="00000000" w:rsidRDefault="006B7B7E">
            <w:pPr>
              <w:spacing w:before="0" w:after="0"/>
              <w:jc w:val="center"/>
              <w:rPr>
                <w:b/>
              </w:rPr>
            </w:pPr>
            <w:r>
              <w:rPr>
                <w:b/>
              </w:rPr>
              <w:t>3</w:t>
            </w:r>
          </w:p>
        </w:tc>
        <w:tc>
          <w:tcPr>
            <w:tcW w:w="454" w:type="dxa"/>
            <w:tcBorders>
              <w:top w:val="single" w:sz="6" w:space="0" w:color="auto"/>
              <w:left w:val="nil"/>
              <w:bottom w:val="nil"/>
              <w:right w:val="nil"/>
            </w:tcBorders>
          </w:tcPr>
          <w:p w:rsidR="00000000" w:rsidRDefault="006B7B7E">
            <w:pPr>
              <w:spacing w:before="0" w:after="0"/>
              <w:jc w:val="center"/>
            </w:pPr>
          </w:p>
        </w:tc>
        <w:tc>
          <w:tcPr>
            <w:tcW w:w="2155" w:type="dxa"/>
            <w:tcBorders>
              <w:top w:val="single" w:sz="6" w:space="0" w:color="auto"/>
              <w:left w:val="nil"/>
              <w:bottom w:val="nil"/>
              <w:right w:val="single" w:sz="6" w:space="0" w:color="auto"/>
            </w:tcBorders>
          </w:tcPr>
          <w:p w:rsidR="00000000" w:rsidRDefault="006B7B7E">
            <w:pPr>
              <w:pStyle w:val="berschrift5"/>
            </w:pPr>
            <w:r>
              <w:t>Materials/Supplies</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r>
              <w:rPr>
                <w:b/>
                <w:color w:val="000000"/>
                <w:sz w:val="18"/>
              </w:rPr>
              <w:t>4810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r>
              <w:rPr>
                <w:b/>
                <w:color w:val="000000"/>
                <w:sz w:val="18"/>
              </w:rPr>
              <w:t>7250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r>
              <w:rPr>
                <w:b/>
                <w:color w:val="000000"/>
                <w:sz w:val="18"/>
              </w:rPr>
              <w:t>3000</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nil"/>
              <w:right w:val="single" w:sz="12" w:space="0" w:color="auto"/>
            </w:tcBorders>
          </w:tcPr>
          <w:p w:rsidR="00000000" w:rsidRDefault="006B7B7E">
            <w:pPr>
              <w:spacing w:before="0" w:after="0"/>
              <w:jc w:val="right"/>
              <w:rPr>
                <w:b/>
                <w:color w:val="000000"/>
                <w:sz w:val="18"/>
              </w:rPr>
            </w:pPr>
            <w:r>
              <w:rPr>
                <w:b/>
                <w:color w:val="000000"/>
                <w:sz w:val="18"/>
              </w:rPr>
              <w:t>10250</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tcPr>
          <w:p w:rsidR="00000000" w:rsidRDefault="006B7B7E">
            <w:pPr>
              <w:spacing w:before="0" w:after="0"/>
              <w:jc w:val="center"/>
              <w:rPr>
                <w:b/>
              </w:rPr>
            </w:pPr>
            <w:r>
              <w:rPr>
                <w:b/>
              </w:rPr>
              <w:t>4</w:t>
            </w:r>
          </w:p>
        </w:tc>
        <w:tc>
          <w:tcPr>
            <w:tcW w:w="454" w:type="dxa"/>
            <w:tcBorders>
              <w:top w:val="single" w:sz="6" w:space="0" w:color="auto"/>
              <w:left w:val="nil"/>
              <w:bottom w:val="single" w:sz="6" w:space="0" w:color="auto"/>
              <w:right w:val="nil"/>
            </w:tcBorders>
          </w:tcPr>
          <w:p w:rsidR="00000000" w:rsidRDefault="006B7B7E">
            <w:pPr>
              <w:spacing w:before="0" w:after="0"/>
              <w:jc w:val="center"/>
            </w:pPr>
          </w:p>
        </w:tc>
        <w:tc>
          <w:tcPr>
            <w:tcW w:w="2155" w:type="dxa"/>
            <w:tcBorders>
              <w:top w:val="single" w:sz="6" w:space="0" w:color="auto"/>
              <w:left w:val="nil"/>
              <w:bottom w:val="single" w:sz="6" w:space="0" w:color="auto"/>
              <w:right w:val="single" w:sz="6" w:space="0" w:color="auto"/>
            </w:tcBorders>
          </w:tcPr>
          <w:p w:rsidR="00000000" w:rsidRDefault="006B7B7E">
            <w:pPr>
              <w:spacing w:before="0" w:after="0"/>
              <w:rPr>
                <w:b/>
              </w:rPr>
            </w:pPr>
            <w:r>
              <w:rPr>
                <w:b/>
              </w:rPr>
              <w:t>Bank Fees</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1650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3300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3000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2020</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single" w:sz="6" w:space="0" w:color="auto"/>
              <w:right w:val="single" w:sz="12" w:space="0" w:color="auto"/>
            </w:tcBorders>
          </w:tcPr>
          <w:p w:rsidR="00000000" w:rsidRDefault="006B7B7E">
            <w:pPr>
              <w:spacing w:before="0" w:after="0"/>
              <w:jc w:val="right"/>
              <w:rPr>
                <w:b/>
                <w:color w:val="000000"/>
                <w:sz w:val="18"/>
              </w:rPr>
            </w:pPr>
            <w:r>
              <w:rPr>
                <w:b/>
                <w:color w:val="000000"/>
                <w:sz w:val="18"/>
              </w:rPr>
              <w:t>8320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5</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Other Direct Costs: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5.1</w:t>
            </w:r>
          </w:p>
        </w:tc>
        <w:tc>
          <w:tcPr>
            <w:tcW w:w="2155" w:type="dxa"/>
            <w:tcBorders>
              <w:top w:val="nil"/>
              <w:left w:val="nil"/>
              <w:bottom w:val="nil"/>
              <w:right w:val="single" w:sz="6" w:space="0" w:color="auto"/>
            </w:tcBorders>
          </w:tcPr>
          <w:p w:rsidR="00000000" w:rsidRDefault="006B7B7E">
            <w:pPr>
              <w:spacing w:before="0" w:after="0"/>
            </w:pPr>
            <w:r>
              <w:t>Technological Energy</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5.2</w:t>
            </w:r>
          </w:p>
        </w:tc>
        <w:tc>
          <w:tcPr>
            <w:tcW w:w="2155" w:type="dxa"/>
            <w:tcBorders>
              <w:top w:val="nil"/>
              <w:left w:val="nil"/>
              <w:bottom w:val="nil"/>
              <w:right w:val="single" w:sz="6" w:space="0" w:color="auto"/>
            </w:tcBorders>
          </w:tcPr>
          <w:p w:rsidR="00000000" w:rsidRDefault="006B7B7E">
            <w:pPr>
              <w:spacing w:before="0" w:after="0"/>
            </w:pPr>
            <w:r>
              <w:t>Communications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5.3</w:t>
            </w:r>
          </w:p>
        </w:tc>
        <w:tc>
          <w:tcPr>
            <w:tcW w:w="2155" w:type="dxa"/>
            <w:tcBorders>
              <w:top w:val="nil"/>
              <w:left w:val="nil"/>
              <w:bottom w:val="nil"/>
              <w:right w:val="single" w:sz="6" w:space="0" w:color="auto"/>
            </w:tcBorders>
          </w:tcPr>
          <w:p w:rsidR="00000000" w:rsidRDefault="006B7B7E">
            <w:pPr>
              <w:spacing w:before="0" w:after="0"/>
            </w:pPr>
            <w:r>
              <w:t>Subcontracts/Seminars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2700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5200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10600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5.4</w:t>
            </w:r>
          </w:p>
        </w:tc>
        <w:tc>
          <w:tcPr>
            <w:tcW w:w="2155" w:type="dxa"/>
            <w:tcBorders>
              <w:top w:val="nil"/>
              <w:left w:val="nil"/>
              <w:bottom w:val="nil"/>
              <w:right w:val="single" w:sz="6" w:space="0" w:color="auto"/>
            </w:tcBorders>
          </w:tcPr>
          <w:p w:rsidR="00000000" w:rsidRDefault="006B7B7E">
            <w:pPr>
              <w:spacing w:before="0" w:after="0"/>
            </w:pPr>
            <w:r>
              <w:rPr>
                <w:color w:val="000000"/>
              </w:rPr>
              <w:t>Logistics/Customs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800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1600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1200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2800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5.5</w:t>
            </w:r>
          </w:p>
        </w:tc>
        <w:tc>
          <w:tcPr>
            <w:tcW w:w="2155" w:type="dxa"/>
            <w:tcBorders>
              <w:top w:val="nil"/>
              <w:left w:val="nil"/>
              <w:bottom w:val="nil"/>
              <w:right w:val="single" w:sz="6" w:space="0" w:color="auto"/>
            </w:tcBorders>
          </w:tcPr>
          <w:p w:rsidR="00000000" w:rsidRDefault="006B7B7E">
            <w:pPr>
              <w:spacing w:before="0" w:after="0"/>
            </w:pPr>
            <w:r>
              <w:t>Other</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1200</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i/>
              </w:rPr>
            </w:pPr>
            <w:r>
              <w:rPr>
                <w:i/>
              </w:rPr>
              <w:t>Tot</w:t>
            </w:r>
            <w:r>
              <w:rPr>
                <w:i/>
              </w:rPr>
              <w:t>al ODC</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3700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7400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1600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5600</w:t>
            </w:r>
          </w:p>
        </w:tc>
        <w:tc>
          <w:tcPr>
            <w:tcW w:w="1304"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14600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6</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pPr>
            <w:r>
              <w:t>Travel:</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6.1</w:t>
            </w:r>
          </w:p>
        </w:tc>
        <w:tc>
          <w:tcPr>
            <w:tcW w:w="2155" w:type="dxa"/>
            <w:tcBorders>
              <w:top w:val="nil"/>
              <w:left w:val="nil"/>
              <w:bottom w:val="nil"/>
              <w:right w:val="single" w:sz="6" w:space="0" w:color="auto"/>
            </w:tcBorders>
          </w:tcPr>
          <w:p w:rsidR="00000000" w:rsidRDefault="006B7B7E">
            <w:pPr>
              <w:spacing w:before="0" w:after="0"/>
            </w:pPr>
            <w:r>
              <w:t>Internal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6.2</w:t>
            </w:r>
          </w:p>
        </w:tc>
        <w:tc>
          <w:tcPr>
            <w:tcW w:w="2155" w:type="dxa"/>
            <w:tcBorders>
              <w:top w:val="nil"/>
              <w:left w:val="nil"/>
              <w:bottom w:val="nil"/>
              <w:right w:val="single" w:sz="6" w:space="0" w:color="auto"/>
            </w:tcBorders>
          </w:tcPr>
          <w:p w:rsidR="00000000" w:rsidRDefault="006B7B7E">
            <w:pPr>
              <w:spacing w:before="0" w:after="0"/>
            </w:pPr>
            <w:r>
              <w:t xml:space="preserve">Outside CIS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3000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6000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5000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4191</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15191</w:t>
            </w: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rPr>
                <w:b/>
              </w:rPr>
            </w:pPr>
          </w:p>
        </w:tc>
        <w:tc>
          <w:tcPr>
            <w:tcW w:w="454" w:type="dxa"/>
            <w:tcBorders>
              <w:top w:val="nil"/>
              <w:left w:val="nil"/>
              <w:bottom w:val="nil"/>
              <w:right w:val="nil"/>
            </w:tcBorders>
            <w:shd w:val="pct5" w:color="000000" w:fill="FFFFFF"/>
          </w:tcPr>
          <w:p w:rsidR="00000000" w:rsidRDefault="006B7B7E">
            <w:pPr>
              <w:spacing w:before="0" w:after="0"/>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Travel</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6000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5000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4191</w:t>
            </w: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15191</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rPr>
              <w:t>Overhead/Retainage</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17000</w:t>
            </w:r>
          </w:p>
        </w:tc>
        <w:tc>
          <w:tcPr>
            <w:tcW w:w="1304" w:type="dxa"/>
            <w:tcBorders>
              <w:top w:val="single" w:sz="6" w:space="0" w:color="auto"/>
              <w:left w:val="nil"/>
              <w:bottom w:val="single" w:sz="6" w:space="0" w:color="auto"/>
              <w:right w:val="single" w:sz="12"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i/>
              </w:rPr>
              <w:t>Subtotals</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323010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442424</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218350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204536</w:t>
            </w:r>
          </w:p>
        </w:tc>
        <w:tc>
          <w:tcPr>
            <w:tcW w:w="1304"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17000</w:t>
            </w:r>
          </w:p>
        </w:tc>
        <w:tc>
          <w:tcPr>
            <w:tcW w:w="1304" w:type="dxa"/>
            <w:tcBorders>
              <w:top w:val="single" w:sz="6" w:space="0" w:color="auto"/>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865310</w:t>
            </w:r>
          </w:p>
        </w:tc>
      </w:tr>
      <w:tr w:rsidR="00000000">
        <w:tblPrEx>
          <w:tblCellMar>
            <w:top w:w="0" w:type="dxa"/>
            <w:bottom w:w="0" w:type="dxa"/>
          </w:tblCellMar>
        </w:tblPrEx>
        <w:trPr>
          <w:cantSplit/>
        </w:trPr>
        <w:tc>
          <w:tcPr>
            <w:tcW w:w="256" w:type="dxa"/>
            <w:tcBorders>
              <w:top w:val="nil"/>
              <w:left w:val="single" w:sz="12" w:space="0" w:color="auto"/>
              <w:bottom w:val="single" w:sz="12" w:space="0" w:color="auto"/>
              <w:right w:val="nil"/>
            </w:tcBorders>
            <w:shd w:val="pct10" w:color="000000" w:fill="FFFFFF"/>
          </w:tcPr>
          <w:p w:rsidR="00000000" w:rsidRDefault="006B7B7E">
            <w:pPr>
              <w:spacing w:before="0" w:after="0"/>
              <w:rPr>
                <w:b/>
              </w:rPr>
            </w:pPr>
          </w:p>
        </w:tc>
        <w:tc>
          <w:tcPr>
            <w:tcW w:w="454" w:type="dxa"/>
            <w:tcBorders>
              <w:top w:val="nil"/>
              <w:left w:val="nil"/>
              <w:bottom w:val="single" w:sz="12" w:space="0" w:color="auto"/>
              <w:right w:val="nil"/>
            </w:tcBorders>
            <w:shd w:val="pct10" w:color="000000" w:fill="FFFFFF"/>
          </w:tcPr>
          <w:p w:rsidR="00000000" w:rsidRDefault="006B7B7E">
            <w:pPr>
              <w:spacing w:before="0" w:after="0"/>
            </w:pPr>
          </w:p>
        </w:tc>
        <w:tc>
          <w:tcPr>
            <w:tcW w:w="2155" w:type="dxa"/>
            <w:tcBorders>
              <w:top w:val="nil"/>
              <w:left w:val="nil"/>
              <w:bottom w:val="single" w:sz="12" w:space="0" w:color="auto"/>
              <w:right w:val="single" w:sz="6" w:space="0" w:color="auto"/>
            </w:tcBorders>
            <w:shd w:val="pct10" w:color="000000" w:fill="FFFFFF"/>
          </w:tcPr>
          <w:p w:rsidR="00000000" w:rsidRDefault="006B7B7E">
            <w:pPr>
              <w:spacing w:before="0" w:after="0"/>
              <w:jc w:val="right"/>
              <w:rPr>
                <w:b/>
              </w:rPr>
            </w:pPr>
            <w:r>
              <w:rPr>
                <w:b/>
              </w:rPr>
              <w:t>Totals</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323010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442424</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218350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204536</w:t>
            </w:r>
          </w:p>
        </w:tc>
        <w:tc>
          <w:tcPr>
            <w:tcW w:w="2608" w:type="dxa"/>
            <w:gridSpan w:val="2"/>
            <w:tcBorders>
              <w:top w:val="nil"/>
              <w:left w:val="nil"/>
              <w:bottom w:val="single" w:sz="12" w:space="0" w:color="auto"/>
              <w:right w:val="single" w:sz="12" w:space="0" w:color="auto"/>
            </w:tcBorders>
            <w:shd w:val="pct10" w:color="000000" w:fill="FFFFFF"/>
          </w:tcPr>
          <w:p w:rsidR="00000000" w:rsidRDefault="006B7B7E">
            <w:pPr>
              <w:spacing w:before="0" w:after="0"/>
              <w:jc w:val="center"/>
              <w:rPr>
                <w:b/>
                <w:sz w:val="18"/>
              </w:rPr>
            </w:pPr>
            <w:r>
              <w:rPr>
                <w:b/>
                <w:sz w:val="18"/>
              </w:rPr>
              <w:t>882310</w:t>
            </w:r>
          </w:p>
        </w:tc>
      </w:tr>
    </w:tbl>
    <w:p w:rsidR="00000000" w:rsidRDefault="006B7B7E">
      <w:pPr>
        <w:tabs>
          <w:tab w:val="right" w:pos="2835"/>
          <w:tab w:val="right" w:pos="3175"/>
          <w:tab w:val="left" w:pos="3402"/>
        </w:tabs>
        <w:spacing w:before="120" w:after="0"/>
        <w:jc w:val="left"/>
      </w:pPr>
      <w:r>
        <w:tab/>
        <w:t>Remarks:</w:t>
      </w:r>
      <w:r>
        <w:tab/>
        <w:t>*</w:t>
      </w:r>
      <w:r>
        <w:tab/>
        <w:t>(1) - Cash flow through Recipient Account</w:t>
      </w:r>
    </w:p>
    <w:p w:rsidR="00000000" w:rsidRDefault="006B7B7E">
      <w:pPr>
        <w:tabs>
          <w:tab w:val="right" w:pos="2835"/>
          <w:tab w:val="right" w:pos="3175"/>
          <w:tab w:val="left" w:pos="3402"/>
        </w:tabs>
        <w:spacing w:before="0" w:after="0"/>
        <w:jc w:val="left"/>
      </w:pPr>
      <w:r>
        <w:tab/>
      </w:r>
      <w:r>
        <w:tab/>
        <w:t>**</w:t>
      </w:r>
      <w:r>
        <w:tab/>
        <w:t>(2) - Cas</w:t>
      </w:r>
      <w:r>
        <w:t>h flow through ISTC</w:t>
      </w:r>
    </w:p>
    <w:p w:rsidR="00000000" w:rsidRDefault="006B7B7E">
      <w:pPr>
        <w:tabs>
          <w:tab w:val="right" w:pos="2835"/>
          <w:tab w:val="right" w:pos="3175"/>
          <w:tab w:val="left" w:pos="3402"/>
        </w:tabs>
        <w:spacing w:before="0" w:after="0"/>
        <w:jc w:val="left"/>
      </w:pPr>
      <w:r>
        <w:tab/>
      </w:r>
      <w:r>
        <w:tab/>
        <w:t>***</w:t>
      </w:r>
      <w:r>
        <w:tab/>
        <w:t>Include Local and inside CIS travel</w:t>
      </w:r>
    </w:p>
    <w:p w:rsidR="00000000" w:rsidRDefault="006B7B7E">
      <w:pPr>
        <w:tabs>
          <w:tab w:val="right" w:pos="2835"/>
          <w:tab w:val="right" w:pos="3175"/>
          <w:tab w:val="left" w:pos="3402"/>
        </w:tabs>
      </w:pPr>
    </w:p>
    <w:p w:rsidR="00000000" w:rsidRDefault="006B7B7E">
      <w:pPr>
        <w:pStyle w:val="berschrift3"/>
        <w:spacing w:before="120"/>
        <w:jc w:val="center"/>
      </w:pPr>
      <w:r>
        <w:br w:type="page"/>
      </w:r>
      <w:r>
        <w:lastRenderedPageBreak/>
        <w:t>TABLE 1-2</w:t>
      </w:r>
    </w:p>
    <w:p w:rsidR="00000000" w:rsidRDefault="006B7B7E">
      <w:pPr>
        <w:pStyle w:val="berschrift4"/>
      </w:pPr>
      <w:r>
        <w:t xml:space="preserve">Estimated Aggregated Expenditures by Participant Institution 1:- </w:t>
      </w:r>
      <w:r>
        <w:rPr>
          <w:color w:val="000000"/>
        </w:rPr>
        <w:t>ITES OIVT RAS</w:t>
      </w:r>
    </w:p>
    <w:tbl>
      <w:tblPr>
        <w:tblW w:w="0" w:type="auto"/>
        <w:tblInd w:w="28" w:type="dxa"/>
        <w:tblLayout w:type="fixed"/>
        <w:tblCellMar>
          <w:left w:w="28" w:type="dxa"/>
          <w:right w:w="28" w:type="dxa"/>
        </w:tblCellMar>
        <w:tblLook w:val="0000" w:firstRow="0" w:lastRow="0" w:firstColumn="0" w:lastColumn="0" w:noHBand="0" w:noVBand="0"/>
      </w:tblPr>
      <w:tblGrid>
        <w:gridCol w:w="256"/>
        <w:gridCol w:w="454"/>
        <w:gridCol w:w="2155"/>
        <w:gridCol w:w="1077"/>
        <w:gridCol w:w="1077"/>
        <w:gridCol w:w="1077"/>
        <w:gridCol w:w="1077"/>
        <w:gridCol w:w="1077"/>
        <w:gridCol w:w="1077"/>
        <w:gridCol w:w="1077"/>
        <w:gridCol w:w="1077"/>
        <w:gridCol w:w="1304"/>
        <w:gridCol w:w="1304"/>
      </w:tblGrid>
      <w:tr w:rsidR="00000000">
        <w:tblPrEx>
          <w:tblCellMar>
            <w:top w:w="0" w:type="dxa"/>
            <w:bottom w:w="0" w:type="dxa"/>
          </w:tblCellMar>
        </w:tblPrEx>
        <w:trPr>
          <w:cantSplit/>
        </w:trPr>
        <w:tc>
          <w:tcPr>
            <w:tcW w:w="256" w:type="dxa"/>
            <w:tcBorders>
              <w:top w:val="single" w:sz="12" w:space="0" w:color="auto"/>
              <w:left w:val="single" w:sz="12" w:space="0" w:color="auto"/>
              <w:bottom w:val="nil"/>
              <w:right w:val="nil"/>
            </w:tcBorders>
            <w:shd w:val="pct12" w:color="000000" w:fill="FFFFFF"/>
          </w:tcPr>
          <w:p w:rsidR="00000000" w:rsidRDefault="006B7B7E">
            <w:pPr>
              <w:spacing w:before="0" w:after="0"/>
              <w:jc w:val="center"/>
              <w:rPr>
                <w:b/>
              </w:rPr>
            </w:pPr>
          </w:p>
        </w:tc>
        <w:tc>
          <w:tcPr>
            <w:tcW w:w="454" w:type="dxa"/>
            <w:tcBorders>
              <w:top w:val="single" w:sz="12" w:space="0" w:color="auto"/>
              <w:left w:val="nil"/>
              <w:bottom w:val="nil"/>
              <w:right w:val="nil"/>
            </w:tcBorders>
            <w:shd w:val="pct12" w:color="000000" w:fill="FFFFFF"/>
          </w:tcPr>
          <w:p w:rsidR="00000000" w:rsidRDefault="006B7B7E">
            <w:pPr>
              <w:spacing w:before="0" w:after="0"/>
              <w:jc w:val="center"/>
              <w:rPr>
                <w:b/>
              </w:rPr>
            </w:pPr>
          </w:p>
        </w:tc>
        <w:tc>
          <w:tcPr>
            <w:tcW w:w="2155" w:type="dxa"/>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Category</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Quarters 1 &amp;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1</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2</w:t>
            </w:r>
          </w:p>
        </w:tc>
        <w:tc>
          <w:tcPr>
            <w:tcW w:w="2154" w:type="dxa"/>
            <w:gridSpan w:val="2"/>
            <w:tcBorders>
              <w:top w:val="single" w:sz="12" w:space="0" w:color="auto"/>
              <w:left w:val="nil"/>
              <w:bottom w:val="nil"/>
              <w:right w:val="single" w:sz="6" w:space="0" w:color="auto"/>
            </w:tcBorders>
            <w:shd w:val="pct12" w:color="000000" w:fill="FFFFFF"/>
          </w:tcPr>
          <w:p w:rsidR="00000000" w:rsidRDefault="006B7B7E">
            <w:pPr>
              <w:spacing w:before="0" w:after="0"/>
              <w:jc w:val="center"/>
              <w:rPr>
                <w:b/>
              </w:rPr>
            </w:pPr>
            <w:r>
              <w:rPr>
                <w:b/>
              </w:rPr>
              <w:t>Year 3</w:t>
            </w:r>
          </w:p>
        </w:tc>
        <w:tc>
          <w:tcPr>
            <w:tcW w:w="2608" w:type="dxa"/>
            <w:gridSpan w:val="2"/>
            <w:tcBorders>
              <w:top w:val="single" w:sz="12" w:space="0" w:color="auto"/>
              <w:left w:val="nil"/>
              <w:bottom w:val="nil"/>
              <w:right w:val="single" w:sz="12" w:space="0" w:color="auto"/>
            </w:tcBorders>
            <w:shd w:val="pct12" w:color="000000" w:fill="FFFFFF"/>
          </w:tcPr>
          <w:p w:rsidR="00000000" w:rsidRDefault="006B7B7E">
            <w:pPr>
              <w:spacing w:before="0" w:after="0"/>
              <w:jc w:val="center"/>
              <w:rPr>
                <w:b/>
              </w:rPr>
            </w:pPr>
            <w:r>
              <w:rPr>
                <w:b/>
              </w:rPr>
              <w:t>Total</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10"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10" w:color="000000" w:fill="FFFFFF"/>
          </w:tcPr>
          <w:p w:rsidR="00000000" w:rsidRDefault="006B7B7E">
            <w:pPr>
              <w:spacing w:before="0" w:after="0"/>
              <w:jc w:val="center"/>
              <w:rPr>
                <w:b/>
              </w:rPr>
            </w:pPr>
          </w:p>
        </w:tc>
        <w:tc>
          <w:tcPr>
            <w:tcW w:w="2155" w:type="dxa"/>
            <w:tcBorders>
              <w:top w:val="nil"/>
              <w:left w:val="nil"/>
              <w:bottom w:val="single" w:sz="6" w:space="0" w:color="auto"/>
              <w:right w:val="single" w:sz="6" w:space="0" w:color="auto"/>
            </w:tcBorders>
            <w:shd w:val="pct10" w:color="000000" w:fill="FFFFFF"/>
          </w:tcPr>
          <w:p w:rsidR="00000000" w:rsidRDefault="006B7B7E">
            <w:pPr>
              <w:spacing w:before="0" w:after="0"/>
              <w:jc w:val="center"/>
              <w:rPr>
                <w:b/>
              </w:rPr>
            </w:pP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077"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(2)</w:t>
            </w:r>
          </w:p>
        </w:tc>
        <w:tc>
          <w:tcPr>
            <w:tcW w:w="1304" w:type="dxa"/>
            <w:tcBorders>
              <w:top w:val="single" w:sz="6" w:space="0" w:color="auto"/>
              <w:left w:val="nil"/>
              <w:bottom w:val="single" w:sz="6" w:space="0" w:color="auto"/>
              <w:right w:val="single" w:sz="6" w:space="0" w:color="auto"/>
            </w:tcBorders>
            <w:shd w:val="pct10" w:color="000000" w:fill="FFFFFF"/>
          </w:tcPr>
          <w:p w:rsidR="00000000" w:rsidRDefault="006B7B7E">
            <w:pPr>
              <w:spacing w:before="0" w:after="0"/>
              <w:jc w:val="center"/>
              <w:rPr>
                <w:b/>
              </w:rPr>
            </w:pPr>
            <w:r>
              <w:rPr>
                <w:b/>
              </w:rPr>
              <w:t>(1)</w:t>
            </w:r>
          </w:p>
        </w:tc>
        <w:tc>
          <w:tcPr>
            <w:tcW w:w="1304" w:type="dxa"/>
            <w:tcBorders>
              <w:top w:val="single" w:sz="6" w:space="0" w:color="auto"/>
              <w:left w:val="nil"/>
              <w:bottom w:val="single" w:sz="6" w:space="0" w:color="auto"/>
              <w:right w:val="single" w:sz="12" w:space="0" w:color="auto"/>
            </w:tcBorders>
            <w:shd w:val="pct10" w:color="000000" w:fill="FFFFFF"/>
          </w:tcPr>
          <w:p w:rsidR="00000000" w:rsidRDefault="006B7B7E">
            <w:pPr>
              <w:spacing w:before="0" w:after="0"/>
              <w:jc w:val="center"/>
              <w:rPr>
                <w:b/>
              </w:rPr>
            </w:pPr>
            <w:r>
              <w:rPr>
                <w:b/>
              </w:rPr>
              <w:t>(2)</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1</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Grant Payments: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1.1</w:t>
            </w:r>
          </w:p>
        </w:tc>
        <w:tc>
          <w:tcPr>
            <w:tcW w:w="2155" w:type="dxa"/>
            <w:tcBorders>
              <w:top w:val="nil"/>
              <w:left w:val="nil"/>
              <w:bottom w:val="nil"/>
              <w:right w:val="single" w:sz="6" w:space="0" w:color="auto"/>
            </w:tcBorders>
          </w:tcPr>
          <w:p w:rsidR="00000000" w:rsidRDefault="006B7B7E">
            <w:pPr>
              <w:spacing w:before="0" w:after="0"/>
            </w:pPr>
            <w:r>
              <w:t>Category 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1.2</w:t>
            </w:r>
          </w:p>
        </w:tc>
        <w:tc>
          <w:tcPr>
            <w:tcW w:w="2155" w:type="dxa"/>
            <w:tcBorders>
              <w:top w:val="nil"/>
              <w:left w:val="nil"/>
              <w:bottom w:val="nil"/>
              <w:right w:val="single" w:sz="6" w:space="0" w:color="auto"/>
            </w:tcBorders>
          </w:tcPr>
          <w:p w:rsidR="00000000" w:rsidRDefault="006B7B7E">
            <w:pPr>
              <w:spacing w:before="0" w:after="0"/>
            </w:pPr>
            <w:r>
              <w:t>Category 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18000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17300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17000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52300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1.3</w:t>
            </w:r>
          </w:p>
        </w:tc>
        <w:tc>
          <w:tcPr>
            <w:tcW w:w="2155" w:type="dxa"/>
            <w:tcBorders>
              <w:top w:val="nil"/>
              <w:left w:val="nil"/>
              <w:bottom w:val="nil"/>
              <w:right w:val="single" w:sz="6" w:space="0" w:color="auto"/>
            </w:tcBorders>
          </w:tcPr>
          <w:p w:rsidR="00000000" w:rsidRDefault="006B7B7E">
            <w:pPr>
              <w:spacing w:before="0" w:after="0"/>
            </w:pPr>
            <w:r>
              <w:t>Category III</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1.4</w:t>
            </w:r>
          </w:p>
        </w:tc>
        <w:tc>
          <w:tcPr>
            <w:tcW w:w="2155" w:type="dxa"/>
            <w:tcBorders>
              <w:top w:val="nil"/>
              <w:left w:val="nil"/>
              <w:bottom w:val="nil"/>
              <w:right w:val="single" w:sz="6" w:space="0" w:color="auto"/>
            </w:tcBorders>
          </w:tcPr>
          <w:p w:rsidR="00000000" w:rsidRDefault="006B7B7E">
            <w:pPr>
              <w:spacing w:before="0" w:after="0"/>
            </w:pPr>
            <w:r>
              <w:t>Category IV</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420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840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w:t>
            </w:r>
          </w:p>
        </w:tc>
        <w:tc>
          <w:tcPr>
            <w:tcW w:w="1077"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900</w:t>
            </w:r>
          </w:p>
        </w:tc>
        <w:tc>
          <w:tcPr>
            <w:tcW w:w="1304" w:type="dxa"/>
            <w:tcBorders>
              <w:top w:val="nil"/>
              <w:left w:val="nil"/>
              <w:bottom w:val="nil"/>
              <w:right w:val="single" w:sz="6" w:space="0" w:color="auto"/>
            </w:tcBorders>
            <w:shd w:val="pct5" w:color="auto" w:fill="FFFFFF"/>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2640</w:t>
            </w: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i/>
              </w:rPr>
            </w:pPr>
            <w:r>
              <w:rPr>
                <w:i/>
              </w:rPr>
              <w:t>Total Grant Payments</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9420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18840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18200</w:t>
            </w:r>
          </w:p>
        </w:tc>
        <w:tc>
          <w:tcPr>
            <w:tcW w:w="1077"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17900</w:t>
            </w:r>
          </w:p>
        </w:tc>
        <w:tc>
          <w:tcPr>
            <w:tcW w:w="1304" w:type="dxa"/>
            <w:tcBorders>
              <w:top w:val="nil"/>
              <w:left w:val="nil"/>
              <w:bottom w:val="single" w:sz="6" w:space="0" w:color="auto"/>
              <w:right w:val="single" w:sz="6" w:space="0" w:color="auto"/>
            </w:tcBorders>
            <w:shd w:val="pct5" w:color="auto"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54940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2</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2.1</w:t>
            </w:r>
          </w:p>
        </w:tc>
        <w:tc>
          <w:tcPr>
            <w:tcW w:w="2155" w:type="dxa"/>
            <w:tcBorders>
              <w:top w:val="nil"/>
              <w:left w:val="nil"/>
              <w:bottom w:val="nil"/>
              <w:right w:val="single" w:sz="6" w:space="0" w:color="auto"/>
            </w:tcBorders>
          </w:tcPr>
          <w:p w:rsidR="00000000" w:rsidRDefault="006B7B7E">
            <w:pPr>
              <w:spacing w:before="0" w:after="0"/>
            </w:pPr>
            <w:r>
              <w:t>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23120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23120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23120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2.2</w:t>
            </w:r>
          </w:p>
        </w:tc>
        <w:tc>
          <w:tcPr>
            <w:tcW w:w="2155" w:type="dxa"/>
            <w:tcBorders>
              <w:top w:val="nil"/>
              <w:left w:val="nil"/>
              <w:bottom w:val="nil"/>
              <w:right w:val="single" w:sz="6" w:space="0" w:color="auto"/>
            </w:tcBorders>
          </w:tcPr>
          <w:p w:rsidR="00000000" w:rsidRDefault="006B7B7E">
            <w:pPr>
              <w:spacing w:before="0" w:after="0"/>
            </w:pPr>
            <w:r>
              <w:t>Non-Capital Equipment</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jc w:val="center"/>
              <w:rPr>
                <w:b/>
              </w:rPr>
            </w:pPr>
          </w:p>
        </w:tc>
        <w:tc>
          <w:tcPr>
            <w:tcW w:w="454" w:type="dxa"/>
            <w:tcBorders>
              <w:top w:val="nil"/>
              <w:left w:val="nil"/>
              <w:bottom w:val="nil"/>
              <w:right w:val="nil"/>
            </w:tcBorders>
            <w:shd w:val="pct5" w:color="000000" w:fill="FFFFFF"/>
          </w:tcPr>
          <w:p w:rsidR="00000000" w:rsidRDefault="006B7B7E">
            <w:pPr>
              <w:spacing w:before="0" w:after="0"/>
              <w:jc w:val="center"/>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Equipment</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23120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23120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tabs>
                <w:tab w:val="center" w:pos="420"/>
                <w:tab w:val="right" w:pos="840"/>
              </w:tabs>
              <w:spacing w:before="0" w:after="0"/>
              <w:jc w:val="lef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23120</w:t>
            </w:r>
          </w:p>
        </w:tc>
      </w:tr>
      <w:tr w:rsidR="00000000">
        <w:tblPrEx>
          <w:tblCellMar>
            <w:top w:w="0" w:type="dxa"/>
            <w:bottom w:w="0" w:type="dxa"/>
          </w:tblCellMar>
        </w:tblPrEx>
        <w:trPr>
          <w:cantSplit/>
        </w:trPr>
        <w:tc>
          <w:tcPr>
            <w:tcW w:w="256" w:type="dxa"/>
            <w:tcBorders>
              <w:top w:val="single" w:sz="6" w:space="0" w:color="auto"/>
              <w:left w:val="single" w:sz="12" w:space="0" w:color="auto"/>
              <w:bottom w:val="nil"/>
              <w:right w:val="nil"/>
            </w:tcBorders>
          </w:tcPr>
          <w:p w:rsidR="00000000" w:rsidRDefault="006B7B7E">
            <w:pPr>
              <w:spacing w:before="0" w:after="0"/>
              <w:jc w:val="center"/>
              <w:rPr>
                <w:b/>
              </w:rPr>
            </w:pPr>
            <w:r>
              <w:rPr>
                <w:b/>
              </w:rPr>
              <w:t>3</w:t>
            </w:r>
          </w:p>
        </w:tc>
        <w:tc>
          <w:tcPr>
            <w:tcW w:w="454" w:type="dxa"/>
            <w:tcBorders>
              <w:top w:val="single" w:sz="6" w:space="0" w:color="auto"/>
              <w:left w:val="nil"/>
              <w:bottom w:val="nil"/>
              <w:right w:val="nil"/>
            </w:tcBorders>
          </w:tcPr>
          <w:p w:rsidR="00000000" w:rsidRDefault="006B7B7E">
            <w:pPr>
              <w:spacing w:before="0" w:after="0"/>
              <w:jc w:val="center"/>
            </w:pPr>
          </w:p>
        </w:tc>
        <w:tc>
          <w:tcPr>
            <w:tcW w:w="2155" w:type="dxa"/>
            <w:tcBorders>
              <w:top w:val="single" w:sz="6" w:space="0" w:color="auto"/>
              <w:left w:val="nil"/>
              <w:bottom w:val="nil"/>
              <w:right w:val="single" w:sz="6" w:space="0" w:color="auto"/>
            </w:tcBorders>
          </w:tcPr>
          <w:p w:rsidR="00000000" w:rsidRDefault="006B7B7E">
            <w:pPr>
              <w:pStyle w:val="berschrift5"/>
            </w:pPr>
            <w:r>
              <w:t>Materials/Supplies</w:t>
            </w: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nil"/>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nil"/>
              <w:right w:val="single" w:sz="12" w:space="0" w:color="auto"/>
            </w:tcBorders>
          </w:tcPr>
          <w:p w:rsidR="00000000" w:rsidRDefault="006B7B7E">
            <w:pPr>
              <w:spacing w:before="0" w:after="0"/>
              <w:jc w:val="right"/>
              <w:rPr>
                <w:b/>
                <w:color w:val="000000"/>
                <w:sz w:val="18"/>
              </w:rPr>
            </w:pP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tcPr>
          <w:p w:rsidR="00000000" w:rsidRDefault="006B7B7E">
            <w:pPr>
              <w:spacing w:before="0" w:after="0"/>
              <w:jc w:val="center"/>
              <w:rPr>
                <w:b/>
              </w:rPr>
            </w:pPr>
            <w:r>
              <w:rPr>
                <w:b/>
              </w:rPr>
              <w:t>4</w:t>
            </w:r>
          </w:p>
        </w:tc>
        <w:tc>
          <w:tcPr>
            <w:tcW w:w="454" w:type="dxa"/>
            <w:tcBorders>
              <w:top w:val="single" w:sz="6" w:space="0" w:color="auto"/>
              <w:left w:val="nil"/>
              <w:bottom w:val="single" w:sz="6" w:space="0" w:color="auto"/>
              <w:right w:val="nil"/>
            </w:tcBorders>
          </w:tcPr>
          <w:p w:rsidR="00000000" w:rsidRDefault="006B7B7E">
            <w:pPr>
              <w:spacing w:before="0" w:after="0"/>
              <w:jc w:val="center"/>
            </w:pPr>
          </w:p>
        </w:tc>
        <w:tc>
          <w:tcPr>
            <w:tcW w:w="2155" w:type="dxa"/>
            <w:tcBorders>
              <w:top w:val="single" w:sz="6" w:space="0" w:color="auto"/>
              <w:left w:val="nil"/>
              <w:bottom w:val="single" w:sz="6" w:space="0" w:color="auto"/>
              <w:right w:val="single" w:sz="6" w:space="0" w:color="auto"/>
            </w:tcBorders>
          </w:tcPr>
          <w:p w:rsidR="00000000" w:rsidRDefault="006B7B7E">
            <w:pPr>
              <w:spacing w:before="0" w:after="0"/>
              <w:rPr>
                <w:b/>
              </w:rPr>
            </w:pPr>
            <w:r>
              <w:rPr>
                <w:b/>
              </w:rPr>
              <w:t>Bank Fees</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160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320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270</w:t>
            </w: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077"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r>
              <w:rPr>
                <w:b/>
                <w:color w:val="000000"/>
                <w:sz w:val="18"/>
              </w:rPr>
              <w:t>200</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b/>
                <w:color w:val="000000"/>
                <w:sz w:val="18"/>
              </w:rPr>
            </w:pPr>
          </w:p>
        </w:tc>
        <w:tc>
          <w:tcPr>
            <w:tcW w:w="1304" w:type="dxa"/>
            <w:tcBorders>
              <w:top w:val="single" w:sz="6" w:space="0" w:color="auto"/>
              <w:left w:val="nil"/>
              <w:bottom w:val="single" w:sz="6" w:space="0" w:color="auto"/>
              <w:right w:val="single" w:sz="12" w:space="0" w:color="auto"/>
            </w:tcBorders>
          </w:tcPr>
          <w:p w:rsidR="00000000" w:rsidRDefault="006B7B7E">
            <w:pPr>
              <w:spacing w:before="0" w:after="0"/>
              <w:jc w:val="right"/>
              <w:rPr>
                <w:b/>
                <w:color w:val="000000"/>
                <w:sz w:val="18"/>
              </w:rPr>
            </w:pPr>
            <w:r>
              <w:rPr>
                <w:b/>
                <w:color w:val="000000"/>
                <w:sz w:val="18"/>
              </w:rPr>
              <w:t>790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5</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rPr>
                <w:b/>
              </w:rPr>
            </w:pPr>
            <w:r>
              <w:rPr>
                <w:b/>
              </w:rPr>
              <w:t>Other Direct Costs: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5.1</w:t>
            </w:r>
          </w:p>
        </w:tc>
        <w:tc>
          <w:tcPr>
            <w:tcW w:w="2155" w:type="dxa"/>
            <w:tcBorders>
              <w:top w:val="nil"/>
              <w:left w:val="nil"/>
              <w:bottom w:val="nil"/>
              <w:right w:val="single" w:sz="6" w:space="0" w:color="auto"/>
            </w:tcBorders>
          </w:tcPr>
          <w:p w:rsidR="00000000" w:rsidRDefault="006B7B7E">
            <w:pPr>
              <w:spacing w:before="0" w:after="0"/>
            </w:pPr>
            <w:r>
              <w:t>Technological Energy</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5.2</w:t>
            </w:r>
          </w:p>
        </w:tc>
        <w:tc>
          <w:tcPr>
            <w:tcW w:w="2155" w:type="dxa"/>
            <w:tcBorders>
              <w:top w:val="nil"/>
              <w:left w:val="nil"/>
              <w:bottom w:val="nil"/>
              <w:right w:val="single" w:sz="6" w:space="0" w:color="auto"/>
            </w:tcBorders>
          </w:tcPr>
          <w:p w:rsidR="00000000" w:rsidRDefault="006B7B7E">
            <w:pPr>
              <w:spacing w:before="0" w:after="0"/>
            </w:pPr>
            <w:r>
              <w:t>Communications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5.3</w:t>
            </w:r>
          </w:p>
        </w:tc>
        <w:tc>
          <w:tcPr>
            <w:tcW w:w="2155" w:type="dxa"/>
            <w:tcBorders>
              <w:top w:val="nil"/>
              <w:left w:val="nil"/>
              <w:bottom w:val="nil"/>
              <w:right w:val="single" w:sz="6" w:space="0" w:color="auto"/>
            </w:tcBorders>
          </w:tcPr>
          <w:p w:rsidR="00000000" w:rsidRDefault="006B7B7E">
            <w:pPr>
              <w:spacing w:before="0" w:after="0"/>
            </w:pPr>
            <w:r>
              <w:t>Subcontracts/Seminars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1050</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1050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5.4</w:t>
            </w:r>
          </w:p>
        </w:tc>
        <w:tc>
          <w:tcPr>
            <w:tcW w:w="2155" w:type="dxa"/>
            <w:tcBorders>
              <w:top w:val="nil"/>
              <w:left w:val="nil"/>
              <w:bottom w:val="nil"/>
              <w:right w:val="single" w:sz="6" w:space="0" w:color="auto"/>
            </w:tcBorders>
          </w:tcPr>
          <w:p w:rsidR="00000000" w:rsidRDefault="006B7B7E">
            <w:pPr>
              <w:spacing w:before="0" w:after="0"/>
            </w:pPr>
            <w:r>
              <w:rPr>
                <w:color w:val="000000"/>
              </w:rPr>
              <w:t>Logistics/Customs</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400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400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5.5</w:t>
            </w:r>
          </w:p>
        </w:tc>
        <w:tc>
          <w:tcPr>
            <w:tcW w:w="2155" w:type="dxa"/>
            <w:tcBorders>
              <w:top w:val="nil"/>
              <w:left w:val="nil"/>
              <w:bottom w:val="nil"/>
              <w:right w:val="single" w:sz="6" w:space="0" w:color="auto"/>
            </w:tcBorders>
          </w:tcPr>
          <w:p w:rsidR="00000000" w:rsidRDefault="006B7B7E">
            <w:pPr>
              <w:spacing w:before="0" w:after="0"/>
            </w:pPr>
            <w:r>
              <w:t>Other</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single" w:sz="6" w:space="0" w:color="auto"/>
              <w:right w:val="nil"/>
            </w:tcBorders>
            <w:shd w:val="pct5" w:color="000000" w:fill="FFFFFF"/>
          </w:tcPr>
          <w:p w:rsidR="00000000" w:rsidRDefault="006B7B7E">
            <w:pPr>
              <w:spacing w:before="0" w:after="0"/>
              <w:jc w:val="center"/>
              <w:rPr>
                <w:b/>
              </w:rPr>
            </w:pPr>
          </w:p>
        </w:tc>
        <w:tc>
          <w:tcPr>
            <w:tcW w:w="454" w:type="dxa"/>
            <w:tcBorders>
              <w:top w:val="nil"/>
              <w:left w:val="nil"/>
              <w:bottom w:val="single" w:sz="6" w:space="0" w:color="auto"/>
              <w:right w:val="nil"/>
            </w:tcBorders>
            <w:shd w:val="pct5" w:color="000000" w:fill="FFFFFF"/>
          </w:tcPr>
          <w:p w:rsidR="00000000" w:rsidRDefault="006B7B7E">
            <w:pPr>
              <w:spacing w:before="0" w:after="0"/>
              <w:jc w:val="center"/>
            </w:pPr>
          </w:p>
        </w:tc>
        <w:tc>
          <w:tcPr>
            <w:tcW w:w="2155"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i/>
              </w:rPr>
            </w:pPr>
            <w:r>
              <w:rPr>
                <w:i/>
              </w:rPr>
              <w:t>Total ODC</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400</w:t>
            </w: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1050</w:t>
            </w:r>
          </w:p>
        </w:tc>
        <w:tc>
          <w:tcPr>
            <w:tcW w:w="1304" w:type="dxa"/>
            <w:tcBorders>
              <w:top w:val="nil"/>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1450</w:t>
            </w: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r>
              <w:rPr>
                <w:b/>
              </w:rPr>
              <w:t>6</w:t>
            </w:r>
          </w:p>
        </w:tc>
        <w:tc>
          <w:tcPr>
            <w:tcW w:w="454" w:type="dxa"/>
            <w:tcBorders>
              <w:top w:val="nil"/>
              <w:left w:val="nil"/>
              <w:bottom w:val="nil"/>
              <w:right w:val="nil"/>
            </w:tcBorders>
          </w:tcPr>
          <w:p w:rsidR="00000000" w:rsidRDefault="006B7B7E">
            <w:pPr>
              <w:spacing w:before="0" w:after="0"/>
              <w:jc w:val="center"/>
            </w:pPr>
          </w:p>
        </w:tc>
        <w:tc>
          <w:tcPr>
            <w:tcW w:w="2155" w:type="dxa"/>
            <w:tcBorders>
              <w:top w:val="nil"/>
              <w:left w:val="nil"/>
              <w:bottom w:val="nil"/>
              <w:right w:val="single" w:sz="6" w:space="0" w:color="auto"/>
            </w:tcBorders>
          </w:tcPr>
          <w:p w:rsidR="00000000" w:rsidRDefault="006B7B7E">
            <w:pPr>
              <w:spacing w:before="0" w:after="0"/>
            </w:pPr>
            <w:r>
              <w:t>Travel:</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6.1</w:t>
            </w:r>
          </w:p>
        </w:tc>
        <w:tc>
          <w:tcPr>
            <w:tcW w:w="2155" w:type="dxa"/>
            <w:tcBorders>
              <w:top w:val="nil"/>
              <w:left w:val="nil"/>
              <w:bottom w:val="nil"/>
              <w:right w:val="single" w:sz="6" w:space="0" w:color="auto"/>
            </w:tcBorders>
          </w:tcPr>
          <w:p w:rsidR="00000000" w:rsidRDefault="006B7B7E">
            <w:pPr>
              <w:spacing w:before="0" w:after="0"/>
            </w:pPr>
            <w:r>
              <w:t>Internal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p>
        </w:tc>
      </w:tr>
      <w:tr w:rsidR="00000000">
        <w:tblPrEx>
          <w:tblCellMar>
            <w:top w:w="0" w:type="dxa"/>
            <w:bottom w:w="0" w:type="dxa"/>
          </w:tblCellMar>
        </w:tblPrEx>
        <w:trPr>
          <w:cantSplit/>
        </w:trPr>
        <w:tc>
          <w:tcPr>
            <w:tcW w:w="256" w:type="dxa"/>
            <w:tcBorders>
              <w:top w:val="nil"/>
              <w:left w:val="single" w:sz="12" w:space="0" w:color="auto"/>
              <w:bottom w:val="nil"/>
              <w:right w:val="nil"/>
            </w:tcBorders>
          </w:tcPr>
          <w:p w:rsidR="00000000" w:rsidRDefault="006B7B7E">
            <w:pPr>
              <w:spacing w:before="0" w:after="0"/>
              <w:jc w:val="center"/>
              <w:rPr>
                <w:b/>
              </w:rPr>
            </w:pPr>
          </w:p>
        </w:tc>
        <w:tc>
          <w:tcPr>
            <w:tcW w:w="454" w:type="dxa"/>
            <w:tcBorders>
              <w:top w:val="nil"/>
              <w:left w:val="nil"/>
              <w:bottom w:val="nil"/>
              <w:right w:val="nil"/>
            </w:tcBorders>
          </w:tcPr>
          <w:p w:rsidR="00000000" w:rsidRDefault="006B7B7E">
            <w:pPr>
              <w:spacing w:before="0" w:after="0"/>
              <w:jc w:val="center"/>
            </w:pPr>
            <w:r>
              <w:t>6.2</w:t>
            </w:r>
          </w:p>
        </w:tc>
        <w:tc>
          <w:tcPr>
            <w:tcW w:w="2155" w:type="dxa"/>
            <w:tcBorders>
              <w:top w:val="nil"/>
              <w:left w:val="nil"/>
              <w:bottom w:val="nil"/>
              <w:right w:val="single" w:sz="6" w:space="0" w:color="auto"/>
            </w:tcBorders>
          </w:tcPr>
          <w:p w:rsidR="00000000" w:rsidRDefault="006B7B7E">
            <w:pPr>
              <w:spacing w:before="0" w:after="0"/>
            </w:pPr>
            <w:r>
              <w:t>Outs</w:t>
            </w:r>
            <w:r>
              <w:t xml:space="preserve">ide CIS </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1500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3000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3000</w:t>
            </w: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p>
        </w:tc>
        <w:tc>
          <w:tcPr>
            <w:tcW w:w="1077" w:type="dxa"/>
            <w:tcBorders>
              <w:top w:val="nil"/>
              <w:left w:val="nil"/>
              <w:bottom w:val="nil"/>
              <w:right w:val="single" w:sz="6" w:space="0" w:color="auto"/>
            </w:tcBorders>
          </w:tcPr>
          <w:p w:rsidR="00000000" w:rsidRDefault="006B7B7E">
            <w:pPr>
              <w:spacing w:before="0" w:after="0"/>
              <w:jc w:val="right"/>
              <w:rPr>
                <w:color w:val="000000"/>
                <w:sz w:val="18"/>
              </w:rPr>
            </w:pPr>
            <w:r>
              <w:rPr>
                <w:color w:val="000000"/>
                <w:sz w:val="18"/>
              </w:rPr>
              <w:t>2912.61</w:t>
            </w:r>
          </w:p>
        </w:tc>
        <w:tc>
          <w:tcPr>
            <w:tcW w:w="1304" w:type="dxa"/>
            <w:tcBorders>
              <w:top w:val="nil"/>
              <w:left w:val="nil"/>
              <w:bottom w:val="nil"/>
              <w:right w:val="single" w:sz="6" w:space="0" w:color="auto"/>
            </w:tcBorders>
          </w:tcPr>
          <w:p w:rsidR="00000000" w:rsidRDefault="006B7B7E">
            <w:pPr>
              <w:spacing w:before="0" w:after="0"/>
              <w:jc w:val="right"/>
              <w:rPr>
                <w:color w:val="000000"/>
                <w:sz w:val="18"/>
              </w:rPr>
            </w:pPr>
          </w:p>
        </w:tc>
        <w:tc>
          <w:tcPr>
            <w:tcW w:w="1304" w:type="dxa"/>
            <w:tcBorders>
              <w:top w:val="nil"/>
              <w:left w:val="nil"/>
              <w:bottom w:val="nil"/>
              <w:right w:val="single" w:sz="12" w:space="0" w:color="auto"/>
            </w:tcBorders>
          </w:tcPr>
          <w:p w:rsidR="00000000" w:rsidRDefault="006B7B7E">
            <w:pPr>
              <w:spacing w:before="0" w:after="0"/>
              <w:jc w:val="right"/>
              <w:rPr>
                <w:color w:val="000000"/>
                <w:sz w:val="18"/>
              </w:rPr>
            </w:pPr>
            <w:r>
              <w:rPr>
                <w:color w:val="000000"/>
                <w:sz w:val="18"/>
              </w:rPr>
              <w:t>8912.61</w:t>
            </w:r>
          </w:p>
        </w:tc>
      </w:tr>
      <w:tr w:rsidR="00000000">
        <w:tblPrEx>
          <w:tblCellMar>
            <w:top w:w="0" w:type="dxa"/>
            <w:bottom w:w="0" w:type="dxa"/>
          </w:tblCellMar>
        </w:tblPrEx>
        <w:trPr>
          <w:cantSplit/>
        </w:trPr>
        <w:tc>
          <w:tcPr>
            <w:tcW w:w="256" w:type="dxa"/>
            <w:tcBorders>
              <w:top w:val="nil"/>
              <w:left w:val="single" w:sz="12" w:space="0" w:color="auto"/>
              <w:bottom w:val="nil"/>
              <w:right w:val="nil"/>
            </w:tcBorders>
            <w:shd w:val="pct5" w:color="000000" w:fill="FFFFFF"/>
          </w:tcPr>
          <w:p w:rsidR="00000000" w:rsidRDefault="006B7B7E">
            <w:pPr>
              <w:spacing w:before="0" w:after="0"/>
              <w:rPr>
                <w:b/>
              </w:rPr>
            </w:pPr>
          </w:p>
        </w:tc>
        <w:tc>
          <w:tcPr>
            <w:tcW w:w="454" w:type="dxa"/>
            <w:tcBorders>
              <w:top w:val="nil"/>
              <w:left w:val="nil"/>
              <w:bottom w:val="nil"/>
              <w:right w:val="nil"/>
            </w:tcBorders>
            <w:shd w:val="pct5" w:color="000000" w:fill="FFFFFF"/>
          </w:tcPr>
          <w:p w:rsidR="00000000" w:rsidRDefault="006B7B7E">
            <w:pPr>
              <w:spacing w:before="0" w:after="0"/>
            </w:pPr>
          </w:p>
        </w:tc>
        <w:tc>
          <w:tcPr>
            <w:tcW w:w="2155" w:type="dxa"/>
            <w:tcBorders>
              <w:top w:val="nil"/>
              <w:left w:val="nil"/>
              <w:bottom w:val="nil"/>
              <w:right w:val="single" w:sz="6" w:space="0" w:color="auto"/>
            </w:tcBorders>
            <w:shd w:val="pct5" w:color="000000" w:fill="FFFFFF"/>
          </w:tcPr>
          <w:p w:rsidR="00000000" w:rsidRDefault="006B7B7E">
            <w:pPr>
              <w:spacing w:before="0" w:after="0"/>
              <w:jc w:val="right"/>
              <w:rPr>
                <w:i/>
              </w:rPr>
            </w:pPr>
            <w:r>
              <w:rPr>
                <w:i/>
              </w:rPr>
              <w:t>Total Travel</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1500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3000</w:t>
            </w: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2912.61</w:t>
            </w:r>
          </w:p>
        </w:tc>
        <w:tc>
          <w:tcPr>
            <w:tcW w:w="1304" w:type="dxa"/>
            <w:tcBorders>
              <w:top w:val="nil"/>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304" w:type="dxa"/>
            <w:tcBorders>
              <w:top w:val="nil"/>
              <w:left w:val="nil"/>
              <w:bottom w:val="nil"/>
              <w:right w:val="single" w:sz="12" w:space="0" w:color="auto"/>
            </w:tcBorders>
            <w:shd w:val="pct5" w:color="000000" w:fill="FFFFFF"/>
          </w:tcPr>
          <w:p w:rsidR="00000000" w:rsidRDefault="006B7B7E">
            <w:pPr>
              <w:spacing w:before="0" w:after="0"/>
              <w:jc w:val="right"/>
              <w:rPr>
                <w:b/>
                <w:color w:val="000000"/>
                <w:sz w:val="18"/>
              </w:rPr>
            </w:pPr>
            <w:r>
              <w:rPr>
                <w:b/>
                <w:color w:val="000000"/>
                <w:sz w:val="18"/>
              </w:rPr>
              <w:t>8912.61</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rPr>
              <w:t>Overhead/Retainage</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077" w:type="dxa"/>
            <w:tcBorders>
              <w:top w:val="single" w:sz="6" w:space="0" w:color="auto"/>
              <w:left w:val="nil"/>
              <w:bottom w:val="single" w:sz="6" w:space="0" w:color="auto"/>
              <w:right w:val="single" w:sz="6"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c>
          <w:tcPr>
            <w:tcW w:w="1304" w:type="dxa"/>
            <w:tcBorders>
              <w:top w:val="single" w:sz="6" w:space="0" w:color="auto"/>
              <w:left w:val="nil"/>
              <w:bottom w:val="single" w:sz="6" w:space="0" w:color="auto"/>
              <w:right w:val="single" w:sz="6" w:space="0" w:color="auto"/>
            </w:tcBorders>
          </w:tcPr>
          <w:p w:rsidR="00000000" w:rsidRDefault="006B7B7E">
            <w:pPr>
              <w:spacing w:before="0" w:after="0"/>
              <w:jc w:val="right"/>
              <w:rPr>
                <w:color w:val="000000"/>
                <w:sz w:val="18"/>
              </w:rPr>
            </w:pPr>
            <w:r>
              <w:rPr>
                <w:color w:val="000000"/>
                <w:sz w:val="18"/>
              </w:rPr>
              <w:t>4000</w:t>
            </w:r>
          </w:p>
        </w:tc>
        <w:tc>
          <w:tcPr>
            <w:tcW w:w="1304" w:type="dxa"/>
            <w:tcBorders>
              <w:top w:val="single" w:sz="6" w:space="0" w:color="auto"/>
              <w:left w:val="nil"/>
              <w:bottom w:val="single" w:sz="6" w:space="0" w:color="auto"/>
              <w:right w:val="single" w:sz="12" w:space="0" w:color="auto"/>
            </w:tcBorders>
            <w:shd w:val="pct5" w:color="auto" w:fill="FFFFFF"/>
          </w:tcPr>
          <w:p w:rsidR="00000000" w:rsidRDefault="006B7B7E">
            <w:pPr>
              <w:spacing w:before="0" w:after="0"/>
              <w:jc w:val="right"/>
              <w:rPr>
                <w:rFonts w:ascii="Symbol" w:hAnsi="Symbol"/>
                <w:color w:val="000000"/>
                <w:sz w:val="18"/>
              </w:rPr>
            </w:pP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r>
              <w:rPr>
                <w:rFonts w:ascii="Symbol" w:hAnsi="Symbol"/>
                <w:color w:val="000000"/>
                <w:sz w:val="18"/>
              </w:rPr>
              <w:t></w:t>
            </w:r>
          </w:p>
        </w:tc>
      </w:tr>
      <w:tr w:rsidR="00000000">
        <w:tblPrEx>
          <w:tblCellMar>
            <w:top w:w="0" w:type="dxa"/>
            <w:bottom w:w="0" w:type="dxa"/>
          </w:tblCellMar>
        </w:tblPrEx>
        <w:trPr>
          <w:cantSplit/>
        </w:trPr>
        <w:tc>
          <w:tcPr>
            <w:tcW w:w="256" w:type="dxa"/>
            <w:tcBorders>
              <w:top w:val="single" w:sz="6" w:space="0" w:color="auto"/>
              <w:left w:val="single" w:sz="12" w:space="0" w:color="auto"/>
              <w:bottom w:val="single" w:sz="6" w:space="0" w:color="auto"/>
              <w:right w:val="nil"/>
            </w:tcBorders>
            <w:shd w:val="pct5" w:color="000000" w:fill="FFFFFF"/>
          </w:tcPr>
          <w:p w:rsidR="00000000" w:rsidRDefault="006B7B7E">
            <w:pPr>
              <w:spacing w:before="0" w:after="0"/>
              <w:rPr>
                <w:b/>
              </w:rPr>
            </w:pPr>
          </w:p>
        </w:tc>
        <w:tc>
          <w:tcPr>
            <w:tcW w:w="454" w:type="dxa"/>
            <w:tcBorders>
              <w:top w:val="single" w:sz="6" w:space="0" w:color="auto"/>
              <w:left w:val="nil"/>
              <w:bottom w:val="single" w:sz="6" w:space="0" w:color="auto"/>
              <w:right w:val="nil"/>
            </w:tcBorders>
            <w:shd w:val="pct5" w:color="000000" w:fill="FFFFFF"/>
          </w:tcPr>
          <w:p w:rsidR="00000000" w:rsidRDefault="006B7B7E">
            <w:pPr>
              <w:spacing w:before="0" w:after="0"/>
            </w:pPr>
          </w:p>
        </w:tc>
        <w:tc>
          <w:tcPr>
            <w:tcW w:w="2155"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i/>
              </w:rPr>
            </w:pPr>
            <w:r>
              <w:rPr>
                <w:b/>
                <w:i/>
              </w:rPr>
              <w:t>Subtotals</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34200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45680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21470</w:t>
            </w: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p>
        </w:tc>
        <w:tc>
          <w:tcPr>
            <w:tcW w:w="1077" w:type="dxa"/>
            <w:tcBorders>
              <w:top w:val="single" w:sz="6" w:space="0" w:color="auto"/>
              <w:left w:val="nil"/>
              <w:bottom w:val="nil"/>
              <w:right w:val="single" w:sz="6" w:space="0" w:color="auto"/>
            </w:tcBorders>
            <w:shd w:val="pct5" w:color="000000" w:fill="FFFFFF"/>
          </w:tcPr>
          <w:p w:rsidR="00000000" w:rsidRDefault="006B7B7E">
            <w:pPr>
              <w:spacing w:before="0" w:after="0"/>
              <w:jc w:val="right"/>
              <w:rPr>
                <w:b/>
                <w:color w:val="000000"/>
                <w:sz w:val="18"/>
              </w:rPr>
            </w:pPr>
            <w:r>
              <w:rPr>
                <w:b/>
                <w:color w:val="000000"/>
                <w:sz w:val="18"/>
              </w:rPr>
              <w:t>22062.61</w:t>
            </w:r>
          </w:p>
        </w:tc>
        <w:tc>
          <w:tcPr>
            <w:tcW w:w="1304" w:type="dxa"/>
            <w:tcBorders>
              <w:top w:val="single" w:sz="6" w:space="0" w:color="auto"/>
              <w:left w:val="nil"/>
              <w:bottom w:val="single" w:sz="6" w:space="0" w:color="auto"/>
              <w:right w:val="single" w:sz="6" w:space="0" w:color="auto"/>
            </w:tcBorders>
            <w:shd w:val="pct5" w:color="000000" w:fill="FFFFFF"/>
          </w:tcPr>
          <w:p w:rsidR="00000000" w:rsidRDefault="006B7B7E">
            <w:pPr>
              <w:spacing w:before="0" w:after="0"/>
              <w:jc w:val="right"/>
              <w:rPr>
                <w:b/>
                <w:color w:val="000000"/>
                <w:sz w:val="18"/>
              </w:rPr>
            </w:pPr>
            <w:r>
              <w:rPr>
                <w:b/>
                <w:color w:val="000000"/>
                <w:sz w:val="18"/>
              </w:rPr>
              <w:t>4000</w:t>
            </w:r>
          </w:p>
        </w:tc>
        <w:tc>
          <w:tcPr>
            <w:tcW w:w="1304" w:type="dxa"/>
            <w:tcBorders>
              <w:top w:val="single" w:sz="6" w:space="0" w:color="auto"/>
              <w:left w:val="nil"/>
              <w:bottom w:val="single" w:sz="6" w:space="0" w:color="auto"/>
              <w:right w:val="single" w:sz="12" w:space="0" w:color="auto"/>
            </w:tcBorders>
            <w:shd w:val="pct5" w:color="000000" w:fill="FFFFFF"/>
          </w:tcPr>
          <w:p w:rsidR="00000000" w:rsidRDefault="006B7B7E">
            <w:pPr>
              <w:spacing w:before="0" w:after="0"/>
              <w:jc w:val="right"/>
              <w:rPr>
                <w:b/>
                <w:color w:val="000000"/>
                <w:sz w:val="18"/>
              </w:rPr>
            </w:pPr>
            <w:r>
              <w:rPr>
                <w:b/>
                <w:color w:val="000000"/>
                <w:sz w:val="18"/>
              </w:rPr>
              <w:t>89212.61</w:t>
            </w:r>
          </w:p>
        </w:tc>
      </w:tr>
      <w:tr w:rsidR="00000000">
        <w:tblPrEx>
          <w:tblCellMar>
            <w:top w:w="0" w:type="dxa"/>
            <w:bottom w:w="0" w:type="dxa"/>
          </w:tblCellMar>
        </w:tblPrEx>
        <w:trPr>
          <w:cantSplit/>
        </w:trPr>
        <w:tc>
          <w:tcPr>
            <w:tcW w:w="256" w:type="dxa"/>
            <w:tcBorders>
              <w:top w:val="nil"/>
              <w:left w:val="single" w:sz="12" w:space="0" w:color="auto"/>
              <w:bottom w:val="single" w:sz="12" w:space="0" w:color="auto"/>
              <w:right w:val="nil"/>
            </w:tcBorders>
            <w:shd w:val="pct10" w:color="000000" w:fill="FFFFFF"/>
          </w:tcPr>
          <w:p w:rsidR="00000000" w:rsidRDefault="006B7B7E">
            <w:pPr>
              <w:spacing w:before="0" w:after="0"/>
              <w:rPr>
                <w:b/>
              </w:rPr>
            </w:pPr>
          </w:p>
        </w:tc>
        <w:tc>
          <w:tcPr>
            <w:tcW w:w="454" w:type="dxa"/>
            <w:tcBorders>
              <w:top w:val="nil"/>
              <w:left w:val="nil"/>
              <w:bottom w:val="single" w:sz="12" w:space="0" w:color="auto"/>
              <w:right w:val="nil"/>
            </w:tcBorders>
            <w:shd w:val="pct10" w:color="000000" w:fill="FFFFFF"/>
          </w:tcPr>
          <w:p w:rsidR="00000000" w:rsidRDefault="006B7B7E">
            <w:pPr>
              <w:spacing w:before="0" w:after="0"/>
            </w:pPr>
          </w:p>
        </w:tc>
        <w:tc>
          <w:tcPr>
            <w:tcW w:w="2155" w:type="dxa"/>
            <w:tcBorders>
              <w:top w:val="nil"/>
              <w:left w:val="nil"/>
              <w:bottom w:val="single" w:sz="12" w:space="0" w:color="auto"/>
              <w:right w:val="single" w:sz="6" w:space="0" w:color="auto"/>
            </w:tcBorders>
            <w:shd w:val="pct10" w:color="000000" w:fill="FFFFFF"/>
          </w:tcPr>
          <w:p w:rsidR="00000000" w:rsidRDefault="006B7B7E">
            <w:pPr>
              <w:spacing w:before="0" w:after="0"/>
              <w:jc w:val="right"/>
              <w:rPr>
                <w:b/>
              </w:rPr>
            </w:pPr>
            <w:r>
              <w:rPr>
                <w:b/>
              </w:rPr>
              <w:t>Totals</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sz w:val="18"/>
              </w:rPr>
              <w:t>34200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sz w:val="18"/>
              </w:rPr>
              <w:t>45680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21470</w:t>
            </w:r>
          </w:p>
        </w:tc>
        <w:tc>
          <w:tcPr>
            <w:tcW w:w="2154" w:type="dxa"/>
            <w:gridSpan w:val="2"/>
            <w:tcBorders>
              <w:top w:val="single" w:sz="6" w:space="0" w:color="auto"/>
              <w:left w:val="nil"/>
              <w:bottom w:val="single" w:sz="12" w:space="0" w:color="auto"/>
              <w:right w:val="single" w:sz="6" w:space="0" w:color="auto"/>
            </w:tcBorders>
            <w:shd w:val="pct10" w:color="000000" w:fill="FFFFFF"/>
          </w:tcPr>
          <w:p w:rsidR="00000000" w:rsidRDefault="006B7B7E">
            <w:pPr>
              <w:spacing w:before="0" w:after="0"/>
              <w:jc w:val="center"/>
              <w:rPr>
                <w:b/>
                <w:sz w:val="18"/>
              </w:rPr>
            </w:pPr>
            <w:r>
              <w:rPr>
                <w:b/>
                <w:color w:val="000000"/>
                <w:sz w:val="18"/>
              </w:rPr>
              <w:t>22062.61</w:t>
            </w:r>
          </w:p>
        </w:tc>
        <w:tc>
          <w:tcPr>
            <w:tcW w:w="2608" w:type="dxa"/>
            <w:gridSpan w:val="2"/>
            <w:tcBorders>
              <w:top w:val="nil"/>
              <w:left w:val="nil"/>
              <w:bottom w:val="single" w:sz="12" w:space="0" w:color="auto"/>
              <w:right w:val="single" w:sz="12" w:space="0" w:color="auto"/>
            </w:tcBorders>
            <w:shd w:val="pct10" w:color="000000" w:fill="FFFFFF"/>
          </w:tcPr>
          <w:p w:rsidR="00000000" w:rsidRDefault="006B7B7E">
            <w:pPr>
              <w:spacing w:before="0" w:after="0"/>
              <w:jc w:val="center"/>
              <w:rPr>
                <w:b/>
                <w:sz w:val="18"/>
              </w:rPr>
            </w:pPr>
            <w:r>
              <w:rPr>
                <w:b/>
                <w:sz w:val="18"/>
              </w:rPr>
              <w:t>93212.61</w:t>
            </w:r>
          </w:p>
        </w:tc>
      </w:tr>
    </w:tbl>
    <w:p w:rsidR="00000000" w:rsidRDefault="006B7B7E">
      <w:pPr>
        <w:tabs>
          <w:tab w:val="right" w:pos="2835"/>
          <w:tab w:val="right" w:pos="3175"/>
          <w:tab w:val="left" w:pos="3402"/>
        </w:tabs>
        <w:spacing w:before="120" w:after="0"/>
        <w:jc w:val="left"/>
      </w:pPr>
      <w:r>
        <w:tab/>
        <w:t>Remarks:</w:t>
      </w:r>
      <w:r>
        <w:tab/>
        <w:t>*</w:t>
      </w:r>
      <w:r>
        <w:tab/>
        <w:t>(1) - Cash flow through Recipient Account</w:t>
      </w:r>
    </w:p>
    <w:p w:rsidR="00000000" w:rsidRDefault="006B7B7E">
      <w:pPr>
        <w:tabs>
          <w:tab w:val="right" w:pos="2835"/>
          <w:tab w:val="right" w:pos="3175"/>
          <w:tab w:val="left" w:pos="3402"/>
        </w:tabs>
        <w:spacing w:before="0" w:after="0"/>
        <w:jc w:val="left"/>
      </w:pPr>
      <w:r>
        <w:tab/>
      </w:r>
      <w:r>
        <w:tab/>
        <w:t>**</w:t>
      </w:r>
      <w:r>
        <w:tab/>
        <w:t>(2) - Cash flow through ISTC</w:t>
      </w:r>
    </w:p>
    <w:p w:rsidR="00000000" w:rsidRDefault="006B7B7E">
      <w:pPr>
        <w:tabs>
          <w:tab w:val="right" w:pos="2835"/>
          <w:tab w:val="right" w:pos="3175"/>
          <w:tab w:val="left" w:pos="3402"/>
        </w:tabs>
        <w:spacing w:before="0" w:after="0"/>
        <w:jc w:val="left"/>
      </w:pPr>
      <w:r>
        <w:tab/>
      </w:r>
      <w:r>
        <w:tab/>
        <w:t>***</w:t>
      </w:r>
      <w:r>
        <w:tab/>
        <w:t>Include Local and inside CIS travel</w:t>
      </w:r>
    </w:p>
    <w:p w:rsidR="00000000" w:rsidRDefault="006B7B7E"/>
    <w:p w:rsidR="00000000" w:rsidRDefault="006B7B7E">
      <w:r>
        <w:t xml:space="preserve"> </w:t>
      </w:r>
    </w:p>
    <w:p w:rsidR="00000000" w:rsidRDefault="006B7B7E"/>
    <w:p w:rsidR="00000000" w:rsidRDefault="006B7B7E">
      <w:pPr>
        <w:sectPr w:rsidR="00000000">
          <w:pgSz w:w="16834" w:h="11909" w:orient="landscape" w:code="9"/>
          <w:pgMar w:top="1418" w:right="1134" w:bottom="567" w:left="1134" w:header="567" w:footer="567" w:gutter="0"/>
          <w:cols w:space="720"/>
        </w:sectPr>
      </w:pPr>
    </w:p>
    <w:p w:rsidR="00000000" w:rsidRDefault="006B7B7E">
      <w:pPr>
        <w:pStyle w:val="berschrift3"/>
      </w:pPr>
      <w:r>
        <w:lastRenderedPageBreak/>
        <w:t>10. Equipment and Mate</w:t>
      </w:r>
      <w:r>
        <w:t>rials Summary</w:t>
      </w:r>
    </w:p>
    <w:p w:rsidR="00000000" w:rsidRDefault="006B7B7E">
      <w:pPr>
        <w:pStyle w:val="berschrift4"/>
      </w:pPr>
      <w:r>
        <w:t>10.1. Equipment Summary</w:t>
      </w:r>
    </w:p>
    <w:p w:rsidR="00000000" w:rsidRDefault="006B7B7E">
      <w:pPr>
        <w:pStyle w:val="berschrift3"/>
        <w:spacing w:after="120"/>
        <w:jc w:val="center"/>
      </w:pPr>
      <w:r>
        <w:t>TABLE 2</w:t>
      </w:r>
    </w:p>
    <w:p w:rsidR="00000000" w:rsidRDefault="006B7B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
        <w:gridCol w:w="100"/>
        <w:gridCol w:w="182"/>
        <w:gridCol w:w="100"/>
        <w:gridCol w:w="5003"/>
        <w:gridCol w:w="100"/>
        <w:gridCol w:w="1034"/>
        <w:gridCol w:w="100"/>
        <w:gridCol w:w="567"/>
        <w:gridCol w:w="94"/>
        <w:gridCol w:w="713"/>
        <w:gridCol w:w="100"/>
        <w:gridCol w:w="1034"/>
        <w:gridCol w:w="100"/>
        <w:gridCol w:w="143"/>
      </w:tblGrid>
      <w:tr w:rsidR="00000000">
        <w:tblPrEx>
          <w:tblCellMar>
            <w:top w:w="0" w:type="dxa"/>
            <w:bottom w:w="0" w:type="dxa"/>
          </w:tblCellMar>
        </w:tblPrEx>
        <w:trPr>
          <w:trHeight w:val="240"/>
        </w:trPr>
        <w:tc>
          <w:tcPr>
            <w:tcW w:w="9781" w:type="dxa"/>
            <w:gridSpan w:val="15"/>
            <w:tcBorders>
              <w:top w:val="single" w:sz="6" w:space="0" w:color="auto"/>
              <w:left w:val="single" w:sz="6" w:space="0" w:color="auto"/>
              <w:bottom w:val="single" w:sz="6" w:space="0" w:color="auto"/>
              <w:right w:val="single" w:sz="6" w:space="0" w:color="auto"/>
            </w:tcBorders>
            <w:shd w:val="pct5" w:color="auto" w:fill="auto"/>
          </w:tcPr>
          <w:p w:rsidR="00000000" w:rsidRDefault="006B7B7E">
            <w:pPr>
              <w:pStyle w:val="Fuzeile"/>
            </w:pPr>
            <w:r>
              <w:t>EQUIPMENT/MATERIAL SUMMARY</w:t>
            </w:r>
          </w:p>
        </w:tc>
      </w:tr>
      <w:tr w:rsidR="00000000">
        <w:tblPrEx>
          <w:tblCellMar>
            <w:top w:w="0" w:type="dxa"/>
            <w:bottom w:w="0" w:type="dxa"/>
          </w:tblCellMar>
        </w:tblPrEx>
        <w:trPr>
          <w:trHeight w:val="800"/>
        </w:trPr>
        <w:tc>
          <w:tcPr>
            <w:tcW w:w="9781" w:type="dxa"/>
            <w:gridSpan w:val="15"/>
            <w:tcBorders>
              <w:top w:val="single" w:sz="6" w:space="0" w:color="auto"/>
              <w:left w:val="single" w:sz="6" w:space="0" w:color="auto"/>
              <w:bottom w:val="single" w:sz="6" w:space="0" w:color="auto"/>
              <w:right w:val="single" w:sz="6" w:space="0" w:color="auto"/>
            </w:tcBorders>
          </w:tcPr>
          <w:p w:rsidR="00000000" w:rsidRDefault="006B7B7E">
            <w:pPr>
              <w:jc w:val="center"/>
              <w:rPr>
                <w:b/>
              </w:rPr>
            </w:pPr>
          </w:p>
          <w:p w:rsidR="00000000" w:rsidRDefault="006B7B7E">
            <w:pPr>
              <w:jc w:val="center"/>
              <w:rPr>
                <w:b/>
              </w:rPr>
            </w:pPr>
            <w:r>
              <w:rPr>
                <w:b/>
                <w:sz w:val="28"/>
              </w:rPr>
              <w:t>EQUIPMENT SUMMARY</w:t>
            </w:r>
          </w:p>
          <w:p w:rsidR="00000000" w:rsidRDefault="006B7B7E">
            <w:pPr>
              <w:jc w:val="center"/>
            </w:pPr>
            <w:r>
              <w:t>for Project Agreement #3813</w:t>
            </w:r>
          </w:p>
          <w:p w:rsidR="00000000" w:rsidRDefault="006B7B7E">
            <w:pPr>
              <w:jc w:val="right"/>
            </w:pPr>
            <w:r>
              <w:t>To be provided in kind [ X ]</w:t>
            </w:r>
          </w:p>
          <w:p w:rsidR="00000000" w:rsidRDefault="006B7B7E">
            <w:pPr>
              <w:jc w:val="right"/>
            </w:pPr>
            <w:r>
              <w:t>To be purchased by recipient [     ]</w:t>
            </w:r>
          </w:p>
          <w:p w:rsidR="00000000" w:rsidRDefault="006B7B7E"/>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tcPr>
          <w:p w:rsidR="00000000" w:rsidRDefault="006B7B7E">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shd w:val="pct5" w:color="000000" w:fill="000000"/>
          </w:tcPr>
          <w:p w:rsidR="00000000" w:rsidRDefault="006B7B7E">
            <w:pPr>
              <w:ind w:left="624" w:right="624"/>
              <w:jc w:val="center"/>
              <w:rPr>
                <w:b/>
                <w:i/>
                <w:spacing w:val="4"/>
              </w:rPr>
            </w:pPr>
            <w:r>
              <w:rPr>
                <w:b/>
                <w:color w:val="FFFFFF"/>
                <w:spacing w:val="4"/>
                <w:sz w:val="18"/>
              </w:rPr>
              <w:t>Please list items in the order of their priority and put an ‘X’ in the column next</w:t>
            </w:r>
            <w:r>
              <w:rPr>
                <w:b/>
                <w:color w:val="FFFFFF"/>
                <w:spacing w:val="4"/>
                <w:sz w:val="18"/>
              </w:rPr>
              <w:t xml:space="preserve"> to “Item no.” if ISTC form PR-2E, “Data for a Single Equipment Item’, has been completed for a given item and is attached.</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Item</w:t>
            </w:r>
          </w:p>
          <w:p w:rsidR="00000000" w:rsidRDefault="006B7B7E">
            <w:pPr>
              <w:spacing w:before="0"/>
              <w:jc w:val="center"/>
              <w:rPr>
                <w:b/>
              </w:rPr>
            </w:pPr>
            <w:r>
              <w:rPr>
                <w:b/>
              </w:rPr>
              <w:t>No.</w:t>
            </w:r>
          </w:p>
        </w:tc>
        <w:tc>
          <w:tcPr>
            <w:tcW w:w="282" w:type="dxa"/>
            <w:gridSpan w:val="2"/>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p>
        </w:tc>
        <w:tc>
          <w:tcPr>
            <w:tcW w:w="5103"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DESCRIPTION OF ITEM</w:t>
            </w:r>
          </w:p>
        </w:tc>
        <w:tc>
          <w:tcPr>
            <w:tcW w:w="1134" w:type="dxa"/>
            <w:gridSpan w:val="2"/>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r>
              <w:rPr>
                <w:b/>
              </w:rPr>
              <w:t>Date needed (quarter)</w:t>
            </w:r>
          </w:p>
        </w:tc>
        <w:tc>
          <w:tcPr>
            <w:tcW w:w="567" w:type="dxa"/>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Qty</w:t>
            </w:r>
          </w:p>
        </w:tc>
        <w:tc>
          <w:tcPr>
            <w:tcW w:w="907" w:type="dxa"/>
            <w:gridSpan w:val="3"/>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Unit cost</w:t>
            </w:r>
          </w:p>
          <w:p w:rsidR="00000000" w:rsidRDefault="006B7B7E">
            <w:pPr>
              <w:spacing w:before="0"/>
              <w:jc w:val="center"/>
              <w:rPr>
                <w:b/>
              </w:rPr>
            </w:pPr>
            <w:r>
              <w:rPr>
                <w:b/>
              </w:rPr>
              <w:t>(USD)</w:t>
            </w:r>
          </w:p>
        </w:tc>
        <w:tc>
          <w:tcPr>
            <w:tcW w:w="1134"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Amount</w:t>
            </w:r>
          </w:p>
          <w:p w:rsidR="00000000" w:rsidRDefault="006B7B7E">
            <w:pPr>
              <w:spacing w:before="0"/>
              <w:jc w:val="center"/>
              <w:rPr>
                <w:b/>
              </w:rPr>
            </w:pPr>
            <w:r>
              <w:rPr>
                <w:b/>
              </w:rPr>
              <w:t>(USD)</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rPr>
                <w:b/>
                <w:i/>
              </w:rPr>
            </w:pPr>
            <w:r>
              <w:rPr>
                <w:b/>
                <w:i/>
              </w:rPr>
              <w:t>Leading Institution: NITI</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t>Bench-top cutting machine MICROMET. Info</w:t>
            </w:r>
            <w:r>
              <w:rPr>
                <w:lang w:val="ru-RU"/>
              </w:rPr>
              <w:t>@</w:t>
            </w:r>
            <w:r>
              <w:t>tspc</w:t>
            </w:r>
            <w:r>
              <w:rPr>
                <w:lang w:val="ru-RU"/>
              </w:rPr>
              <w:t>.</w:t>
            </w:r>
            <w:r>
              <w:t>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12400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12400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RAYMR1SCCF pyrometer.  </w:t>
            </w:r>
            <w:r>
              <w:br/>
            </w:r>
            <w:r>
              <w:rPr>
                <w:rStyle w:val="Hyperlink0"/>
              </w:rPr>
              <w:t>www.tekkno.ru</w:t>
            </w:r>
            <w:r>
              <w:t>; (812) 303-82-37</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7900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7900</w:t>
            </w:r>
          </w:p>
        </w:tc>
      </w:tr>
      <w:tr w:rsidR="00000000">
        <w:tblPrEx>
          <w:jc w:val="center"/>
          <w:tblCellMar>
            <w:top w:w="0" w:type="dxa"/>
            <w:left w:w="56" w:type="dxa"/>
            <w:bottom w:w="0" w:type="dxa"/>
            <w:right w:w="56" w:type="dxa"/>
          </w:tblCellMar>
        </w:tblPrEx>
        <w:trPr>
          <w:gridAfter w:val="2"/>
          <w:wAfter w:w="243" w:type="dxa"/>
          <w:trHeight w:val="510"/>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EBARA 3M 32-200</w:t>
            </w:r>
            <w:r>
              <w:rPr>
                <w:lang w:val="ru-RU"/>
              </w:rPr>
              <w:t>/4</w:t>
            </w:r>
            <w:r>
              <w:t xml:space="preserve"> pump. </w:t>
            </w:r>
            <w:r>
              <w:br/>
              <w:t xml:space="preserve">“Tsentr otopleniya” LLC  </w:t>
            </w:r>
            <w:r>
              <w:rPr>
                <w:rStyle w:val="Hyperlink0"/>
              </w:rPr>
              <w:t>www.topka.ru</w:t>
            </w:r>
            <w:r>
              <w:t>. Tel. (812)579-87-37; 579-87-40. E-mail: topka @ inbox.ru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w:t>
            </w:r>
            <w:r>
              <w:rPr>
                <w:color w:val="000000"/>
                <w:lang w:val="ru-RU"/>
              </w:rPr>
              <w:t>4</w:t>
            </w:r>
            <w:r>
              <w:rPr>
                <w:color w:val="000000"/>
              </w:rPr>
              <w:t>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w:t>
            </w:r>
            <w:r>
              <w:rPr>
                <w:color w:val="000000"/>
                <w:lang w:val="ru-RU"/>
              </w:rPr>
              <w:t>4</w:t>
            </w:r>
            <w:r>
              <w:rPr>
                <w:color w:val="000000"/>
              </w:rPr>
              <w:t>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pPr>
            <w:r>
              <w:t xml:space="preserve">Gas flowmeters D-6250-HAB-CC-AV-15-0. SigmPlyus Co </w:t>
            </w:r>
            <w:r>
              <w:rPr>
                <w:rStyle w:val="Hyperlink0"/>
              </w:rPr>
              <w:t>www.massflow.ru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1288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1288</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t xml:space="preserve">Computer.  </w:t>
            </w:r>
            <w:r>
              <w:rPr>
                <w:rStyle w:val="Hyperlink0"/>
              </w:rPr>
              <w:t>www.lintek.ru</w:t>
            </w:r>
            <w:r>
              <w:t xml:space="preserve"> </w:t>
            </w:r>
            <w:r>
              <w:rPr>
                <w:lang w:val="ru-RU"/>
              </w:rPr>
              <w:t>812</w:t>
            </w:r>
            <w:r>
              <w:t> </w:t>
            </w:r>
            <w:r>
              <w:rPr>
                <w:lang w:val="ru-RU"/>
              </w:rPr>
              <w:t>320-60-40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4</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rPr>
                <w:lang w:val="ru-RU"/>
              </w:rPr>
              <w:t>2</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14</w:t>
            </w:r>
            <w:r>
              <w:rPr>
                <w:color w:val="000000"/>
                <w:lang w:val="ru-RU"/>
              </w:rPr>
              <w:t>25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28</w:t>
            </w:r>
            <w:r>
              <w:rPr>
                <w:color w:val="000000"/>
                <w:lang w:val="ru-RU"/>
              </w:rPr>
              <w:t>50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VA2304B flowmeter 10 m</w:t>
            </w:r>
            <w:r>
              <w:rPr>
                <w:vertAlign w:val="superscript"/>
              </w:rPr>
              <w:t>3</w:t>
            </w:r>
            <w:r>
              <w:t>/h;</w:t>
            </w:r>
            <w:r>
              <w:br/>
            </w:r>
            <w:r>
              <w:rPr>
                <w:rStyle w:val="Hyperlink0"/>
              </w:rPr>
              <w:t>www.aswega.ee</w:t>
            </w:r>
            <w:r>
              <w:t>; (price ex warehouse in Moscow)</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1260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VA2304B flowmeter 1,25 m</w:t>
            </w:r>
            <w:r>
              <w:rPr>
                <w:vertAlign w:val="superscript"/>
              </w:rPr>
              <w:t>3</w:t>
            </w:r>
            <w:r>
              <w:t>/h</w:t>
            </w:r>
            <w:r>
              <w:br/>
              <w:t xml:space="preserve"> </w:t>
            </w:r>
            <w:r>
              <w:rPr>
                <w:rStyle w:val="Hyperlink0"/>
              </w:rPr>
              <w:t>www.aswega.ee</w:t>
            </w:r>
            <w:r>
              <w:t>; (price ex warehouse in Moscow)</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1260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1260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KRT-7 Pressure gauge, accuracy class 1%; 16 bar;  </w:t>
            </w:r>
            <w:r>
              <w:br/>
              <w:t>Code 4862; Phone 43-2316; www.orlex.ru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2</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2</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180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360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rPr>
                <w:lang w:val="ru-RU"/>
              </w:rPr>
              <w:t>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rPr>
                <w:lang w:val="ru-RU"/>
              </w:rPr>
              <w:t>СЕ</w:t>
            </w:r>
            <w:r>
              <w:t xml:space="preserve"> 6202-</w:t>
            </w:r>
            <w:r>
              <w:rPr>
                <w:lang w:val="ru-RU"/>
              </w:rPr>
              <w:t>С</w:t>
            </w:r>
            <w:r>
              <w:t xml:space="preserve"> laboratory scales </w:t>
            </w:r>
            <w:r>
              <w:rPr>
                <w:rStyle w:val="Hyperlink0"/>
                <w:sz w:val="24"/>
              </w:rPr>
              <w:t>www.ntce.ru</w:t>
            </w:r>
            <w:r>
              <w:t xml:space="preserve">  “NTCE” LLC (812) 766 1943, 76</w:t>
            </w:r>
            <w:r>
              <w:t>8 1833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2</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2220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2220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Photocamera SONY DSLR-A200 (ALPHA) </w:t>
            </w:r>
            <w:r>
              <w:br/>
              <w:t xml:space="preserve">kit (18-70, 75-300) with two lenses  </w:t>
            </w:r>
            <w:r>
              <w:rPr>
                <w:rStyle w:val="Hyperlink0"/>
              </w:rPr>
              <w:t>www.photoarena.ru</w:t>
            </w:r>
            <w:r>
              <w:t xml:space="preserve">  (812) 912-8919 331-9663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4</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1000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1000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r>
              <w:rPr>
                <w:lang w:val="ru-RU"/>
              </w:rPr>
              <w:t>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lang w:val="pt-BR"/>
              </w:rPr>
            </w:pPr>
            <w:r>
              <w:rPr>
                <w:lang w:val="pt-BR"/>
              </w:rPr>
              <w:t>THORLABS FB470-10 Optical filter;</w:t>
            </w:r>
            <w:r>
              <w:rPr>
                <w:lang w:val="pt-BR"/>
              </w:rPr>
              <w:br/>
              <w:t>Eurolase (495) 938-2100  124 2889; www.eurolase.ru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2</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155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310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r>
              <w:rPr>
                <w:lang w:val="ru-RU"/>
              </w:rPr>
              <w:t>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THORLABS FL532-10 Optical filter;</w:t>
            </w:r>
            <w:r>
              <w:br/>
            </w:r>
            <w:r>
              <w:rPr>
                <w:lang w:val="pt-BR"/>
              </w:rPr>
              <w:t>Eurolase</w:t>
            </w:r>
            <w:r>
              <w:t xml:space="preserve"> (495) 938 2100  124 2889; www.eurolase.ru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2</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163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326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r>
              <w:rPr>
                <w:lang w:val="ru-RU"/>
              </w:rPr>
              <w:t>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Information-measuring system (DAS); </w:t>
            </w:r>
            <w:r>
              <w:br/>
              <w:t xml:space="preserve">FGUP EZAN; </w:t>
            </w:r>
            <w:r>
              <w:rPr>
                <w:rStyle w:val="Hyperlink0"/>
              </w:rPr>
              <w:t>www.ezan.ac.ru</w:t>
            </w:r>
            <w:r>
              <w:t>; email:</w:t>
            </w:r>
            <w:r>
              <w:rPr>
                <w:rStyle w:val="Hyperlink0"/>
              </w:rPr>
              <w:t>faa@ezan.ac.ru</w:t>
            </w:r>
            <w:r>
              <w:t xml:space="preserve">; Phone (496-52) 49097, 43597; Firsov Andrey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40000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40000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Utilities for SETARAM DT analyzer; “KOMEF” LLC; Phone/fax: (095) 916-1173, 916-1594, 916-1867;</w:t>
            </w:r>
            <w:r>
              <w:rPr>
                <w:lang w:val="fr-FR"/>
              </w:rPr>
              <w:t xml:space="preserve"> E-mail: </w:t>
            </w:r>
            <w:r>
              <w:rPr>
                <w:rStyle w:val="Hyperlink0"/>
                <w:lang w:val="fr-FR"/>
              </w:rPr>
              <w:lastRenderedPageBreak/>
              <w:t>komef@komef.ru</w:t>
            </w:r>
            <w:r>
              <w:rPr>
                <w:lang w:val="fr-FR"/>
              </w:rPr>
              <w:t>; website</w:t>
            </w:r>
            <w:r>
              <w:t>:</w:t>
            </w:r>
            <w:r>
              <w:rPr>
                <w:lang w:val="fr-FR"/>
              </w:rPr>
              <w:t xml:space="preserve"> http://www.komef.ru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lastRenderedPageBreak/>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rPr>
                <w:lang w:val="ru-RU"/>
              </w:rP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9200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9200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lastRenderedPageBreak/>
              <w:t>15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Quantax 200, EDS system , (“Bruker AXS Mirodndlysis GmbH”), ZAO “Nauchnie pribory”, SPb, (812) 251-28-50; </w:t>
            </w:r>
            <w:r>
              <w:rPr>
                <w:rStyle w:val="Hyperlink0"/>
              </w:rPr>
              <w:t>sinstr@sinstr.ru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rPr>
                <w:lang w:val="ru-RU"/>
              </w:rP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95900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95900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t>1</w:t>
            </w:r>
            <w:r>
              <w:rPr>
                <w:lang w:val="ru-RU"/>
              </w:rPr>
              <w:t>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Component units for electron microscope Hitachi S-570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rPr>
                <w:lang w:val="ru-RU"/>
              </w:rPr>
            </w:pPr>
            <w:r>
              <w:rPr>
                <w:lang w:val="ru-RU"/>
              </w:rP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5460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5460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lang w:val="ru-RU"/>
              </w:rPr>
            </w:pPr>
            <w:r>
              <w:rPr>
                <w:lang w:val="ru-RU"/>
              </w:rPr>
              <w:t>17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SPI 11427-AX</w:t>
            </w:r>
            <w:r>
              <w:rPr>
                <w:lang w:val="it-IT"/>
              </w:rPr>
              <w:t xml:space="preserve">  Sputter/Carbon Coater with Ultrasonic Cleaner SPI </w:t>
            </w:r>
            <w:r>
              <w:t>07820-AX</w:t>
            </w:r>
            <w:r>
              <w:rPr>
                <w:lang w:val="it-IT"/>
              </w:rPr>
              <w:t xml:space="preserve">, </w:t>
            </w:r>
            <w:r>
              <w:t>SPI Supplies; USA; spi2spi@2spi.com</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10840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1084</w:t>
            </w:r>
            <w:r>
              <w:rPr>
                <w:color w:val="000000"/>
              </w:rPr>
              <w:t>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rPr>
                <w:lang w:val="ru-RU"/>
              </w:rPr>
              <w:t>18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Robinson Backscattered Electron Detector Series 8.6, SPI Supplies; USA; spi2spi@2spi.com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1</w:t>
            </w:r>
          </w:p>
        </w:tc>
        <w:tc>
          <w:tcPr>
            <w:tcW w:w="761" w:type="dxa"/>
            <w:gridSpan w:val="3"/>
            <w:tcBorders>
              <w:top w:val="single" w:sz="6" w:space="0" w:color="auto"/>
              <w:left w:val="single" w:sz="6" w:space="0" w:color="auto"/>
              <w:bottom w:val="single" w:sz="6" w:space="0" w:color="auto"/>
              <w:right w:val="single" w:sz="6" w:space="0" w:color="auto"/>
            </w:tcBorders>
          </w:tcPr>
          <w:p w:rsidR="00000000" w:rsidRDefault="006B7B7E">
            <w:pPr>
              <w:spacing w:before="0" w:after="0"/>
            </w:pPr>
            <w:r>
              <w:t>1</w:t>
            </w:r>
          </w:p>
        </w:tc>
        <w:tc>
          <w:tcPr>
            <w:tcW w:w="713" w:type="dxa"/>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18800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color w:val="000000"/>
              </w:rPr>
            </w:pPr>
            <w:r>
              <w:rPr>
                <w:color w:val="000000"/>
              </w:rPr>
              <w:t>18800</w:t>
            </w:r>
          </w:p>
        </w:tc>
      </w:tr>
      <w:tr w:rsidR="00000000">
        <w:tblPrEx>
          <w:jc w:val="center"/>
          <w:tblCellMar>
            <w:top w:w="0" w:type="dxa"/>
            <w:left w:w="56" w:type="dxa"/>
            <w:bottom w:w="0" w:type="dxa"/>
            <w:right w:w="56" w:type="dxa"/>
          </w:tblCellMar>
        </w:tblPrEx>
        <w:trPr>
          <w:gridAfter w:val="2"/>
          <w:wAfter w:w="243" w:type="dxa"/>
          <w:jc w:val="center"/>
        </w:trPr>
        <w:tc>
          <w:tcPr>
            <w:tcW w:w="8404" w:type="dxa"/>
            <w:gridSpan w:val="11"/>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b/>
              </w:rPr>
            </w:pPr>
            <w:r>
              <w:rPr>
                <w:b/>
              </w:rPr>
              <w:t>Subtotal:</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right"/>
              <w:rPr>
                <w:b/>
              </w:rPr>
            </w:pPr>
            <w:r>
              <w:rPr>
                <w:b/>
              </w:rPr>
              <w:t>212774</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shd w:val="pct5" w:color="000000" w:fill="FFFFFF"/>
          </w:tcPr>
          <w:p w:rsidR="00000000" w:rsidRDefault="006B7B7E">
            <w:r>
              <w:rPr>
                <w:b/>
                <w:i/>
              </w:rPr>
              <w:t xml:space="preserve">Participant Institution 1: </w:t>
            </w:r>
            <w:r>
              <w:rPr>
                <w:b/>
                <w:i/>
                <w:color w:val="000000"/>
              </w:rPr>
              <w:t>ITES OIVT RAS</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rPr>
                <w:lang w:val="ru-RU"/>
              </w:rPr>
              <w:t>19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rPr>
                <w:lang w:val="en-GB"/>
              </w:rPr>
            </w:pPr>
            <w:r>
              <w:rPr>
                <w:lang w:val="en-GB"/>
              </w:rPr>
              <w:t>PDA-256-USB spectrometer, 450-900 nm, buffer memory 1000 spectr; Control Development Inc.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tabs>
                <w:tab w:val="left" w:pos="240"/>
                <w:tab w:val="center" w:pos="324"/>
              </w:tabs>
              <w:jc w:val="center"/>
            </w:pPr>
            <w:r>
              <w:t>1</w:t>
            </w:r>
          </w:p>
        </w:tc>
        <w:tc>
          <w:tcPr>
            <w:tcW w:w="907" w:type="dxa"/>
            <w:gridSpan w:val="3"/>
            <w:tcBorders>
              <w:top w:val="single" w:sz="6" w:space="0" w:color="auto"/>
              <w:left w:val="single" w:sz="6" w:space="0" w:color="auto"/>
              <w:bottom w:val="single" w:sz="6" w:space="0" w:color="auto"/>
              <w:right w:val="single" w:sz="6" w:space="0" w:color="auto"/>
            </w:tcBorders>
          </w:tcPr>
          <w:p w:rsidR="00000000" w:rsidRDefault="006B7B7E">
            <w:pPr>
              <w:jc w:val="right"/>
            </w:pPr>
            <w:r>
              <w:t>4120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pPr>
            <w:r>
              <w:t>4120</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2</w:t>
            </w:r>
            <w:r>
              <w:rPr>
                <w:lang w:val="ru-RU"/>
              </w:rPr>
              <w:t>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jc w:val="left"/>
            </w:pPr>
            <w:r>
              <w:t xml:space="preserve">1HT15-15-12 optical table   Honeycomb Table Tops with supports 1TS08-12-06-AS and additional rigging 5OM37-50, 1HB06-08-07,  </w:t>
            </w:r>
            <w:r>
              <w:rPr>
                <w:i/>
                <w:u w:val="single"/>
              </w:rPr>
              <w:t xml:space="preserve">    Standa P.O.Box 377,</w:t>
            </w:r>
            <w:r>
              <w:rPr>
                <w:i/>
                <w:u w:val="single"/>
              </w:rPr>
              <w:br/>
              <w:t xml:space="preserve"> 03012 Vilnius, Lithuania Phone: +370-5-2651474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gridSpan w:val="3"/>
            <w:tcBorders>
              <w:top w:val="single" w:sz="6" w:space="0" w:color="auto"/>
              <w:left w:val="single" w:sz="6" w:space="0" w:color="auto"/>
              <w:bottom w:val="single" w:sz="6" w:space="0" w:color="auto"/>
              <w:right w:val="single" w:sz="6" w:space="0" w:color="auto"/>
            </w:tcBorders>
          </w:tcPr>
          <w:p w:rsidR="00000000" w:rsidRDefault="006B7B7E">
            <w:pPr>
              <w:jc w:val="right"/>
            </w:pPr>
            <w:r>
              <w:t>10974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pPr>
            <w:r>
              <w:t>10974</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2</w:t>
            </w:r>
            <w:r>
              <w:rPr>
                <w:lang w:val="ru-RU"/>
              </w:rPr>
              <w:t>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jc w:val="left"/>
            </w:pPr>
            <w:r>
              <w:t>IPX-VGA</w:t>
            </w:r>
            <w:r>
              <w:t xml:space="preserve">210-G high-speed digital camera (with Gigabit Ethernet) ; </w:t>
            </w:r>
            <w:r>
              <w:rPr>
                <w:i/>
                <w:u w:val="single"/>
              </w:rPr>
              <w:t>Imperx Incorporated;</w:t>
            </w:r>
            <w:r>
              <w:rPr>
                <w:i/>
                <w:u w:val="single"/>
              </w:rPr>
              <w:br/>
              <w:t xml:space="preserve">SEDATEC LLC; Anton Levenkov; +7 4956231275; </w:t>
            </w:r>
            <w:r>
              <w:rPr>
                <w:rStyle w:val="Hyperlink0"/>
                <w:i/>
              </w:rPr>
              <w:t>Anton.Levenkov@sedatec.ru</w:t>
            </w:r>
            <w:r>
              <w:rPr>
                <w:i/>
                <w:u w:val="single"/>
              </w:rPr>
              <w:t>; www.sedatec.ru,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gridSpan w:val="3"/>
            <w:tcBorders>
              <w:top w:val="single" w:sz="6" w:space="0" w:color="auto"/>
              <w:left w:val="single" w:sz="6" w:space="0" w:color="auto"/>
              <w:bottom w:val="single" w:sz="6" w:space="0" w:color="auto"/>
              <w:right w:val="single" w:sz="6" w:space="0" w:color="auto"/>
            </w:tcBorders>
          </w:tcPr>
          <w:p w:rsidR="00000000" w:rsidRDefault="006B7B7E">
            <w:pPr>
              <w:jc w:val="right"/>
            </w:pPr>
            <w:r>
              <w:t>4325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pPr>
            <w:r>
              <w:t>4325</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2</w:t>
            </w:r>
            <w:r>
              <w:rPr>
                <w:lang w:val="ru-RU"/>
              </w:rPr>
              <w:t>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jc w:val="left"/>
            </w:pPr>
            <w:r>
              <w:t>TDS-2024B oscillograph and 4 probes P-6509R/Pro;</w:t>
            </w:r>
            <w:r>
              <w:br/>
              <w:t>Tektronics Co</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gridSpan w:val="3"/>
            <w:tcBorders>
              <w:top w:val="single" w:sz="6" w:space="0" w:color="auto"/>
              <w:left w:val="single" w:sz="6" w:space="0" w:color="auto"/>
              <w:bottom w:val="single" w:sz="6" w:space="0" w:color="auto"/>
              <w:right w:val="single" w:sz="6" w:space="0" w:color="auto"/>
            </w:tcBorders>
          </w:tcPr>
          <w:p w:rsidR="00000000" w:rsidRDefault="006B7B7E">
            <w:pPr>
              <w:jc w:val="right"/>
            </w:pPr>
            <w:r>
              <w:t>3701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pPr>
            <w:r>
              <w:t>3701</w:t>
            </w:r>
          </w:p>
        </w:tc>
      </w:tr>
      <w:tr w:rsidR="00000000">
        <w:tblPrEx>
          <w:jc w:val="center"/>
          <w:tblCellMar>
            <w:top w:w="0" w:type="dxa"/>
            <w:left w:w="56" w:type="dxa"/>
            <w:bottom w:w="0" w:type="dxa"/>
            <w:right w:w="56" w:type="dxa"/>
          </w:tblCellMar>
        </w:tblPrEx>
        <w:trPr>
          <w:gridAfter w:val="1"/>
          <w:wAfter w:w="143" w:type="dxa"/>
          <w:cantSplit/>
          <w:jc w:val="center"/>
        </w:trPr>
        <w:tc>
          <w:tcPr>
            <w:tcW w:w="8504" w:type="dxa"/>
            <w:gridSpan w:val="12"/>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Subtotal:</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23120</w:t>
            </w:r>
          </w:p>
        </w:tc>
      </w:tr>
      <w:tr w:rsidR="00000000">
        <w:tblPrEx>
          <w:jc w:val="center"/>
          <w:tblCellMar>
            <w:top w:w="0" w:type="dxa"/>
            <w:left w:w="56" w:type="dxa"/>
            <w:bottom w:w="0" w:type="dxa"/>
            <w:right w:w="56" w:type="dxa"/>
          </w:tblCellMar>
        </w:tblPrEx>
        <w:trPr>
          <w:gridAfter w:val="1"/>
          <w:wAfter w:w="143" w:type="dxa"/>
          <w:cantSplit/>
          <w:jc w:val="center"/>
        </w:trPr>
        <w:tc>
          <w:tcPr>
            <w:tcW w:w="8504" w:type="dxa"/>
            <w:gridSpan w:val="1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rPr>
              <w:t>Estimated TOTAL COST:</w:t>
            </w:r>
          </w:p>
        </w:tc>
        <w:tc>
          <w:tcPr>
            <w:tcW w:w="1134"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rPr>
              <w:t>235894</w:t>
            </w:r>
          </w:p>
        </w:tc>
      </w:tr>
    </w:tbl>
    <w:p w:rsidR="00000000" w:rsidRDefault="006B7B7E">
      <w:pPr>
        <w:ind w:firstLine="720"/>
      </w:pPr>
      <w:r>
        <w:t>Form PR-1E of 3/98</w:t>
      </w:r>
    </w:p>
    <w:p w:rsidR="00000000" w:rsidRDefault="006B7B7E"/>
    <w:p w:rsidR="00000000" w:rsidRDefault="006B7B7E">
      <w:pPr>
        <w:ind w:firstLine="720"/>
        <w:rPr>
          <w:b/>
        </w:rPr>
      </w:pPr>
    </w:p>
    <w:p w:rsidR="00000000" w:rsidRDefault="006B7B7E">
      <w:pPr>
        <w:pStyle w:val="berschrift4"/>
      </w:pPr>
      <w:r>
        <w:br w:type="page"/>
      </w:r>
      <w:r>
        <w:lastRenderedPageBreak/>
        <w:t>10.2. Materials Summary</w:t>
      </w:r>
    </w:p>
    <w:p w:rsidR="00000000" w:rsidRDefault="006B7B7E">
      <w:pPr>
        <w:pStyle w:val="berschrift3"/>
        <w:spacing w:after="120"/>
        <w:jc w:val="center"/>
      </w:pPr>
      <w:r>
        <w:t>TABLE 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
        <w:gridCol w:w="100"/>
        <w:gridCol w:w="182"/>
        <w:gridCol w:w="100"/>
        <w:gridCol w:w="5003"/>
        <w:gridCol w:w="100"/>
        <w:gridCol w:w="1034"/>
        <w:gridCol w:w="100"/>
        <w:gridCol w:w="467"/>
        <w:gridCol w:w="100"/>
        <w:gridCol w:w="807"/>
        <w:gridCol w:w="100"/>
        <w:gridCol w:w="1034"/>
        <w:gridCol w:w="100"/>
        <w:gridCol w:w="143"/>
      </w:tblGrid>
      <w:tr w:rsidR="00000000">
        <w:tblPrEx>
          <w:tblCellMar>
            <w:top w:w="0" w:type="dxa"/>
            <w:bottom w:w="0" w:type="dxa"/>
          </w:tblCellMar>
        </w:tblPrEx>
        <w:trPr>
          <w:trHeight w:val="240"/>
        </w:trPr>
        <w:tc>
          <w:tcPr>
            <w:tcW w:w="9781" w:type="dxa"/>
            <w:gridSpan w:val="15"/>
            <w:tcBorders>
              <w:top w:val="single" w:sz="6" w:space="0" w:color="auto"/>
              <w:left w:val="single" w:sz="6" w:space="0" w:color="auto"/>
              <w:bottom w:val="single" w:sz="6" w:space="0" w:color="auto"/>
              <w:right w:val="single" w:sz="6" w:space="0" w:color="auto"/>
            </w:tcBorders>
            <w:shd w:val="pct5" w:color="auto" w:fill="auto"/>
          </w:tcPr>
          <w:p w:rsidR="00000000" w:rsidRDefault="006B7B7E">
            <w:pPr>
              <w:pStyle w:val="Fuzeile"/>
            </w:pPr>
            <w:r>
              <w:t>EQUIPMENT/MATERIAL SUMMARY</w:t>
            </w:r>
          </w:p>
        </w:tc>
      </w:tr>
      <w:tr w:rsidR="00000000">
        <w:tblPrEx>
          <w:tblCellMar>
            <w:top w:w="0" w:type="dxa"/>
            <w:bottom w:w="0" w:type="dxa"/>
          </w:tblCellMar>
        </w:tblPrEx>
        <w:trPr>
          <w:trHeight w:val="800"/>
        </w:trPr>
        <w:tc>
          <w:tcPr>
            <w:tcW w:w="9781" w:type="dxa"/>
            <w:gridSpan w:val="15"/>
            <w:tcBorders>
              <w:top w:val="single" w:sz="6" w:space="0" w:color="auto"/>
              <w:left w:val="single" w:sz="6" w:space="0" w:color="auto"/>
              <w:bottom w:val="single" w:sz="6" w:space="0" w:color="auto"/>
              <w:right w:val="single" w:sz="6" w:space="0" w:color="auto"/>
            </w:tcBorders>
          </w:tcPr>
          <w:p w:rsidR="00000000" w:rsidRDefault="006B7B7E">
            <w:pPr>
              <w:jc w:val="center"/>
              <w:rPr>
                <w:b/>
              </w:rPr>
            </w:pPr>
          </w:p>
          <w:p w:rsidR="00000000" w:rsidRDefault="006B7B7E">
            <w:pPr>
              <w:jc w:val="center"/>
              <w:rPr>
                <w:b/>
              </w:rPr>
            </w:pPr>
            <w:r>
              <w:rPr>
                <w:b/>
                <w:sz w:val="28"/>
              </w:rPr>
              <w:t>MATERIAL SUMMARY</w:t>
            </w:r>
          </w:p>
          <w:p w:rsidR="00000000" w:rsidRDefault="006B7B7E">
            <w:pPr>
              <w:jc w:val="center"/>
            </w:pPr>
            <w:r>
              <w:t>for Project Agreement #3813</w:t>
            </w:r>
          </w:p>
          <w:p w:rsidR="00000000" w:rsidRDefault="006B7B7E">
            <w:pPr>
              <w:jc w:val="right"/>
            </w:pPr>
            <w:r>
              <w:t>To be provided in kind [ X ]</w:t>
            </w:r>
          </w:p>
          <w:p w:rsidR="00000000" w:rsidRDefault="006B7B7E">
            <w:pPr>
              <w:jc w:val="right"/>
            </w:pPr>
            <w:r>
              <w:t>To be purchased by recipient [     ]</w:t>
            </w:r>
          </w:p>
          <w:p w:rsidR="00000000" w:rsidRDefault="006B7B7E"/>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tcPr>
          <w:p w:rsidR="00000000" w:rsidRDefault="006B7B7E">
            <w:pPr>
              <w:jc w:val="center"/>
              <w:rPr>
                <w:color w:val="FFFFFF"/>
                <w:sz w:val="18"/>
              </w:rPr>
            </w:pPr>
            <w:r>
              <w:rPr>
                <w:sz w:val="18"/>
              </w:rPr>
              <w:t>The IS</w:t>
            </w:r>
            <w:r>
              <w:rPr>
                <w:sz w:val="18"/>
              </w:rPr>
              <w:t>TC will normally provide the most appropriate equipment that will perform the functions required; however, if very special reasons are given and explained in detail (Form PR-2E), the purchase of a particular make will be considered.</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shd w:val="pct5" w:color="000000" w:fill="000000"/>
          </w:tcPr>
          <w:p w:rsidR="00000000" w:rsidRDefault="006B7B7E">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000000">
        <w:tblPrEx>
          <w:jc w:val="center"/>
          <w:tblCellMar>
            <w:top w:w="0" w:type="dxa"/>
            <w:left w:w="56" w:type="dxa"/>
            <w:bottom w:w="0" w:type="dxa"/>
            <w:right w:w="56" w:type="dxa"/>
          </w:tblCellMar>
        </w:tblPrEx>
        <w:trPr>
          <w:gridAfter w:val="1"/>
          <w:wAfter w:w="143" w:type="dxa"/>
          <w:jc w:val="center"/>
        </w:trPr>
        <w:tc>
          <w:tcPr>
            <w:tcW w:w="511"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Item</w:t>
            </w:r>
          </w:p>
          <w:p w:rsidR="00000000" w:rsidRDefault="006B7B7E">
            <w:pPr>
              <w:spacing w:before="0"/>
              <w:jc w:val="center"/>
              <w:rPr>
                <w:b/>
              </w:rPr>
            </w:pPr>
            <w:r>
              <w:rPr>
                <w:b/>
              </w:rPr>
              <w:t>No.</w:t>
            </w:r>
          </w:p>
        </w:tc>
        <w:tc>
          <w:tcPr>
            <w:tcW w:w="282" w:type="dxa"/>
            <w:gridSpan w:val="2"/>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p>
        </w:tc>
        <w:tc>
          <w:tcPr>
            <w:tcW w:w="5103"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DESCRIPTION OF ITEM</w:t>
            </w:r>
          </w:p>
        </w:tc>
        <w:tc>
          <w:tcPr>
            <w:tcW w:w="1134" w:type="dxa"/>
            <w:gridSpan w:val="2"/>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r>
              <w:rPr>
                <w:b/>
              </w:rPr>
              <w:t>Date needed (quarter)</w:t>
            </w:r>
          </w:p>
        </w:tc>
        <w:tc>
          <w:tcPr>
            <w:tcW w:w="567"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Qty</w:t>
            </w:r>
          </w:p>
        </w:tc>
        <w:tc>
          <w:tcPr>
            <w:tcW w:w="907"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Unit cost</w:t>
            </w:r>
          </w:p>
          <w:p w:rsidR="00000000" w:rsidRDefault="006B7B7E">
            <w:pPr>
              <w:spacing w:before="0"/>
              <w:jc w:val="center"/>
              <w:rPr>
                <w:b/>
              </w:rPr>
            </w:pPr>
            <w:r>
              <w:rPr>
                <w:b/>
              </w:rPr>
              <w:t>(USD)</w:t>
            </w:r>
          </w:p>
        </w:tc>
        <w:tc>
          <w:tcPr>
            <w:tcW w:w="1134" w:type="dxa"/>
            <w:gridSpan w:val="2"/>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Amount</w:t>
            </w:r>
          </w:p>
          <w:p w:rsidR="00000000" w:rsidRDefault="006B7B7E">
            <w:pPr>
              <w:spacing w:before="0"/>
              <w:jc w:val="center"/>
              <w:rPr>
                <w:b/>
              </w:rPr>
            </w:pPr>
            <w:r>
              <w:rPr>
                <w:b/>
              </w:rPr>
              <w:t>(USD)</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14"/>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rPr>
                <w:b/>
                <w:i/>
              </w:rPr>
            </w:pPr>
            <w:r>
              <w:rPr>
                <w:b/>
                <w:i/>
              </w:rPr>
              <w:t>Leading Institution: NITI</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lang w:val="ru-RU"/>
              </w:rPr>
            </w:pPr>
            <w:r>
              <w:rPr>
                <w:color w:val="000000"/>
              </w:rPr>
              <w:t>Copper sheets, rods, aluminium sheets, brass rods, hexahedrons, molybdenum rods. “Almet” LLC</w:t>
            </w:r>
            <w:r>
              <w:rPr>
                <w:color w:val="000000"/>
                <w:lang w:val="ru-RU"/>
              </w:rPr>
              <w:t xml:space="preserve">. </w:t>
            </w:r>
            <w:r>
              <w:rPr>
                <w:color w:val="000000"/>
              </w:rPr>
              <w:t>www</w:t>
            </w:r>
            <w:r>
              <w:rPr>
                <w:color w:val="000000"/>
                <w:lang w:val="ru-RU"/>
              </w:rPr>
              <w:t>.</w:t>
            </w:r>
            <w:r>
              <w:rPr>
                <w:color w:val="000000"/>
              </w:rPr>
              <w:t>almetal</w:t>
            </w:r>
            <w:r>
              <w:rPr>
                <w:color w:val="000000"/>
                <w:lang w:val="ru-RU"/>
              </w:rPr>
              <w:t>.</w:t>
            </w:r>
            <w:r>
              <w:rPr>
                <w:color w:val="000000"/>
              </w:rPr>
              <w:t>ru</w:t>
            </w:r>
            <w:r>
              <w:rPr>
                <w:color w:val="000000"/>
                <w:lang w:val="ru-RU"/>
              </w:rPr>
              <w:t xml:space="preserve">"  </w:t>
            </w:r>
            <w:r>
              <w:rPr>
                <w:color w:val="000000"/>
              </w:rPr>
              <w:t>Phone</w:t>
            </w:r>
            <w:r>
              <w:rPr>
                <w:color w:val="000000"/>
                <w:lang w:val="ru-RU"/>
              </w:rPr>
              <w:t>. 327-0690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Quartz glass items. Dzerzhinskii Gusev Glass Works. Phone. (49241) 95858, 95765. www.czd@rusglass.ru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3000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Zirconia, specially pure, kg; </w:t>
            </w:r>
            <w:r>
              <w:rPr>
                <w:color w:val="000000"/>
              </w:rPr>
              <w:br/>
              <w:t xml:space="preserve">“Vekton” LLC; SPb ul. Academic Pavlov 12; </w:t>
            </w:r>
            <w:r>
              <w:rPr>
                <w:rStyle w:val="Hyperlink0"/>
              </w:rPr>
              <w:t>www.vekton.prohim.ru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29.3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586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Carbonyl iron, specially pure 13-2,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7.8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39</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Ferrous iron (II), chemi</w:t>
            </w:r>
            <w:r>
              <w:rPr>
                <w:color w:val="000000"/>
              </w:rPr>
              <w:t>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Quick lime, analytically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4.6</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Silicon (IV) oxide anhydrous, specially pure 8-4; kg; “Vekton”LLC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Aqueous ammonia (25-5), analytically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Potassium pyrosulphate, analytically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29</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Granulated zinc, analytically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9.7</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19.4</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Powdered nickel PNE-1 grade (any),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34.2</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34.2</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Graphite (powder) specially pure 7-4; </w:t>
            </w:r>
            <w:r>
              <w:rPr>
                <w:color w:val="000000"/>
              </w:rPr>
              <w:t>“Vekton”LLC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2.4</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Toluene, analytically pure, kg;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Reference titres for </w:t>
            </w:r>
            <w:r>
              <w:rPr>
                <w:color w:val="000000"/>
                <w:lang w:val="ru-RU"/>
              </w:rPr>
              <w:t>рН</w:t>
            </w:r>
            <w:r>
              <w:rPr>
                <w:color w:val="000000"/>
              </w:rPr>
              <w:t xml:space="preserve"> measuring, packs; “Neva-reaktiv” LLC; SPb</w:t>
            </w:r>
            <w:r>
              <w:t xml:space="preserve">, ul. Sestroreckaya 8; </w:t>
            </w:r>
            <w:r>
              <w:rPr>
                <w:rStyle w:val="Hyperlink0"/>
              </w:rPr>
              <w:t>www.nevareaktiv.ru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22.4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22.4</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Quartz crucible, high, V-40 ml;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7.1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142</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Quartz crucible, low, N-20 ml;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Volumetric flask 1-25-2 “Simax”; “</w:t>
            </w:r>
            <w:r>
              <w:t xml:space="preserve">Reachem” LLC; SPb; ul. 2-Luch 9, lit A; </w:t>
            </w:r>
            <w:r>
              <w:rPr>
                <w:rStyle w:val="Hyperlink0"/>
              </w:rPr>
              <w:t>www.reachem.ru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18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Volumetric flask 1-50-2 “Simax”;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r>
              <w:rPr>
                <w:color w:val="000000"/>
              </w:rPr>
              <w:t>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lastRenderedPageBreak/>
              <w:t>19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Quartz cell for SF 10 mm;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85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425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Gas pipette 1-200;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Gas pipette 1-500;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Flat-bottom flask, ground joint P-1-2000-29/32; “</w:t>
            </w:r>
            <w:r>
              <w:t xml:space="preserve">Reachem”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12</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Beaker with spout, high, V-1-1000 TS;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Beaker with spout, high, V-1-600 TS;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24</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Beaker with spout, high, V-1-400 TS;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Beaker with spout, low, V-1-400 TS; “</w:t>
            </w:r>
            <w:r>
              <w:t>Reachem”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Petri di</w:t>
            </w:r>
            <w:r>
              <w:rPr>
                <w:color w:val="000000"/>
              </w:rPr>
              <w:t>sh, polymeric, D 40;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285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Agate mortar with pestle V=50 ml;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450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450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29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Vacuum desiccator with cock 1-140;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500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China mortar;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7</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91</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China pestle;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8</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3.7</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29.6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Polyethylene washer V=500 ml;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Glass rods;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Filters AAF-ChA-20, packs;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102.5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lang w:val="ru-RU"/>
              </w:rPr>
              <w:t>Р</w:t>
            </w:r>
            <w:r>
              <w:rPr>
                <w:color w:val="000000"/>
              </w:rPr>
              <w:t xml:space="preserve">roline pipette, single-channel 1-5 ml, </w:t>
            </w:r>
            <w:r>
              <w:rPr>
                <w:color w:val="000000"/>
              </w:rPr>
              <w:t>variable volume;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250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250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Color pipette tips 1-5 ml for single-channel variable volume Color pipette, packs; “Vekton”LLC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41</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82</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Liquid-filled thermometer SP-2PO+100/60; “Neva-reaktiv”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 xml:space="preserve">Liquid-filled thermometer SP-2PO+100/100; “Neva-reaktiv” </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9</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39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Liquid-filled thermometer SP-2PO+100/160; “Neva-reaktiv”</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12</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40</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Rubber stopper, kg;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32</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41</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Crucible tongs L=210 mm;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42</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Silicon tube, kg; “Neva-reaktiv”</w:t>
            </w:r>
            <w:r>
              <w:rPr>
                <w:color w:val="000000"/>
              </w:rPr>
              <w:t xml:space="preserve">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40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120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43</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Brush for vials, big;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0.5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44</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Brush for vials, small;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0.3</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45</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Protective apron, PVC&lt; transparent;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46</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Gloves, acid- and alkali-resistant;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100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1.55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155</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r>
              <w:t>47</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rPr>
                <w:color w:val="000000"/>
              </w:rPr>
            </w:pPr>
            <w:r>
              <w:rPr>
                <w:color w:val="000000"/>
              </w:rPr>
              <w:t>Medical gloves, rubber; “Neva-reaktiv” LLC</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60</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0.5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30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rPr>
                <w:lang w:val="ru-RU"/>
              </w:rPr>
            </w:pPr>
            <w:r>
              <w:rPr>
                <w:lang w:val="ru-RU"/>
              </w:rPr>
              <w:t>48</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 xml:space="preserve">DEM 105 pressure relay ; </w:t>
            </w:r>
            <w:r>
              <w:br/>
              <w:t xml:space="preserve">Code 4862; Phone 43-23-16; </w:t>
            </w:r>
            <w:r>
              <w:rPr>
                <w:rStyle w:val="Hyperlink0"/>
              </w:rPr>
              <w:t>www.orlex.ru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4</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60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240</w:t>
            </w:r>
          </w:p>
        </w:tc>
      </w:tr>
      <w:tr w:rsidR="00000000">
        <w:tblPrEx>
          <w:jc w:val="center"/>
          <w:tblCellMar>
            <w:top w:w="0" w:type="dxa"/>
            <w:left w:w="56" w:type="dxa"/>
            <w:bottom w:w="0" w:type="dxa"/>
            <w:right w:w="56" w:type="dxa"/>
          </w:tblCellMar>
        </w:tblPrEx>
        <w:trPr>
          <w:gridAfter w:val="2"/>
          <w:wAfter w:w="243" w:type="dxa"/>
          <w:jc w:val="center"/>
        </w:trPr>
        <w:tc>
          <w:tcPr>
            <w:tcW w:w="411" w:type="dxa"/>
            <w:tcBorders>
              <w:top w:val="single" w:sz="6" w:space="0" w:color="auto"/>
              <w:left w:val="single" w:sz="6" w:space="0" w:color="auto"/>
              <w:bottom w:val="single" w:sz="6" w:space="0" w:color="auto"/>
              <w:right w:val="single" w:sz="6" w:space="0" w:color="auto"/>
            </w:tcBorders>
          </w:tcPr>
          <w:p w:rsidR="00000000" w:rsidRDefault="006B7B7E">
            <w:pPr>
              <w:spacing w:before="0" w:after="0"/>
            </w:pPr>
            <w:r>
              <w:rPr>
                <w:lang w:val="ru-RU"/>
              </w:rPr>
              <w:t>49</w:t>
            </w:r>
          </w:p>
        </w:tc>
        <w:tc>
          <w:tcPr>
            <w:tcW w:w="282"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p>
        </w:tc>
        <w:tc>
          <w:tcPr>
            <w:tcW w:w="5103"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left"/>
            </w:pPr>
            <w:r>
              <w:t>DRA30-24 power source;  www.eltech.spb.ru</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3</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pPr>
            <w:r>
              <w:t>4</w:t>
            </w:r>
          </w:p>
        </w:tc>
        <w:tc>
          <w:tcPr>
            <w:tcW w:w="907"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50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spacing w:before="0" w:after="0"/>
              <w:jc w:val="center"/>
              <w:rPr>
                <w:color w:val="000000"/>
              </w:rPr>
            </w:pPr>
            <w:r>
              <w:rPr>
                <w:color w:val="000000"/>
              </w:rPr>
              <w:t>200</w:t>
            </w:r>
          </w:p>
        </w:tc>
      </w:tr>
      <w:tr w:rsidR="00000000">
        <w:tblPrEx>
          <w:jc w:val="center"/>
          <w:tblCellMar>
            <w:top w:w="0" w:type="dxa"/>
            <w:left w:w="56" w:type="dxa"/>
            <w:bottom w:w="0" w:type="dxa"/>
            <w:right w:w="56" w:type="dxa"/>
          </w:tblCellMar>
        </w:tblPrEx>
        <w:trPr>
          <w:gridAfter w:val="2"/>
          <w:wAfter w:w="243" w:type="dxa"/>
          <w:jc w:val="center"/>
        </w:trPr>
        <w:tc>
          <w:tcPr>
            <w:tcW w:w="8404" w:type="dxa"/>
            <w:gridSpan w:val="11"/>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Subtotal:</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color w:val="000000"/>
                <w:lang w:val="ru-RU"/>
              </w:rPr>
              <w:t>10250</w:t>
            </w:r>
          </w:p>
        </w:tc>
      </w:tr>
      <w:tr w:rsidR="00000000">
        <w:tblPrEx>
          <w:jc w:val="center"/>
          <w:tblCellMar>
            <w:top w:w="0" w:type="dxa"/>
            <w:left w:w="56" w:type="dxa"/>
            <w:bottom w:w="0" w:type="dxa"/>
            <w:right w:w="56" w:type="dxa"/>
          </w:tblCellMar>
        </w:tblPrEx>
        <w:trPr>
          <w:gridAfter w:val="2"/>
          <w:wAfter w:w="243" w:type="dxa"/>
          <w:jc w:val="center"/>
        </w:trPr>
        <w:tc>
          <w:tcPr>
            <w:tcW w:w="8404" w:type="dxa"/>
            <w:gridSpan w:val="11"/>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rPr>
              <w:t>Estimated TOTAL C</w:t>
            </w:r>
            <w:r>
              <w:rPr>
                <w:b/>
              </w:rPr>
              <w:t>OST:</w:t>
            </w:r>
          </w:p>
        </w:tc>
        <w:tc>
          <w:tcPr>
            <w:tcW w:w="1134"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lang w:val="ru-RU"/>
              </w:rPr>
              <w:t>10250</w:t>
            </w:r>
          </w:p>
        </w:tc>
      </w:tr>
    </w:tbl>
    <w:p w:rsidR="00000000" w:rsidRDefault="006B7B7E">
      <w:pPr>
        <w:ind w:firstLine="720"/>
      </w:pPr>
      <w:r>
        <w:t>Form PR-1M of 3/98</w:t>
      </w:r>
    </w:p>
    <w:p w:rsidR="00000000" w:rsidRDefault="006B7B7E">
      <w:pPr>
        <w:rPr>
          <w:sz w:val="22"/>
          <w:u w:val="single"/>
        </w:rPr>
      </w:pPr>
    </w:p>
    <w:p w:rsidR="00000000" w:rsidRDefault="006B7B7E">
      <w:pPr>
        <w:pStyle w:val="berschrift4"/>
      </w:pPr>
      <w:r>
        <w:rPr>
          <w:sz w:val="22"/>
          <w:u w:val="single"/>
        </w:rPr>
        <w:br w:type="page"/>
      </w:r>
      <w:r>
        <w:lastRenderedPageBreak/>
        <w:t>10.4. Other Direct Costs Summary</w:t>
      </w:r>
    </w:p>
    <w:p w:rsidR="00000000" w:rsidRDefault="006B7B7E">
      <w:pPr>
        <w:pStyle w:val="berschrift3"/>
        <w:spacing w:after="120"/>
        <w:jc w:val="center"/>
      </w:pPr>
      <w:r>
        <w:t>TABLE 4</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1"/>
        <w:gridCol w:w="422"/>
        <w:gridCol w:w="4963"/>
        <w:gridCol w:w="1134"/>
        <w:gridCol w:w="567"/>
        <w:gridCol w:w="907"/>
        <w:gridCol w:w="1134"/>
        <w:gridCol w:w="143"/>
      </w:tblGrid>
      <w:tr w:rsidR="00000000">
        <w:tblPrEx>
          <w:tblCellMar>
            <w:top w:w="0" w:type="dxa"/>
            <w:bottom w:w="0" w:type="dxa"/>
          </w:tblCellMar>
        </w:tblPrEx>
        <w:trPr>
          <w:trHeight w:val="240"/>
        </w:trPr>
        <w:tc>
          <w:tcPr>
            <w:tcW w:w="9781" w:type="dxa"/>
            <w:gridSpan w:val="8"/>
            <w:tcBorders>
              <w:top w:val="single" w:sz="6" w:space="0" w:color="auto"/>
              <w:left w:val="single" w:sz="6" w:space="0" w:color="auto"/>
              <w:bottom w:val="single" w:sz="6" w:space="0" w:color="auto"/>
              <w:right w:val="single" w:sz="6" w:space="0" w:color="auto"/>
            </w:tcBorders>
            <w:shd w:val="pct5" w:color="auto" w:fill="auto"/>
          </w:tcPr>
          <w:p w:rsidR="00000000" w:rsidRDefault="006B7B7E">
            <w:pPr>
              <w:pStyle w:val="Fuzeile"/>
            </w:pPr>
            <w:r>
              <w:t>OTHER DIRECT COSTS SUMMARY</w:t>
            </w:r>
          </w:p>
        </w:tc>
      </w:tr>
      <w:tr w:rsidR="00000000">
        <w:tblPrEx>
          <w:tblCellMar>
            <w:top w:w="0" w:type="dxa"/>
            <w:bottom w:w="0" w:type="dxa"/>
          </w:tblCellMar>
        </w:tblPrEx>
        <w:trPr>
          <w:trHeight w:val="800"/>
        </w:trPr>
        <w:tc>
          <w:tcPr>
            <w:tcW w:w="9781" w:type="dxa"/>
            <w:gridSpan w:val="8"/>
            <w:tcBorders>
              <w:top w:val="single" w:sz="6" w:space="0" w:color="auto"/>
              <w:left w:val="single" w:sz="6" w:space="0" w:color="auto"/>
              <w:bottom w:val="single" w:sz="6" w:space="0" w:color="auto"/>
              <w:right w:val="single" w:sz="6" w:space="0" w:color="auto"/>
            </w:tcBorders>
          </w:tcPr>
          <w:p w:rsidR="00000000" w:rsidRDefault="006B7B7E">
            <w:pPr>
              <w:jc w:val="center"/>
              <w:rPr>
                <w:b/>
              </w:rPr>
            </w:pPr>
          </w:p>
          <w:p w:rsidR="00000000" w:rsidRDefault="006B7B7E">
            <w:pPr>
              <w:jc w:val="center"/>
              <w:rPr>
                <w:b/>
                <w:sz w:val="28"/>
              </w:rPr>
            </w:pPr>
            <w:r>
              <w:rPr>
                <w:b/>
                <w:sz w:val="28"/>
              </w:rPr>
              <w:t>OTHER DIRECT COSTS SUMMARY</w:t>
            </w:r>
          </w:p>
          <w:p w:rsidR="00000000" w:rsidRDefault="006B7B7E">
            <w:pPr>
              <w:jc w:val="center"/>
            </w:pPr>
            <w:r>
              <w:t>for Project Agreement #3813</w:t>
            </w:r>
          </w:p>
          <w:p w:rsidR="00000000" w:rsidRDefault="006B7B7E">
            <w:pPr>
              <w:jc w:val="right"/>
            </w:pPr>
            <w:r>
              <w:t>To be provided in kind [ X ]</w:t>
            </w:r>
          </w:p>
          <w:p w:rsidR="00000000" w:rsidRDefault="006B7B7E">
            <w:pPr>
              <w:jc w:val="right"/>
            </w:pPr>
            <w:r>
              <w:t>To be purchased by recipient [     ]</w:t>
            </w:r>
          </w:p>
          <w:p w:rsidR="00000000" w:rsidRDefault="006B7B7E"/>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7"/>
            <w:tcBorders>
              <w:top w:val="single" w:sz="6" w:space="0" w:color="auto"/>
              <w:left w:val="single" w:sz="6" w:space="0" w:color="auto"/>
              <w:bottom w:val="single" w:sz="6" w:space="0" w:color="auto"/>
              <w:right w:val="single" w:sz="6" w:space="0" w:color="auto"/>
            </w:tcBorders>
          </w:tcPr>
          <w:p w:rsidR="00000000" w:rsidRDefault="006B7B7E">
            <w:pPr>
              <w:jc w:val="center"/>
              <w:rPr>
                <w:color w:val="FFFFFF"/>
                <w:sz w:val="18"/>
              </w:rPr>
            </w:pP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7"/>
            <w:tcBorders>
              <w:top w:val="single" w:sz="6" w:space="0" w:color="auto"/>
              <w:left w:val="single" w:sz="6" w:space="0" w:color="auto"/>
              <w:bottom w:val="single" w:sz="6" w:space="0" w:color="auto"/>
              <w:right w:val="single" w:sz="6" w:space="0" w:color="auto"/>
            </w:tcBorders>
            <w:shd w:val="pct5" w:color="000000" w:fill="000000"/>
          </w:tcPr>
          <w:p w:rsidR="00000000" w:rsidRDefault="006B7B7E">
            <w:pPr>
              <w:ind w:left="624" w:right="624"/>
              <w:jc w:val="center"/>
              <w:rPr>
                <w:b/>
                <w:i/>
                <w:spacing w:val="4"/>
              </w:rPr>
            </w:pPr>
            <w:r>
              <w:rPr>
                <w:b/>
                <w:color w:val="FFFFFF"/>
                <w:spacing w:val="4"/>
                <w:sz w:val="18"/>
              </w:rPr>
              <w:t>Detailed breakdown of Other Directs Costs to include planned activities under items 5.1, 5.2, 5.3, 5.4, 5.5  from Table 1 of the Project Agreement</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Item</w:t>
            </w:r>
          </w:p>
          <w:p w:rsidR="00000000" w:rsidRDefault="006B7B7E">
            <w:pPr>
              <w:spacing w:before="0"/>
              <w:jc w:val="center"/>
              <w:rPr>
                <w:b/>
              </w:rPr>
            </w:pPr>
            <w:r>
              <w:rPr>
                <w:b/>
              </w:rPr>
              <w:t>No.</w:t>
            </w:r>
          </w:p>
        </w:tc>
        <w:tc>
          <w:tcPr>
            <w:tcW w:w="422" w:type="dxa"/>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p>
        </w:tc>
        <w:tc>
          <w:tcPr>
            <w:tcW w:w="4963" w:type="dxa"/>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DESCRIPTION OF ITEM</w:t>
            </w:r>
          </w:p>
        </w:tc>
        <w:tc>
          <w:tcPr>
            <w:tcW w:w="1134" w:type="dxa"/>
            <w:tcBorders>
              <w:top w:val="single" w:sz="6" w:space="0" w:color="auto"/>
              <w:left w:val="single" w:sz="6" w:space="0" w:color="auto"/>
              <w:bottom w:val="nil"/>
              <w:right w:val="single" w:sz="6" w:space="0" w:color="auto"/>
            </w:tcBorders>
            <w:shd w:val="pct10" w:color="000000" w:fill="FFFFFF"/>
          </w:tcPr>
          <w:p w:rsidR="00000000" w:rsidRDefault="006B7B7E">
            <w:pPr>
              <w:jc w:val="center"/>
              <w:rPr>
                <w:b/>
              </w:rPr>
            </w:pPr>
            <w:r>
              <w:rPr>
                <w:b/>
              </w:rPr>
              <w:t>Date needed (quarter)</w:t>
            </w:r>
          </w:p>
        </w:tc>
        <w:tc>
          <w:tcPr>
            <w:tcW w:w="567" w:type="dxa"/>
            <w:tcBorders>
              <w:top w:val="single" w:sz="6" w:space="0" w:color="auto"/>
              <w:left w:val="single" w:sz="6" w:space="0" w:color="auto"/>
              <w:bottom w:val="nil"/>
              <w:right w:val="single" w:sz="6" w:space="0" w:color="auto"/>
            </w:tcBorders>
            <w:shd w:val="pct10" w:color="000000" w:fill="FFFFFF"/>
          </w:tcPr>
          <w:p w:rsidR="00000000" w:rsidRDefault="006B7B7E">
            <w:pPr>
              <w:spacing w:before="240"/>
              <w:jc w:val="center"/>
              <w:rPr>
                <w:b/>
              </w:rPr>
            </w:pPr>
            <w:r>
              <w:rPr>
                <w:b/>
              </w:rPr>
              <w:t>Qty</w:t>
            </w:r>
          </w:p>
        </w:tc>
        <w:tc>
          <w:tcPr>
            <w:tcW w:w="907" w:type="dxa"/>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Unit cost</w:t>
            </w:r>
          </w:p>
          <w:p w:rsidR="00000000" w:rsidRDefault="006B7B7E">
            <w:pPr>
              <w:spacing w:before="0"/>
              <w:jc w:val="center"/>
              <w:rPr>
                <w:b/>
              </w:rPr>
            </w:pPr>
            <w:r>
              <w:rPr>
                <w:b/>
              </w:rPr>
              <w:t>(USD)</w:t>
            </w:r>
          </w:p>
        </w:tc>
        <w:tc>
          <w:tcPr>
            <w:tcW w:w="1134" w:type="dxa"/>
            <w:tcBorders>
              <w:top w:val="single" w:sz="6" w:space="0" w:color="auto"/>
              <w:left w:val="single" w:sz="6" w:space="0" w:color="auto"/>
              <w:bottom w:val="nil"/>
              <w:right w:val="single" w:sz="6" w:space="0" w:color="auto"/>
            </w:tcBorders>
            <w:shd w:val="pct10" w:color="000000" w:fill="FFFFFF"/>
          </w:tcPr>
          <w:p w:rsidR="00000000" w:rsidRDefault="006B7B7E">
            <w:pPr>
              <w:spacing w:before="120" w:after="0"/>
              <w:jc w:val="center"/>
              <w:rPr>
                <w:b/>
              </w:rPr>
            </w:pPr>
            <w:r>
              <w:rPr>
                <w:b/>
              </w:rPr>
              <w:t>Amount</w:t>
            </w:r>
          </w:p>
          <w:p w:rsidR="00000000" w:rsidRDefault="006B7B7E">
            <w:pPr>
              <w:spacing w:before="0"/>
              <w:jc w:val="center"/>
              <w:rPr>
                <w:b/>
              </w:rPr>
            </w:pPr>
            <w:r>
              <w:rPr>
                <w:b/>
              </w:rPr>
              <w:t>(USD)</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7"/>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rPr>
                <w:b/>
                <w:i/>
              </w:rPr>
            </w:pPr>
            <w:r>
              <w:rPr>
                <w:b/>
                <w:i/>
              </w:rPr>
              <w:t>Leading Institution: NITI</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5.3</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Organization of a</w:t>
            </w:r>
            <w:r>
              <w:t xml:space="preserve"> meeting with collaborators</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1,3</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2700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5400</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2</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5.3</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Organization of a meeting with collaborators</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11</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5200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5200</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3</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5.4</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Customs expenses</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1-7</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7</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400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2800</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4</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5.5</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Equipment repair and maintenance</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1-12</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12</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100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1200</w:t>
            </w:r>
          </w:p>
        </w:tc>
      </w:tr>
      <w:tr w:rsidR="00000000">
        <w:tblPrEx>
          <w:jc w:val="center"/>
          <w:tblCellMar>
            <w:top w:w="0" w:type="dxa"/>
            <w:left w:w="56" w:type="dxa"/>
            <w:bottom w:w="0" w:type="dxa"/>
            <w:right w:w="56" w:type="dxa"/>
          </w:tblCellMar>
        </w:tblPrEx>
        <w:trPr>
          <w:gridAfter w:val="1"/>
          <w:wAfter w:w="143" w:type="dxa"/>
          <w:cantSplit/>
          <w:jc w:val="center"/>
        </w:trPr>
        <w:tc>
          <w:tcPr>
            <w:tcW w:w="8504" w:type="dxa"/>
            <w:gridSpan w:val="6"/>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Subtotal:</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14600</w:t>
            </w:r>
          </w:p>
        </w:tc>
      </w:tr>
      <w:tr w:rsidR="00000000">
        <w:tblPrEx>
          <w:jc w:val="center"/>
          <w:tblCellMar>
            <w:top w:w="0" w:type="dxa"/>
            <w:left w:w="56" w:type="dxa"/>
            <w:bottom w:w="0" w:type="dxa"/>
            <w:right w:w="56" w:type="dxa"/>
          </w:tblCellMar>
        </w:tblPrEx>
        <w:trPr>
          <w:gridAfter w:val="1"/>
          <w:wAfter w:w="143" w:type="dxa"/>
          <w:cantSplit/>
          <w:jc w:val="center"/>
        </w:trPr>
        <w:tc>
          <w:tcPr>
            <w:tcW w:w="9638" w:type="dxa"/>
            <w:gridSpan w:val="7"/>
            <w:tcBorders>
              <w:top w:val="single" w:sz="6" w:space="0" w:color="auto"/>
              <w:left w:val="single" w:sz="6" w:space="0" w:color="auto"/>
              <w:bottom w:val="single" w:sz="6" w:space="0" w:color="auto"/>
              <w:right w:val="single" w:sz="6" w:space="0" w:color="auto"/>
            </w:tcBorders>
            <w:shd w:val="pct5" w:color="000000" w:fill="FFFFFF"/>
          </w:tcPr>
          <w:p w:rsidR="00000000" w:rsidRDefault="006B7B7E">
            <w:r>
              <w:rPr>
                <w:b/>
                <w:i/>
              </w:rPr>
              <w:t xml:space="preserve">Participant Institution 1: </w:t>
            </w:r>
            <w:r>
              <w:rPr>
                <w:b/>
                <w:i/>
                <w:color w:val="000000"/>
              </w:rPr>
              <w:t>ITES OIVT RAS</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5</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5.3</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Conducting a workshop</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9</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1050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1050</w:t>
            </w:r>
          </w:p>
        </w:tc>
      </w:tr>
      <w:tr w:rsidR="00000000">
        <w:tblPrEx>
          <w:jc w:val="center"/>
          <w:tblCellMar>
            <w:top w:w="0" w:type="dxa"/>
            <w:left w:w="56" w:type="dxa"/>
            <w:bottom w:w="0" w:type="dxa"/>
            <w:right w:w="56" w:type="dxa"/>
          </w:tblCellMar>
        </w:tblPrEx>
        <w:trPr>
          <w:gridAfter w:val="1"/>
          <w:wAfter w:w="143" w:type="dxa"/>
          <w:jc w:val="center"/>
        </w:trPr>
        <w:tc>
          <w:tcPr>
            <w:tcW w:w="511" w:type="dxa"/>
            <w:tcBorders>
              <w:top w:val="single" w:sz="6" w:space="0" w:color="auto"/>
              <w:left w:val="single" w:sz="6" w:space="0" w:color="auto"/>
              <w:bottom w:val="single" w:sz="6" w:space="0" w:color="auto"/>
              <w:right w:val="single" w:sz="6" w:space="0" w:color="auto"/>
            </w:tcBorders>
          </w:tcPr>
          <w:p w:rsidR="00000000" w:rsidRDefault="006B7B7E">
            <w:pPr>
              <w:jc w:val="center"/>
            </w:pPr>
            <w:r>
              <w:t>6</w:t>
            </w:r>
          </w:p>
        </w:tc>
        <w:tc>
          <w:tcPr>
            <w:tcW w:w="422" w:type="dxa"/>
            <w:tcBorders>
              <w:top w:val="single" w:sz="6" w:space="0" w:color="auto"/>
              <w:left w:val="single" w:sz="6" w:space="0" w:color="auto"/>
              <w:bottom w:val="single" w:sz="6" w:space="0" w:color="auto"/>
              <w:right w:val="single" w:sz="6" w:space="0" w:color="auto"/>
            </w:tcBorders>
          </w:tcPr>
          <w:p w:rsidR="00000000" w:rsidRDefault="006B7B7E">
            <w:pPr>
              <w:jc w:val="center"/>
            </w:pPr>
            <w:r>
              <w:t>5.4</w:t>
            </w:r>
          </w:p>
        </w:tc>
        <w:tc>
          <w:tcPr>
            <w:tcW w:w="4963" w:type="dxa"/>
            <w:tcBorders>
              <w:top w:val="single" w:sz="6" w:space="0" w:color="auto"/>
              <w:left w:val="single" w:sz="6" w:space="0" w:color="auto"/>
              <w:bottom w:val="single" w:sz="6" w:space="0" w:color="auto"/>
              <w:right w:val="single" w:sz="6" w:space="0" w:color="auto"/>
            </w:tcBorders>
          </w:tcPr>
          <w:p w:rsidR="00000000" w:rsidRDefault="006B7B7E">
            <w:r>
              <w:t>Customs expenses</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center"/>
            </w:pPr>
            <w:r>
              <w:t>4</w:t>
            </w:r>
          </w:p>
        </w:tc>
        <w:tc>
          <w:tcPr>
            <w:tcW w:w="567" w:type="dxa"/>
            <w:tcBorders>
              <w:top w:val="single" w:sz="6" w:space="0" w:color="auto"/>
              <w:left w:val="single" w:sz="6" w:space="0" w:color="auto"/>
              <w:bottom w:val="single" w:sz="6" w:space="0" w:color="auto"/>
              <w:right w:val="single" w:sz="6" w:space="0" w:color="auto"/>
            </w:tcBorders>
          </w:tcPr>
          <w:p w:rsidR="00000000" w:rsidRDefault="006B7B7E">
            <w:pPr>
              <w:jc w:val="center"/>
            </w:pPr>
            <w:r>
              <w:t>1</w:t>
            </w:r>
          </w:p>
        </w:tc>
        <w:tc>
          <w:tcPr>
            <w:tcW w:w="907" w:type="dxa"/>
            <w:tcBorders>
              <w:top w:val="single" w:sz="6" w:space="0" w:color="auto"/>
              <w:left w:val="single" w:sz="6" w:space="0" w:color="auto"/>
              <w:bottom w:val="single" w:sz="6" w:space="0" w:color="auto"/>
              <w:right w:val="single" w:sz="6" w:space="0" w:color="auto"/>
            </w:tcBorders>
          </w:tcPr>
          <w:p w:rsidR="00000000" w:rsidRDefault="006B7B7E">
            <w:pPr>
              <w:jc w:val="right"/>
            </w:pPr>
            <w:r>
              <w:t>400</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pPr>
            <w:r>
              <w:t>400</w:t>
            </w:r>
          </w:p>
        </w:tc>
      </w:tr>
      <w:tr w:rsidR="00000000">
        <w:tblPrEx>
          <w:jc w:val="center"/>
          <w:tblCellMar>
            <w:top w:w="0" w:type="dxa"/>
            <w:left w:w="56" w:type="dxa"/>
            <w:bottom w:w="0" w:type="dxa"/>
            <w:right w:w="56" w:type="dxa"/>
          </w:tblCellMar>
        </w:tblPrEx>
        <w:trPr>
          <w:gridAfter w:val="1"/>
          <w:wAfter w:w="143" w:type="dxa"/>
          <w:cantSplit/>
          <w:jc w:val="center"/>
        </w:trPr>
        <w:tc>
          <w:tcPr>
            <w:tcW w:w="8504" w:type="dxa"/>
            <w:gridSpan w:val="6"/>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Subtotal:</w:t>
            </w:r>
          </w:p>
        </w:tc>
        <w:tc>
          <w:tcPr>
            <w:tcW w:w="1134" w:type="dxa"/>
            <w:tcBorders>
              <w:top w:val="single" w:sz="6" w:space="0" w:color="auto"/>
              <w:left w:val="single" w:sz="6" w:space="0" w:color="auto"/>
              <w:bottom w:val="single" w:sz="6" w:space="0" w:color="auto"/>
              <w:right w:val="single" w:sz="6" w:space="0" w:color="auto"/>
            </w:tcBorders>
          </w:tcPr>
          <w:p w:rsidR="00000000" w:rsidRDefault="006B7B7E">
            <w:pPr>
              <w:jc w:val="right"/>
              <w:rPr>
                <w:b/>
              </w:rPr>
            </w:pPr>
            <w:r>
              <w:rPr>
                <w:b/>
              </w:rPr>
              <w:t>1450</w:t>
            </w:r>
          </w:p>
        </w:tc>
      </w:tr>
      <w:tr w:rsidR="00000000">
        <w:tblPrEx>
          <w:jc w:val="center"/>
          <w:tblCellMar>
            <w:top w:w="0" w:type="dxa"/>
            <w:left w:w="56" w:type="dxa"/>
            <w:bottom w:w="0" w:type="dxa"/>
            <w:right w:w="56" w:type="dxa"/>
          </w:tblCellMar>
        </w:tblPrEx>
        <w:trPr>
          <w:gridAfter w:val="1"/>
          <w:wAfter w:w="143" w:type="dxa"/>
          <w:cantSplit/>
          <w:jc w:val="center"/>
        </w:trPr>
        <w:tc>
          <w:tcPr>
            <w:tcW w:w="8504" w:type="dxa"/>
            <w:gridSpan w:val="6"/>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rPr>
              <w:t>Estimated TOTAL COST:</w:t>
            </w:r>
          </w:p>
        </w:tc>
        <w:tc>
          <w:tcPr>
            <w:tcW w:w="1134" w:type="dxa"/>
            <w:tcBorders>
              <w:top w:val="single" w:sz="6" w:space="0" w:color="auto"/>
              <w:left w:val="single" w:sz="6" w:space="0" w:color="auto"/>
              <w:bottom w:val="single" w:sz="6" w:space="0" w:color="auto"/>
              <w:right w:val="single" w:sz="6" w:space="0" w:color="auto"/>
            </w:tcBorders>
            <w:shd w:val="pct5" w:color="000000" w:fill="FFFFFF"/>
          </w:tcPr>
          <w:p w:rsidR="00000000" w:rsidRDefault="006B7B7E">
            <w:pPr>
              <w:jc w:val="right"/>
              <w:rPr>
                <w:b/>
              </w:rPr>
            </w:pPr>
            <w:r>
              <w:rPr>
                <w:b/>
              </w:rPr>
              <w:t>16050</w:t>
            </w:r>
          </w:p>
        </w:tc>
      </w:tr>
    </w:tbl>
    <w:p w:rsidR="006B7B7E" w:rsidRDefault="006B7B7E">
      <w:pPr>
        <w:ind w:firstLine="720"/>
        <w:rPr>
          <w:sz w:val="16"/>
        </w:rPr>
      </w:pPr>
      <w:r>
        <w:t>Form PR-1OD of 3/04</w:t>
      </w:r>
    </w:p>
    <w:sectPr w:rsidR="006B7B7E">
      <w:pgSz w:w="11909" w:h="16834"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7E" w:rsidRDefault="006B7B7E">
      <w:pPr>
        <w:spacing w:before="0" w:after="0"/>
      </w:pPr>
      <w:r>
        <w:separator/>
      </w:r>
    </w:p>
  </w:endnote>
  <w:endnote w:type="continuationSeparator" w:id="0">
    <w:p w:rsidR="006B7B7E" w:rsidRDefault="006B7B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B7E">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9A55E8">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7E" w:rsidRDefault="006B7B7E">
      <w:pPr>
        <w:spacing w:before="0" w:after="0"/>
      </w:pPr>
      <w:r>
        <w:separator/>
      </w:r>
    </w:p>
  </w:footnote>
  <w:footnote w:type="continuationSeparator" w:id="0">
    <w:p w:rsidR="006B7B7E" w:rsidRDefault="006B7B7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C4E"/>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
    <w:nsid w:val="15516CB2"/>
    <w:multiLevelType w:val="singleLevel"/>
    <w:tmpl w:val="9E62C58A"/>
    <w:lvl w:ilvl="0">
      <w:start w:val="1"/>
      <w:numFmt w:val="decimal"/>
      <w:lvlText w:val="%1."/>
      <w:legacy w:legacy="1" w:legacySpace="120" w:legacyIndent="681"/>
      <w:lvlJc w:val="left"/>
      <w:pPr>
        <w:ind w:left="851" w:hanging="681"/>
      </w:pPr>
    </w:lvl>
  </w:abstractNum>
  <w:abstractNum w:abstractNumId="2">
    <w:nsid w:val="161F5650"/>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3">
    <w:nsid w:val="1C8D1535"/>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4">
    <w:nsid w:val="1C9007E6"/>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5">
    <w:nsid w:val="1EF12978"/>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6">
    <w:nsid w:val="1F233C46"/>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7">
    <w:nsid w:val="310B2216"/>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8">
    <w:nsid w:val="38DA4642"/>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9">
    <w:nsid w:val="3AF04BBD"/>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0">
    <w:nsid w:val="3B9338F5"/>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1">
    <w:nsid w:val="3CC053B9"/>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2">
    <w:nsid w:val="4154087D"/>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3">
    <w:nsid w:val="49AE4BA7"/>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4">
    <w:nsid w:val="5639172D"/>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5">
    <w:nsid w:val="592237D5"/>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6">
    <w:nsid w:val="67CC58B8"/>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7">
    <w:nsid w:val="74861C65"/>
    <w:multiLevelType w:val="singleLevel"/>
    <w:tmpl w:val="BCAA5F84"/>
    <w:lvl w:ilvl="0">
      <w:numFmt w:val="none"/>
      <w:lvlText w:val=""/>
      <w:legacy w:legacy="1" w:legacySpace="120" w:legacyIndent="454"/>
      <w:lvlJc w:val="left"/>
      <w:pPr>
        <w:ind w:left="851" w:hanging="454"/>
      </w:pPr>
      <w:rPr>
        <w:rFonts w:ascii="Symbol" w:hAnsi="Symbol" w:hint="default"/>
      </w:rPr>
    </w:lvl>
  </w:abstractNum>
  <w:abstractNum w:abstractNumId="18">
    <w:nsid w:val="7E265D28"/>
    <w:multiLevelType w:val="singleLevel"/>
    <w:tmpl w:val="BCAA5F84"/>
    <w:lvl w:ilvl="0">
      <w:numFmt w:val="none"/>
      <w:lvlText w:val=""/>
      <w:legacy w:legacy="1" w:legacySpace="120" w:legacyIndent="454"/>
      <w:lvlJc w:val="left"/>
      <w:pPr>
        <w:ind w:left="851" w:hanging="454"/>
      </w:pPr>
      <w:rPr>
        <w:rFonts w:ascii="Symbol" w:hAnsi="Symbol" w:hint="default"/>
      </w:rPr>
    </w:lvl>
  </w:abstractNum>
  <w:num w:numId="1">
    <w:abstractNumId w:val="1"/>
  </w:num>
  <w:num w:numId="2">
    <w:abstractNumId w:val="16"/>
  </w:num>
  <w:num w:numId="3">
    <w:abstractNumId w:val="14"/>
  </w:num>
  <w:num w:numId="4">
    <w:abstractNumId w:val="6"/>
  </w:num>
  <w:num w:numId="5">
    <w:abstractNumId w:val="9"/>
  </w:num>
  <w:num w:numId="6">
    <w:abstractNumId w:val="4"/>
  </w:num>
  <w:num w:numId="7">
    <w:abstractNumId w:val="10"/>
  </w:num>
  <w:num w:numId="8">
    <w:abstractNumId w:val="17"/>
  </w:num>
  <w:num w:numId="9">
    <w:abstractNumId w:val="3"/>
  </w:num>
  <w:num w:numId="10">
    <w:abstractNumId w:val="12"/>
  </w:num>
  <w:num w:numId="11">
    <w:abstractNumId w:val="11"/>
  </w:num>
  <w:num w:numId="12">
    <w:abstractNumId w:val="0"/>
  </w:num>
  <w:num w:numId="13">
    <w:abstractNumId w:val="7"/>
  </w:num>
  <w:num w:numId="14">
    <w:abstractNumId w:val="18"/>
  </w:num>
  <w:num w:numId="15">
    <w:abstractNumId w:val="13"/>
  </w:num>
  <w:num w:numId="16">
    <w:abstractNumId w:val="8"/>
  </w:num>
  <w:num w:numId="17">
    <w:abstractNumId w:val="5"/>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78C"/>
    <w:rsid w:val="0037778C"/>
    <w:rsid w:val="00664919"/>
    <w:rsid w:val="006B7B7E"/>
    <w:rsid w:val="009A55E8"/>
    <w:rsid w:val="00C34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175C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spacing w:before="0" w:after="0"/>
      <w:outlineLvl w:val="4"/>
    </w:pPr>
    <w:rPr>
      <w:b/>
    </w:rPr>
  </w:style>
  <w:style w:type="paragraph" w:styleId="berschrift6">
    <w:name w:val="heading 6"/>
    <w:basedOn w:val="Standard"/>
    <w:next w:val="Standard"/>
    <w:qFormat/>
    <w:pPr>
      <w:keepNext/>
      <w:spacing w:before="0" w:after="0"/>
      <w:jc w:val="right"/>
      <w:outlineLvl w:val="5"/>
    </w:pPr>
    <w:rPr>
      <w:i/>
    </w:rPr>
  </w:style>
  <w:style w:type="paragraph" w:styleId="berschrift9">
    <w:name w:val="heading 9"/>
    <w:basedOn w:val="Standard"/>
    <w:next w:val="Standard"/>
    <w:qFormat/>
    <w:pPr>
      <w:keepNext/>
      <w:spacing w:before="120" w:after="0"/>
      <w:jc w:val="center"/>
      <w:outlineLvl w:val="8"/>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jc w:val="center"/>
    </w:pPr>
  </w:style>
  <w:style w:type="paragraph" w:styleId="Funotentext">
    <w:name w:val="footnote text"/>
    <w:basedOn w:val="Standard"/>
    <w:semiHidden/>
    <w:rPr>
      <w:sz w:val="18"/>
    </w:rPr>
  </w:style>
  <w:style w:type="character" w:styleId="Seitenzahl">
    <w:name w:val="page number"/>
    <w:semiHidden/>
    <w:rPr>
      <w:rFonts w:ascii="Times New Roman" w:hAnsi="Times New Roman"/>
      <w:sz w:val="18"/>
    </w:rPr>
  </w:style>
  <w:style w:type="paragraph" w:styleId="Kopfzeile">
    <w:name w:val="header"/>
    <w:basedOn w:val="Standard"/>
    <w:semiHidden/>
    <w:pPr>
      <w:tabs>
        <w:tab w:val="center" w:pos="4153"/>
        <w:tab w:val="right" w:pos="8306"/>
      </w:tabs>
    </w:pPr>
  </w:style>
  <w:style w:type="character" w:styleId="Hyperlink">
    <w:name w:val="Hyperlink"/>
    <w:rPr>
      <w:color w:val="0000FF"/>
      <w:u w:val="single"/>
    </w:rPr>
  </w:style>
  <w:style w:type="character" w:styleId="Hyperlink0">
    <w:name w:val="Hyperlink"/>
    <w:rPr>
      <w:color w:val="0000FF"/>
      <w:u w:val="single"/>
    </w:rPr>
  </w:style>
  <w:style w:type="character" w:styleId="Hyperlink1">
    <w:name w:val="Hyperlink"/>
    <w:rPr>
      <w:color w:val="0000FF"/>
      <w:u w:val="single"/>
    </w:rPr>
  </w:style>
  <w:style w:type="character" w:styleId="Hyperlink2">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6123</Words>
  <Characters>38576</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2008-05-06T07:50:00Z</cp:lastPrinted>
  <dcterms:created xsi:type="dcterms:W3CDTF">2012-10-18T16:20:00Z</dcterms:created>
  <dcterms:modified xsi:type="dcterms:W3CDTF">2012-10-18T16:20:00Z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