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08"/>
        <w:gridCol w:w="3759"/>
        <w:gridCol w:w="3134"/>
      </w:tblGrid>
      <w:tr w:rsidR="00C94793" w:rsidRPr="00B148AD">
        <w:trPr>
          <w:trHeight w:val="1080"/>
        </w:trPr>
        <w:tc>
          <w:tcPr>
            <w:tcW w:w="9401" w:type="dxa"/>
            <w:gridSpan w:val="3"/>
          </w:tcPr>
          <w:p w:rsidR="00C94793" w:rsidRPr="00B148AD" w:rsidRDefault="00C94793" w:rsidP="00136B70">
            <w:pPr>
              <w:pStyle w:val="berschrift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36"/>
                <w:szCs w:val="36"/>
                <w:lang w:val="ru-RU"/>
              </w:rPr>
            </w:pPr>
            <w:bookmarkStart w:id="0" w:name="_GoBack"/>
            <w:bookmarkEnd w:id="0"/>
            <w:r>
              <w:t>ISTC Project</w:t>
            </w:r>
            <w:r w:rsidRPr="00B148AD">
              <w:rPr>
                <w:lang w:val="ru-RU"/>
              </w:rPr>
              <w:t xml:space="preserve"> # 3831</w:t>
            </w:r>
          </w:p>
        </w:tc>
      </w:tr>
      <w:tr w:rsidR="00C94793" w:rsidRPr="00B148AD">
        <w:trPr>
          <w:trHeight w:val="2143"/>
        </w:trPr>
        <w:tc>
          <w:tcPr>
            <w:tcW w:w="9401" w:type="dxa"/>
            <w:gridSpan w:val="3"/>
          </w:tcPr>
          <w:p w:rsidR="00C94793" w:rsidRPr="00B148AD" w:rsidRDefault="00C94793" w:rsidP="008803C4">
            <w:pPr>
              <w:jc w:val="center"/>
              <w:rPr>
                <w:b/>
                <w:bCs/>
                <w:sz w:val="32"/>
                <w:szCs w:val="32"/>
              </w:rPr>
            </w:pPr>
            <w:r w:rsidRPr="00B148AD">
              <w:rPr>
                <w:b/>
                <w:bCs/>
                <w:sz w:val="32"/>
                <w:szCs w:val="32"/>
              </w:rPr>
              <w:t xml:space="preserve">Development and experiments at large-scale installation for </w:t>
            </w:r>
          </w:p>
          <w:p w:rsidR="00C94793" w:rsidRPr="00B148AD" w:rsidRDefault="00C94793" w:rsidP="008803C4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B148AD">
              <w:rPr>
                <w:b/>
                <w:bCs/>
                <w:sz w:val="32"/>
                <w:szCs w:val="32"/>
              </w:rPr>
              <w:t>heating and retention of corium</w:t>
            </w:r>
          </w:p>
          <w:p w:rsidR="00C94793" w:rsidRPr="00B148AD" w:rsidRDefault="00C94793" w:rsidP="00136B70">
            <w:pPr>
              <w:pStyle w:val="berschrift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C94793" w:rsidRPr="00B148AD">
        <w:trPr>
          <w:trHeight w:val="555"/>
        </w:trPr>
        <w:tc>
          <w:tcPr>
            <w:tcW w:w="9401" w:type="dxa"/>
            <w:gridSpan w:val="3"/>
          </w:tcPr>
          <w:p w:rsidR="00C94793" w:rsidRPr="00B148AD" w:rsidRDefault="00C94793">
            <w:pPr>
              <w:pStyle w:val="Cover1"/>
              <w:rPr>
                <w:lang w:val="en-US"/>
              </w:rPr>
            </w:pPr>
            <w:r w:rsidRPr="00B148AD">
              <w:rPr>
                <w:lang w:val="en-US"/>
              </w:rPr>
              <w:t>Short technical report for open publication about fulfilled work during the time interval from May 1</w:t>
            </w:r>
            <w:r w:rsidRPr="00B148AD">
              <w:rPr>
                <w:vertAlign w:val="superscript"/>
                <w:lang w:val="en-US"/>
              </w:rPr>
              <w:t>st</w:t>
            </w:r>
            <w:r w:rsidRPr="00B148AD">
              <w:rPr>
                <w:lang w:val="en-US"/>
              </w:rPr>
              <w:t>, 2009 until January 31</w:t>
            </w:r>
            <w:r w:rsidRPr="00B148AD">
              <w:rPr>
                <w:vertAlign w:val="superscript"/>
                <w:lang w:val="en-US"/>
              </w:rPr>
              <w:t>st</w:t>
            </w:r>
            <w:r w:rsidRPr="00B148AD">
              <w:rPr>
                <w:lang w:val="en-US"/>
              </w:rPr>
              <w:t xml:space="preserve">, 2010 </w:t>
            </w:r>
          </w:p>
        </w:tc>
      </w:tr>
      <w:tr w:rsidR="00C94793" w:rsidRPr="00B148AD">
        <w:trPr>
          <w:cantSplit/>
          <w:trHeight w:val="1256"/>
        </w:trPr>
        <w:tc>
          <w:tcPr>
            <w:tcW w:w="9401" w:type="dxa"/>
            <w:gridSpan w:val="3"/>
          </w:tcPr>
          <w:p w:rsidR="00C94793" w:rsidRPr="00B148AD" w:rsidRDefault="00C94793">
            <w:pPr>
              <w:pStyle w:val="Cover2"/>
              <w:jc w:val="center"/>
            </w:pPr>
          </w:p>
        </w:tc>
      </w:tr>
      <w:tr w:rsidR="00C94793" w:rsidRPr="00B148AD">
        <w:trPr>
          <w:cantSplit/>
          <w:trHeight w:val="2152"/>
        </w:trPr>
        <w:tc>
          <w:tcPr>
            <w:tcW w:w="9401" w:type="dxa"/>
            <w:gridSpan w:val="3"/>
            <w:tcBorders>
              <w:bottom w:val="single" w:sz="24" w:space="0" w:color="auto"/>
            </w:tcBorders>
          </w:tcPr>
          <w:p w:rsidR="00C94793" w:rsidRPr="00B148AD" w:rsidRDefault="00C94793" w:rsidP="00A10F2F"/>
        </w:tc>
      </w:tr>
      <w:tr w:rsidR="00C94793" w:rsidRPr="00B148AD">
        <w:trPr>
          <w:cantSplit/>
          <w:trHeight w:val="1195"/>
        </w:trPr>
        <w:tc>
          <w:tcPr>
            <w:tcW w:w="94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4793" w:rsidRPr="00B148AD" w:rsidRDefault="00C94793">
            <w:pPr>
              <w:pStyle w:val="Cover2"/>
              <w:jc w:val="center"/>
              <w:rPr>
                <w:sz w:val="32"/>
                <w:szCs w:val="32"/>
                <w:lang w:val="ru-RU"/>
              </w:rPr>
            </w:pPr>
            <w:r w:rsidRPr="00B148AD">
              <w:rPr>
                <w:sz w:val="32"/>
                <w:szCs w:val="32"/>
              </w:rPr>
              <w:t>Approved for publication</w:t>
            </w:r>
          </w:p>
        </w:tc>
      </w:tr>
      <w:tr w:rsidR="00C94793" w:rsidRPr="00B148AD">
        <w:trPr>
          <w:cantSplit/>
          <w:trHeight w:val="477"/>
        </w:trPr>
        <w:tc>
          <w:tcPr>
            <w:tcW w:w="9401" w:type="dxa"/>
            <w:gridSpan w:val="3"/>
            <w:tcBorders>
              <w:top w:val="single" w:sz="24" w:space="0" w:color="auto"/>
            </w:tcBorders>
          </w:tcPr>
          <w:p w:rsidR="00C94793" w:rsidRPr="00B148AD" w:rsidRDefault="00C94793">
            <w:pPr>
              <w:pStyle w:val="Cover2"/>
              <w:jc w:val="center"/>
              <w:rPr>
                <w:lang w:val="ru-RU"/>
              </w:rPr>
            </w:pPr>
          </w:p>
        </w:tc>
      </w:tr>
      <w:tr w:rsidR="00C94793" w:rsidRPr="00B148AD">
        <w:trPr>
          <w:trHeight w:val="717"/>
        </w:trPr>
        <w:tc>
          <w:tcPr>
            <w:tcW w:w="9401" w:type="dxa"/>
            <w:gridSpan w:val="3"/>
          </w:tcPr>
          <w:p w:rsidR="00C94793" w:rsidRDefault="00C94793" w:rsidP="00B148AD">
            <w:pPr>
              <w:pStyle w:val="Cover2"/>
            </w:pPr>
            <w:r>
              <w:t>Russian Federal Nuclear Center – Russian Scientific-Research Institute of Experimental Physics</w:t>
            </w:r>
          </w:p>
          <w:p w:rsidR="00C94793" w:rsidRPr="00B148AD" w:rsidRDefault="00C94793">
            <w:pPr>
              <w:pStyle w:val="Cover2"/>
            </w:pPr>
          </w:p>
        </w:tc>
      </w:tr>
      <w:tr w:rsidR="00C94793" w:rsidRPr="00B148AD">
        <w:trPr>
          <w:trHeight w:val="1000"/>
        </w:trPr>
        <w:tc>
          <w:tcPr>
            <w:tcW w:w="2508" w:type="dxa"/>
            <w:vAlign w:val="center"/>
          </w:tcPr>
          <w:p w:rsidR="00C94793" w:rsidRPr="00B148AD" w:rsidRDefault="00C94793" w:rsidP="00B148AD">
            <w:pPr>
              <w:pStyle w:val="Cover2"/>
              <w:jc w:val="center"/>
            </w:pPr>
            <w:r>
              <w:t>Project Manager</w:t>
            </w:r>
          </w:p>
        </w:tc>
        <w:tc>
          <w:tcPr>
            <w:tcW w:w="3759" w:type="dxa"/>
            <w:vAlign w:val="bottom"/>
          </w:tcPr>
          <w:p w:rsidR="00C94793" w:rsidRPr="00B148AD" w:rsidRDefault="00C94793" w:rsidP="00B148AD">
            <w:pPr>
              <w:pStyle w:val="Cover2"/>
              <w:jc w:val="center"/>
            </w:pPr>
            <w:r w:rsidRPr="00B148AD">
              <w:t>Kondrashenko A.V.</w:t>
            </w:r>
          </w:p>
          <w:p w:rsidR="00C94793" w:rsidRPr="00B148AD" w:rsidRDefault="00C94793" w:rsidP="00B148AD">
            <w:pPr>
              <w:pStyle w:val="Cover2"/>
              <w:jc w:val="center"/>
            </w:pPr>
            <w:r w:rsidRPr="00B148AD">
              <w:t>Cand. Sc.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bottom"/>
          </w:tcPr>
          <w:p w:rsidR="00C94793" w:rsidRPr="00B148AD" w:rsidRDefault="00C94793">
            <w:pPr>
              <w:pStyle w:val="Cover2"/>
              <w:rPr>
                <w:lang w:val="ru-RU"/>
              </w:rPr>
            </w:pPr>
          </w:p>
        </w:tc>
      </w:tr>
      <w:tr w:rsidR="00C94793" w:rsidRPr="003560C5">
        <w:trPr>
          <w:trHeight w:val="1108"/>
        </w:trPr>
        <w:tc>
          <w:tcPr>
            <w:tcW w:w="2508" w:type="dxa"/>
            <w:vAlign w:val="bottom"/>
          </w:tcPr>
          <w:p w:rsidR="00C94793" w:rsidRDefault="00C94793" w:rsidP="003560C5">
            <w:pPr>
              <w:pStyle w:val="Cover2"/>
              <w:jc w:val="center"/>
            </w:pPr>
            <w:r>
              <w:rPr>
                <w:lang w:val="en-GB"/>
              </w:rPr>
              <w:t>Deputy Director</w:t>
            </w:r>
          </w:p>
          <w:p w:rsidR="00C94793" w:rsidRPr="00B148AD" w:rsidRDefault="00C94793" w:rsidP="003560C5">
            <w:pPr>
              <w:pStyle w:val="Cover2"/>
              <w:jc w:val="center"/>
              <w:rPr>
                <w:lang w:val="ru-RU"/>
              </w:rPr>
            </w:pPr>
          </w:p>
        </w:tc>
        <w:tc>
          <w:tcPr>
            <w:tcW w:w="3759" w:type="dxa"/>
            <w:vAlign w:val="bottom"/>
          </w:tcPr>
          <w:p w:rsidR="00C94793" w:rsidRPr="00AB373C" w:rsidRDefault="00C94793" w:rsidP="003560C5">
            <w:pPr>
              <w:pStyle w:val="Cover2"/>
              <w:jc w:val="center"/>
            </w:pPr>
            <w:r>
              <w:rPr>
                <w:lang w:val="en-GB"/>
              </w:rPr>
              <w:t>Rogachev V.</w:t>
            </w:r>
            <w:r w:rsidRPr="00AB373C">
              <w:rPr>
                <w:lang w:val="en-GB"/>
              </w:rPr>
              <w:t xml:space="preserve"> G</w:t>
            </w:r>
            <w:r>
              <w:rPr>
                <w:lang w:val="en-GB"/>
              </w:rPr>
              <w:t>.</w:t>
            </w:r>
          </w:p>
          <w:p w:rsidR="00C94793" w:rsidRPr="003560C5" w:rsidRDefault="00C94793" w:rsidP="003560C5">
            <w:pPr>
              <w:pStyle w:val="Cover2"/>
              <w:jc w:val="center"/>
            </w:pPr>
            <w:r w:rsidRPr="00AB373C">
              <w:t>Doctor of Science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793" w:rsidRPr="003560C5" w:rsidRDefault="00C94793">
            <w:pPr>
              <w:pStyle w:val="Cover2"/>
            </w:pPr>
          </w:p>
        </w:tc>
      </w:tr>
    </w:tbl>
    <w:p w:rsidR="00C94793" w:rsidRPr="003560C5" w:rsidRDefault="00C94793"/>
    <w:p w:rsidR="00C94793" w:rsidRPr="003560C5" w:rsidRDefault="00C94793">
      <w:r w:rsidRPr="003560C5"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28"/>
        <w:gridCol w:w="6773"/>
      </w:tblGrid>
      <w:tr w:rsidR="00C94793" w:rsidRPr="00B148AD">
        <w:tc>
          <w:tcPr>
            <w:tcW w:w="2628" w:type="dxa"/>
          </w:tcPr>
          <w:p w:rsidR="00C94793" w:rsidRPr="00B148AD" w:rsidRDefault="00C94793">
            <w:pPr>
              <w:rPr>
                <w:lang w:val="ru-RU"/>
              </w:rPr>
            </w:pPr>
            <w:r>
              <w:t>Project Number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C94793" w:rsidRPr="00B148AD" w:rsidRDefault="00C94793">
            <w:pPr>
              <w:pStyle w:val="Kopfzeile"/>
              <w:tabs>
                <w:tab w:val="clear" w:pos="4844"/>
                <w:tab w:val="clear" w:pos="9689"/>
              </w:tabs>
              <w:rPr>
                <w:lang w:val="ru-RU"/>
              </w:rPr>
            </w:pPr>
            <w:r w:rsidRPr="00B148AD">
              <w:rPr>
                <w:lang w:val="ru-RU"/>
              </w:rPr>
              <w:t>#3831</w:t>
            </w:r>
          </w:p>
        </w:tc>
      </w:tr>
      <w:tr w:rsidR="00C94793" w:rsidRPr="00B148AD">
        <w:tc>
          <w:tcPr>
            <w:tcW w:w="2628" w:type="dxa"/>
          </w:tcPr>
          <w:p w:rsidR="00C94793" w:rsidRPr="00C36DF2" w:rsidRDefault="00C94793">
            <w:r>
              <w:t>Project Title:</w:t>
            </w:r>
          </w:p>
        </w:tc>
        <w:tc>
          <w:tcPr>
            <w:tcW w:w="6773" w:type="dxa"/>
          </w:tcPr>
          <w:p w:rsidR="00C94793" w:rsidRPr="00BB5124" w:rsidRDefault="00C94793">
            <w:r w:rsidRPr="00BB5124">
              <w:t>Development and experiments at large-scale installation for heating and retention of corium</w:t>
            </w:r>
          </w:p>
        </w:tc>
      </w:tr>
      <w:tr w:rsidR="00C94793" w:rsidRPr="00B148AD">
        <w:tc>
          <w:tcPr>
            <w:tcW w:w="2628" w:type="dxa"/>
          </w:tcPr>
          <w:p w:rsidR="00C94793" w:rsidRPr="00C36DF2" w:rsidRDefault="00C94793">
            <w:r>
              <w:t>Project Manager:</w:t>
            </w:r>
          </w:p>
        </w:tc>
        <w:tc>
          <w:tcPr>
            <w:tcW w:w="6773" w:type="dxa"/>
          </w:tcPr>
          <w:p w:rsidR="00C94793" w:rsidRPr="00BB5124" w:rsidRDefault="00C94793">
            <w:r w:rsidRPr="00B148AD">
              <w:t>Kondrashenko</w:t>
            </w:r>
            <w:r w:rsidRPr="00B148AD">
              <w:rPr>
                <w:lang w:val="ru-RU"/>
              </w:rPr>
              <w:t xml:space="preserve"> </w:t>
            </w:r>
            <w:r w:rsidRPr="00B148AD">
              <w:t>Alexey</w:t>
            </w:r>
            <w:r w:rsidRPr="00B148AD">
              <w:rPr>
                <w:lang w:val="ru-RU"/>
              </w:rPr>
              <w:t xml:space="preserve"> </w:t>
            </w:r>
            <w:r w:rsidRPr="00B148AD">
              <w:t>Valerievich</w:t>
            </w:r>
          </w:p>
        </w:tc>
      </w:tr>
      <w:tr w:rsidR="00C94793" w:rsidRPr="00FE7CA4">
        <w:tc>
          <w:tcPr>
            <w:tcW w:w="2628" w:type="dxa"/>
          </w:tcPr>
          <w:p w:rsidR="00C94793" w:rsidRPr="00B148AD" w:rsidRDefault="00C94793">
            <w:pPr>
              <w:rPr>
                <w:lang w:val="ru-RU"/>
              </w:rPr>
            </w:pPr>
            <w:r>
              <w:t>Leading Institute</w:t>
            </w:r>
            <w:r w:rsidRPr="00B148AD">
              <w:rPr>
                <w:lang w:val="ru-RU"/>
              </w:rPr>
              <w:t>:</w:t>
            </w:r>
          </w:p>
        </w:tc>
        <w:tc>
          <w:tcPr>
            <w:tcW w:w="6773" w:type="dxa"/>
          </w:tcPr>
          <w:p w:rsidR="00C94793" w:rsidRPr="00FC3526" w:rsidRDefault="00C94793" w:rsidP="002158E7">
            <w:r w:rsidRPr="00FC3526">
              <w:t>Russian Federal Nuclear Center – Russian Scientific-Research I</w:t>
            </w:r>
            <w:r w:rsidRPr="00FC3526">
              <w:t>n</w:t>
            </w:r>
            <w:r w:rsidRPr="00FC3526">
              <w:t>stitute of Experimental Physics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r w:rsidRPr="00FC3526">
              <w:rPr>
                <w:lang w:val="fr-FR"/>
              </w:rPr>
              <w:t>607190, Russia, Sarov, Mira 37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r w:rsidRPr="00FC3526">
              <w:rPr>
                <w:lang w:val="fr-FR"/>
              </w:rPr>
              <w:t>+7 83130 40918</w:t>
            </w:r>
          </w:p>
          <w:p w:rsidR="00C94793" w:rsidRPr="00FC3526" w:rsidRDefault="00C94793" w:rsidP="002158E7">
            <w:pPr>
              <w:rPr>
                <w:lang w:val="fr-FR"/>
              </w:rPr>
            </w:pPr>
            <w:hyperlink r:id="rId7" w:history="1">
              <w:r w:rsidRPr="00FC3526">
                <w:rPr>
                  <w:rStyle w:val="Hyperlink"/>
                  <w:lang w:val="fr-FR"/>
                </w:rPr>
                <w:t>rvg@dc.vniief.ru</w:t>
              </w:r>
            </w:hyperlink>
          </w:p>
          <w:p w:rsidR="00C94793" w:rsidRPr="00B148AD" w:rsidRDefault="00C94793">
            <w:pPr>
              <w:rPr>
                <w:lang w:val="ru-RU"/>
              </w:rPr>
            </w:pPr>
            <w:hyperlink r:id="rId8" w:history="1">
              <w:r w:rsidRPr="00FC3526">
                <w:rPr>
                  <w:rStyle w:val="Hyperlink"/>
                  <w:lang w:val="fr-FR"/>
                </w:rPr>
                <w:t>www.vniief.ru</w:t>
              </w:r>
            </w:hyperlink>
          </w:p>
        </w:tc>
      </w:tr>
    </w:tbl>
    <w:p w:rsidR="00C94793" w:rsidRPr="00B148AD" w:rsidRDefault="00C94793">
      <w:pPr>
        <w:rPr>
          <w:lang w:val="ru-RU"/>
        </w:rPr>
      </w:pPr>
    </w:p>
    <w:p w:rsidR="00C94793" w:rsidRPr="00F83AD6" w:rsidRDefault="00C94793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rPr>
          <w:sz w:val="24"/>
          <w:szCs w:val="24"/>
        </w:rPr>
        <w:t>Main goal / work amount and technical method of fulfillment/ expected results</w:t>
      </w:r>
    </w:p>
    <w:p w:rsidR="00C94793" w:rsidRPr="00B148AD" w:rsidRDefault="00C94793">
      <w:r w:rsidRPr="00B148AD">
        <w:tab/>
        <w:t>During the project implementation the pyrotechnic technology of producing corium is to be worked and perfected; experiments on corium-concrete interaction are to be carried out</w:t>
      </w:r>
    </w:p>
    <w:p w:rsidR="00C94793" w:rsidRPr="00D23369" w:rsidRDefault="00C94793" w:rsidP="007771C0">
      <w:pPr>
        <w:pStyle w:val="Standardeinzug"/>
        <w:rPr>
          <w:sz w:val="24"/>
          <w:szCs w:val="24"/>
          <w:lang w:val="en-US" w:eastAsia="ru-RU"/>
        </w:rPr>
      </w:pPr>
      <w:r w:rsidRPr="00D23369">
        <w:rPr>
          <w:sz w:val="24"/>
          <w:szCs w:val="24"/>
          <w:lang w:val="en-US" w:eastAsia="ru-RU"/>
        </w:rPr>
        <w:t>It is expected during the Project implementation to: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compound and briquettes producing;</w:t>
      </w:r>
    </w:p>
    <w:p w:rsidR="00C94793" w:rsidRPr="00B148AD" w:rsidRDefault="00C94793" w:rsidP="00BB19E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initiating</w:t>
      </w:r>
    </w:p>
    <w:p w:rsidR="00C94793" w:rsidRPr="00B148AD" w:rsidRDefault="00C94793" w:rsidP="00BB19E5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Develop the technology of pyrotechnic briquettes dumping into corium.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Develop and make the measuring system of melt and concrete temperature diagnosis; </w:t>
      </w:r>
    </w:p>
    <w:p w:rsidR="00C94793" w:rsidRPr="00B148AD" w:rsidRDefault="00C94793" w:rsidP="007A38A9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>Conduct the medium scale experiment on study of corium behavior and melt interaction with concrete;</w:t>
      </w:r>
    </w:p>
    <w:p w:rsidR="00C94793" w:rsidRPr="00B148AD" w:rsidRDefault="00C94793" w:rsidP="007771C0">
      <w:pPr>
        <w:pStyle w:val="Textkrper"/>
        <w:numPr>
          <w:ilvl w:val="0"/>
          <w:numId w:val="1"/>
        </w:numPr>
        <w:tabs>
          <w:tab w:val="left" w:pos="360"/>
        </w:tabs>
        <w:ind w:left="567" w:hanging="227"/>
        <w:rPr>
          <w:sz w:val="24"/>
          <w:szCs w:val="24"/>
        </w:rPr>
      </w:pPr>
      <w:r w:rsidRPr="00B148AD">
        <w:rPr>
          <w:sz w:val="24"/>
          <w:szCs w:val="24"/>
        </w:rPr>
        <w:t xml:space="preserve">Analyze the results of the experiments. </w:t>
      </w:r>
    </w:p>
    <w:p w:rsidR="00C94793" w:rsidRPr="00B148AD" w:rsidRDefault="00C94793" w:rsidP="00D51ABC">
      <w:pPr>
        <w:pStyle w:val="Textkrper"/>
        <w:tabs>
          <w:tab w:val="left" w:pos="360"/>
        </w:tabs>
        <w:ind w:left="340"/>
      </w:pPr>
      <w:r w:rsidRPr="00B148AD">
        <w:tab/>
      </w:r>
    </w:p>
    <w:p w:rsidR="00C94793" w:rsidRPr="00B148AD" w:rsidRDefault="00C94793" w:rsidP="00C825B5">
      <w:pPr>
        <w:ind w:firstLine="709"/>
        <w:jc w:val="both"/>
      </w:pPr>
      <w:r w:rsidRPr="00B148AD">
        <w:t>Work implementation on this project will allow us to experimentally study the process of corium-concrete interaction with the help of PTC technology of corium producing.</w:t>
      </w:r>
      <w:r w:rsidRPr="00B148AD">
        <w:tab/>
      </w:r>
    </w:p>
    <w:p w:rsidR="00C94793" w:rsidRPr="00B148AD" w:rsidRDefault="00C94793" w:rsidP="007771C0">
      <w:pPr>
        <w:ind w:firstLine="600"/>
        <w:jc w:val="both"/>
      </w:pPr>
      <w:r>
        <w:tab/>
      </w:r>
      <w:r w:rsidRPr="00B148AD">
        <w:t>During the project implementation the temperature of concrete and corium will be e</w:t>
      </w:r>
      <w:r w:rsidRPr="00B148AD">
        <w:t>x</w:t>
      </w:r>
      <w:r w:rsidRPr="00B148AD">
        <w:t>perimentally measured. Using experimental data thermal flows into concrete will be calculated. The concrete ablation rate will be experimentally measured.</w:t>
      </w:r>
    </w:p>
    <w:p w:rsidR="00C94793" w:rsidRPr="00B148AD" w:rsidRDefault="00C94793" w:rsidP="007771C0">
      <w:pPr>
        <w:ind w:firstLine="600"/>
        <w:jc w:val="both"/>
      </w:pPr>
    </w:p>
    <w:p w:rsidR="00C94793" w:rsidRPr="00C94793" w:rsidRDefault="00C94793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B148AD">
        <w:t>Achieved results</w:t>
      </w:r>
      <w:r w:rsidRPr="00C94793">
        <w:rPr>
          <w:sz w:val="24"/>
          <w:szCs w:val="24"/>
        </w:rPr>
        <w:t xml:space="preserve"> </w:t>
      </w:r>
    </w:p>
    <w:p w:rsidR="00C94793" w:rsidRPr="00B148AD" w:rsidRDefault="00C94793" w:rsidP="00301790">
      <w:pPr>
        <w:ind w:firstLine="600"/>
        <w:jc w:val="both"/>
      </w:pPr>
      <w:r w:rsidRPr="00B148AD">
        <w:t>The medium scale installation was developed for corium heating with the following characteristics: corium volume ~25 l, corium mass ~105 kg, corium temperature ~2500-3000C, heat fluxes towards walls and bottom of the tank ~100-150 kW/m2, corium retention time 20 min.</w:t>
      </w:r>
    </w:p>
    <w:p w:rsidR="00C94793" w:rsidRPr="00B148AD" w:rsidRDefault="00C94793" w:rsidP="00B71EE0">
      <w:pPr>
        <w:ind w:firstLine="600"/>
        <w:jc w:val="both"/>
      </w:pPr>
      <w:r w:rsidRPr="00B148AD">
        <w:t>The complex of measuring equipment was developed for the diagnosis of the temper</w:t>
      </w:r>
      <w:r w:rsidRPr="00B148AD">
        <w:t>a</w:t>
      </w:r>
      <w:r w:rsidRPr="00B148AD">
        <w:t>ture in corium and concrete. During the middle-scale experiment the temperature in corium and concrete was measured. Using experimental data thermal flows into conc</w:t>
      </w:r>
      <w:r>
        <w:t>r</w:t>
      </w:r>
      <w:r w:rsidRPr="00B148AD">
        <w:t>ete were estimated. The concrete ablation rate was experimentally measured.</w:t>
      </w:r>
    </w:p>
    <w:p w:rsidR="00C94793" w:rsidRPr="00B148AD" w:rsidRDefault="00C94793">
      <w:pPr>
        <w:pStyle w:val="berschrift1"/>
        <w:numPr>
          <w:ilvl w:val="0"/>
          <w:numId w:val="0"/>
        </w:numPr>
      </w:pPr>
    </w:p>
    <w:p w:rsidR="00C94793" w:rsidRPr="00B148AD" w:rsidRDefault="00C94793">
      <w:pPr>
        <w:pStyle w:val="berschrift1"/>
        <w:numPr>
          <w:ilvl w:val="0"/>
          <w:numId w:val="0"/>
        </w:numPr>
        <w:rPr>
          <w:b w:val="0"/>
          <w:bCs w:val="0"/>
          <w:sz w:val="24"/>
          <w:szCs w:val="24"/>
          <w:lang w:eastAsia="en-US"/>
        </w:rPr>
      </w:pPr>
      <w:r w:rsidRPr="00B148AD">
        <w:t>Keywords: corium, pyrotechnic technology, corium-concrete interaction</w:t>
      </w:r>
      <w:bookmarkStart w:id="1" w:name="OLE_LINK1"/>
    </w:p>
    <w:bookmarkEnd w:id="1"/>
    <w:p w:rsidR="00C94793" w:rsidRPr="00C94793" w:rsidRDefault="00A210E7" w:rsidP="005E71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85.25pt">
            <v:imagedata r:id="rId9" o:title="PICT0746_downsampled" blacklevel=".5"/>
          </v:shape>
        </w:pict>
      </w:r>
    </w:p>
    <w:sectPr w:rsidR="00C94793" w:rsidRPr="00C94793" w:rsidSect="00C94793">
      <w:headerReference w:type="default" r:id="rId10"/>
      <w:pgSz w:w="11907" w:h="16840" w:code="9"/>
      <w:pgMar w:top="1134" w:right="1361" w:bottom="1079" w:left="1361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E0" w:rsidRDefault="00E75DE0">
      <w:r>
        <w:separator/>
      </w:r>
    </w:p>
  </w:endnote>
  <w:endnote w:type="continuationSeparator" w:id="0">
    <w:p w:rsidR="00E75DE0" w:rsidRDefault="00E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E0" w:rsidRDefault="00E75DE0">
      <w:r>
        <w:separator/>
      </w:r>
    </w:p>
  </w:footnote>
  <w:footnote w:type="continuationSeparator" w:id="0">
    <w:p w:rsidR="00E75DE0" w:rsidRDefault="00E7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908"/>
      <w:gridCol w:w="5640"/>
      <w:gridCol w:w="1853"/>
    </w:tblGrid>
    <w:tr w:rsidR="000D7E5F">
      <w:tc>
        <w:tcPr>
          <w:tcW w:w="1908" w:type="dxa"/>
        </w:tcPr>
        <w:p w:rsidR="000D7E5F" w:rsidRDefault="000D7E5F">
          <w:pPr>
            <w:pStyle w:val="Kopfzeile"/>
          </w:pPr>
          <w:r>
            <w:t>Project</w:t>
          </w:r>
          <w:r>
            <w:rPr>
              <w:lang w:val="en-GB"/>
            </w:rPr>
            <w:t xml:space="preserve"> # 3831</w:t>
          </w:r>
          <w:r>
            <w:t xml:space="preserve"> </w:t>
          </w:r>
        </w:p>
      </w:tc>
      <w:tc>
        <w:tcPr>
          <w:tcW w:w="5640" w:type="dxa"/>
        </w:tcPr>
        <w:p w:rsidR="000D7E5F" w:rsidRPr="007C152A" w:rsidRDefault="000D7E5F">
          <w:pPr>
            <w:pStyle w:val="Kopfzeile"/>
            <w:jc w:val="center"/>
          </w:pPr>
          <w:r>
            <w:t>Summary Technical Report</w:t>
          </w:r>
        </w:p>
      </w:tc>
      <w:tc>
        <w:tcPr>
          <w:tcW w:w="1853" w:type="dxa"/>
        </w:tcPr>
        <w:p w:rsidR="000D7E5F" w:rsidRDefault="000D7E5F">
          <w:pPr>
            <w:pStyle w:val="Kopfzeil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7CA4">
            <w:rPr>
              <w:noProof/>
            </w:rPr>
            <w:t>2</w:t>
          </w:r>
          <w:r>
            <w:fldChar w:fldCharType="end"/>
          </w:r>
          <w:r w:rsidRPr="007C152A">
            <w:t xml:space="preserve"> /</w:t>
          </w:r>
          <w:r>
            <w:t>2</w:t>
          </w:r>
        </w:p>
      </w:tc>
    </w:tr>
  </w:tbl>
  <w:p w:rsidR="000D7E5F" w:rsidRDefault="000D7E5F" w:rsidP="00C767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C33759"/>
    <w:multiLevelType w:val="hybridMultilevel"/>
    <w:tmpl w:val="D6F4E832"/>
    <w:lvl w:ilvl="0" w:tplc="5166316C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757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4E6F86"/>
    <w:multiLevelType w:val="hybridMultilevel"/>
    <w:tmpl w:val="FA02CB6E"/>
    <w:lvl w:ilvl="0" w:tplc="EB6298A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EAA6A1F4">
      <w:numFmt w:val="bullet"/>
      <w:lvlText w:val="-"/>
      <w:lvlJc w:val="left"/>
      <w:pPr>
        <w:tabs>
          <w:tab w:val="num" w:pos="2277"/>
        </w:tabs>
        <w:ind w:left="2277" w:hanging="63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59E0BC8"/>
    <w:multiLevelType w:val="singleLevel"/>
    <w:tmpl w:val="6D4C6FC8"/>
    <w:lvl w:ilvl="0">
      <w:start w:val="1"/>
      <w:numFmt w:val="decimal"/>
      <w:lvlText w:val="%1."/>
      <w:legacy w:legacy="1" w:legacySpace="120" w:legacyIndent="360"/>
      <w:lvlJc w:val="left"/>
      <w:rPr>
        <w:sz w:val="20"/>
        <w:szCs w:val="20"/>
      </w:rPr>
    </w:lvl>
  </w:abstractNum>
  <w:abstractNum w:abstractNumId="5">
    <w:nsid w:val="685723AA"/>
    <w:multiLevelType w:val="singleLevel"/>
    <w:tmpl w:val="E17ACA20"/>
    <w:lvl w:ilvl="0">
      <w:start w:val="1"/>
      <w:numFmt w:val="decimal"/>
      <w:lvlText w:val="%1."/>
      <w:legacy w:legacy="1" w:legacySpace="120" w:legacyIndent="360"/>
      <w:lvlJc w:val="left"/>
      <w:rPr>
        <w:sz w:val="20"/>
        <w:szCs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grammar="clean"/>
  <w:doNotTrackMoves/>
  <w:defaultTabStop w:val="720"/>
  <w:autoHyphenation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0B9"/>
    <w:rsid w:val="00013AA6"/>
    <w:rsid w:val="00061DDD"/>
    <w:rsid w:val="000D390D"/>
    <w:rsid w:val="000D7E5F"/>
    <w:rsid w:val="000E46C1"/>
    <w:rsid w:val="000F04D2"/>
    <w:rsid w:val="001032A9"/>
    <w:rsid w:val="00136B70"/>
    <w:rsid w:val="001737DB"/>
    <w:rsid w:val="0019462D"/>
    <w:rsid w:val="001C646F"/>
    <w:rsid w:val="001D1F55"/>
    <w:rsid w:val="001D6199"/>
    <w:rsid w:val="001E2BE0"/>
    <w:rsid w:val="002104E5"/>
    <w:rsid w:val="002158E7"/>
    <w:rsid w:val="00231F46"/>
    <w:rsid w:val="0024015D"/>
    <w:rsid w:val="002906D0"/>
    <w:rsid w:val="00290AB5"/>
    <w:rsid w:val="0029288F"/>
    <w:rsid w:val="002931A6"/>
    <w:rsid w:val="002A340F"/>
    <w:rsid w:val="002B2650"/>
    <w:rsid w:val="002B5E4A"/>
    <w:rsid w:val="002E4781"/>
    <w:rsid w:val="00301790"/>
    <w:rsid w:val="00311BB3"/>
    <w:rsid w:val="00321296"/>
    <w:rsid w:val="003456B9"/>
    <w:rsid w:val="003560C5"/>
    <w:rsid w:val="00384B3B"/>
    <w:rsid w:val="003A2D6C"/>
    <w:rsid w:val="003E630A"/>
    <w:rsid w:val="003F20B9"/>
    <w:rsid w:val="00410BC8"/>
    <w:rsid w:val="0045241F"/>
    <w:rsid w:val="00465210"/>
    <w:rsid w:val="004661D1"/>
    <w:rsid w:val="0047150D"/>
    <w:rsid w:val="00486CCE"/>
    <w:rsid w:val="0049114C"/>
    <w:rsid w:val="004B1A54"/>
    <w:rsid w:val="004B494B"/>
    <w:rsid w:val="004B4E42"/>
    <w:rsid w:val="004C55FB"/>
    <w:rsid w:val="004E4699"/>
    <w:rsid w:val="00512C93"/>
    <w:rsid w:val="00515D9E"/>
    <w:rsid w:val="00553326"/>
    <w:rsid w:val="00564736"/>
    <w:rsid w:val="005769FE"/>
    <w:rsid w:val="00590C9A"/>
    <w:rsid w:val="005B3E07"/>
    <w:rsid w:val="005E1C8B"/>
    <w:rsid w:val="005E4B03"/>
    <w:rsid w:val="005E5387"/>
    <w:rsid w:val="005E713C"/>
    <w:rsid w:val="006035C1"/>
    <w:rsid w:val="00620927"/>
    <w:rsid w:val="00640840"/>
    <w:rsid w:val="00640A80"/>
    <w:rsid w:val="00644AB2"/>
    <w:rsid w:val="00666E0F"/>
    <w:rsid w:val="006D3F50"/>
    <w:rsid w:val="007072E0"/>
    <w:rsid w:val="00733836"/>
    <w:rsid w:val="00742BC0"/>
    <w:rsid w:val="00753213"/>
    <w:rsid w:val="007554A4"/>
    <w:rsid w:val="007771C0"/>
    <w:rsid w:val="00792A12"/>
    <w:rsid w:val="007A38A9"/>
    <w:rsid w:val="007C152A"/>
    <w:rsid w:val="007C6972"/>
    <w:rsid w:val="00802D6C"/>
    <w:rsid w:val="00811DF8"/>
    <w:rsid w:val="008662C7"/>
    <w:rsid w:val="008803C4"/>
    <w:rsid w:val="008B1956"/>
    <w:rsid w:val="008C70EE"/>
    <w:rsid w:val="008E684F"/>
    <w:rsid w:val="0098356F"/>
    <w:rsid w:val="00A10F2F"/>
    <w:rsid w:val="00A210E7"/>
    <w:rsid w:val="00A22FF5"/>
    <w:rsid w:val="00A44DC3"/>
    <w:rsid w:val="00A50CDB"/>
    <w:rsid w:val="00A76FB0"/>
    <w:rsid w:val="00AA6F38"/>
    <w:rsid w:val="00AA70EA"/>
    <w:rsid w:val="00AB273F"/>
    <w:rsid w:val="00AB373C"/>
    <w:rsid w:val="00AF2BF5"/>
    <w:rsid w:val="00AF58C0"/>
    <w:rsid w:val="00B148AD"/>
    <w:rsid w:val="00B20A1C"/>
    <w:rsid w:val="00B4796D"/>
    <w:rsid w:val="00B71EE0"/>
    <w:rsid w:val="00BB19E5"/>
    <w:rsid w:val="00BB5124"/>
    <w:rsid w:val="00BD5127"/>
    <w:rsid w:val="00BE6184"/>
    <w:rsid w:val="00BF4813"/>
    <w:rsid w:val="00C25A35"/>
    <w:rsid w:val="00C25D0A"/>
    <w:rsid w:val="00C34D4B"/>
    <w:rsid w:val="00C36DF2"/>
    <w:rsid w:val="00C57142"/>
    <w:rsid w:val="00C7675C"/>
    <w:rsid w:val="00C824D4"/>
    <w:rsid w:val="00C825B5"/>
    <w:rsid w:val="00C94793"/>
    <w:rsid w:val="00CA12C7"/>
    <w:rsid w:val="00CA1527"/>
    <w:rsid w:val="00D23369"/>
    <w:rsid w:val="00D377BC"/>
    <w:rsid w:val="00D51ABC"/>
    <w:rsid w:val="00D53656"/>
    <w:rsid w:val="00DD7476"/>
    <w:rsid w:val="00DE7A70"/>
    <w:rsid w:val="00DF4A87"/>
    <w:rsid w:val="00E422AE"/>
    <w:rsid w:val="00E44B6D"/>
    <w:rsid w:val="00E75DE0"/>
    <w:rsid w:val="00EC737F"/>
    <w:rsid w:val="00EC7A32"/>
    <w:rsid w:val="00ED5FDC"/>
    <w:rsid w:val="00F31702"/>
    <w:rsid w:val="00F83AD6"/>
    <w:rsid w:val="00FB2A10"/>
    <w:rsid w:val="00FC3526"/>
    <w:rsid w:val="00FE61DA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CD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4E4699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E4699"/>
    <w:pPr>
      <w:keepNext/>
      <w:numPr>
        <w:numId w:val="2"/>
      </w:numPr>
      <w:outlineLvl w:val="0"/>
    </w:pPr>
    <w:rPr>
      <w:b/>
      <w:bCs/>
      <w:sz w:val="28"/>
      <w:szCs w:val="28"/>
      <w:lang w:eastAsia="ru-RU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E4699"/>
    <w:pPr>
      <w:keepNext/>
      <w:jc w:val="center"/>
      <w:outlineLvl w:val="1"/>
    </w:pPr>
    <w:rPr>
      <w:lang w:eastAsia="ru-RU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E4699"/>
    <w:pPr>
      <w:keepNext/>
      <w:outlineLvl w:val="2"/>
    </w:pPr>
    <w:rPr>
      <w:b/>
      <w:bCs/>
      <w:lang w:eastAsia="ru-R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E4699"/>
    <w:pPr>
      <w:keepNext/>
      <w:jc w:val="both"/>
      <w:outlineLvl w:val="3"/>
    </w:pPr>
    <w:rPr>
      <w:b/>
      <w:bCs/>
      <w:sz w:val="28"/>
      <w:szCs w:val="28"/>
      <w:lang w:eastAsia="ru-RU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10F2F"/>
    <w:pPr>
      <w:keepNext/>
      <w:tabs>
        <w:tab w:val="num" w:pos="1008"/>
      </w:tabs>
      <w:ind w:left="1008" w:hanging="1008"/>
      <w:outlineLvl w:val="4"/>
    </w:pPr>
    <w:rPr>
      <w:b/>
      <w:b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10F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E4699"/>
    <w:pPr>
      <w:keepNext/>
      <w:spacing w:line="360" w:lineRule="auto"/>
      <w:jc w:val="center"/>
      <w:outlineLvl w:val="6"/>
    </w:pPr>
    <w:rPr>
      <w:b/>
      <w:bCs/>
      <w:sz w:val="36"/>
      <w:szCs w:val="36"/>
      <w:lang w:eastAsia="ru-RU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10F2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10F2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berschrift8Zchn">
    <w:name w:val="Überschrift 8 Zchn"/>
    <w:link w:val="berschrift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link w:val="berschrift9"/>
    <w:uiPriority w:val="99"/>
    <w:semiHidden/>
    <w:locked/>
    <w:rPr>
      <w:rFonts w:ascii="Cambria" w:hAnsi="Cambria" w:cs="Cambria"/>
      <w:lang w:val="en-US" w:eastAsia="en-US"/>
    </w:rPr>
  </w:style>
  <w:style w:type="paragraph" w:styleId="Textkrper">
    <w:name w:val="Body Text"/>
    <w:basedOn w:val="Standard"/>
    <w:link w:val="TextkrperZchn"/>
    <w:uiPriority w:val="99"/>
    <w:rsid w:val="004E4699"/>
    <w:pPr>
      <w:jc w:val="both"/>
    </w:pPr>
    <w:rPr>
      <w:sz w:val="28"/>
      <w:szCs w:val="28"/>
      <w:lang w:eastAsia="ru-RU"/>
    </w:rPr>
  </w:style>
  <w:style w:type="character" w:customStyle="1" w:styleId="TextkrperZchn">
    <w:name w:val="Textkörper Zchn"/>
    <w:link w:val="Textkrper"/>
    <w:uiPriority w:val="99"/>
    <w:semiHidden/>
    <w:locked/>
    <w:rPr>
      <w:sz w:val="24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4E4699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link w:val="Kopfzeile"/>
    <w:uiPriority w:val="99"/>
    <w:semiHidden/>
    <w:locked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4E4699"/>
    <w:pPr>
      <w:tabs>
        <w:tab w:val="center" w:pos="4844"/>
        <w:tab w:val="right" w:pos="9689"/>
      </w:tabs>
    </w:pPr>
  </w:style>
  <w:style w:type="character" w:customStyle="1" w:styleId="FuzeileZchn">
    <w:name w:val="Fußzeile Zchn"/>
    <w:link w:val="Fuzeile"/>
    <w:uiPriority w:val="99"/>
    <w:semiHidden/>
    <w:locked/>
    <w:rPr>
      <w:sz w:val="24"/>
      <w:szCs w:val="24"/>
      <w:lang w:val="en-US" w:eastAsia="en-US"/>
    </w:rPr>
  </w:style>
  <w:style w:type="character" w:styleId="Hyperlink">
    <w:name w:val="Hyperlink"/>
    <w:uiPriority w:val="99"/>
    <w:rsid w:val="004E4699"/>
    <w:rPr>
      <w:color w:val="0000FF"/>
      <w:u w:val="single"/>
    </w:rPr>
  </w:style>
  <w:style w:type="paragraph" w:customStyle="1" w:styleId="Cover1">
    <w:name w:val="Cover1"/>
    <w:basedOn w:val="Standard"/>
    <w:uiPriority w:val="99"/>
    <w:rsid w:val="004E4699"/>
    <w:pPr>
      <w:jc w:val="center"/>
    </w:pPr>
    <w:rPr>
      <w:b/>
      <w:bCs/>
      <w:sz w:val="32"/>
      <w:szCs w:val="32"/>
      <w:lang w:val="en-GB"/>
    </w:rPr>
  </w:style>
  <w:style w:type="paragraph" w:customStyle="1" w:styleId="Cover2">
    <w:name w:val="Cover2"/>
    <w:basedOn w:val="Standard"/>
    <w:next w:val="Standard"/>
    <w:uiPriority w:val="99"/>
    <w:rsid w:val="004E4699"/>
    <w:rPr>
      <w:b/>
      <w:bCs/>
      <w:sz w:val="28"/>
      <w:szCs w:val="28"/>
    </w:rPr>
  </w:style>
  <w:style w:type="paragraph" w:customStyle="1" w:styleId="Punkt1">
    <w:name w:val="Punkt1"/>
    <w:basedOn w:val="Standard"/>
    <w:uiPriority w:val="99"/>
    <w:rsid w:val="004E4699"/>
    <w:pPr>
      <w:numPr>
        <w:numId w:val="6"/>
      </w:numPr>
    </w:pPr>
    <w:rPr>
      <w:sz w:val="22"/>
      <w:szCs w:val="22"/>
      <w:lang w:val="ru-RU"/>
    </w:rPr>
  </w:style>
  <w:style w:type="paragraph" w:styleId="Textkrper3">
    <w:name w:val="Body Text 3"/>
    <w:basedOn w:val="Standard"/>
    <w:link w:val="Textkrper3Zchn"/>
    <w:uiPriority w:val="99"/>
    <w:rsid w:val="00A10F2F"/>
    <w:pPr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  <w:szCs w:val="1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0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szCs w:val="2"/>
      <w:lang w:val="en-US" w:eastAsia="en-US"/>
    </w:rPr>
  </w:style>
  <w:style w:type="paragraph" w:styleId="Standardeinzug">
    <w:name w:val="Normal Indent"/>
    <w:basedOn w:val="Standard"/>
    <w:uiPriority w:val="99"/>
    <w:rsid w:val="007771C0"/>
    <w:pPr>
      <w:ind w:firstLine="567"/>
      <w:jc w:val="both"/>
    </w:pPr>
    <w:rPr>
      <w:sz w:val="20"/>
      <w:szCs w:val="20"/>
      <w:lang w:val="ru-RU"/>
    </w:rPr>
  </w:style>
  <w:style w:type="paragraph" w:styleId="Textkrper2">
    <w:name w:val="Body Text 2"/>
    <w:basedOn w:val="Standard"/>
    <w:link w:val="Textkrper2Zchn"/>
    <w:uiPriority w:val="99"/>
    <w:rsid w:val="002931A6"/>
    <w:pPr>
      <w:spacing w:after="120" w:line="480" w:lineRule="auto"/>
    </w:pPr>
    <w:rPr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locked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e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g@dc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Project Technical Report</vt:lpstr>
      <vt:lpstr>Project Technical Report</vt:lpstr>
      <vt:lpstr>Project Technical Report</vt:lpstr>
    </vt:vector>
  </TitlesOfParts>
  <Company>ISTC</Company>
  <LinksUpToDate>false</LinksUpToDate>
  <CharactersWithSpaces>2756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http://www.vniief.ru/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mailto:rvg@dc.vniief.ru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Technical Report</dc:title>
  <dc:subject>2121</dc:subject>
  <dc:creator>Burkhard Endrullat</dc:creator>
  <cp:lastModifiedBy>Peters, Ursula</cp:lastModifiedBy>
  <cp:revision>2</cp:revision>
  <cp:lastPrinted>2006-08-25T08:08:00Z</cp:lastPrinted>
  <dcterms:created xsi:type="dcterms:W3CDTF">2012-10-18T19:12:00Z</dcterms:created>
  <dcterms:modified xsi:type="dcterms:W3CDTF">2012-10-18T19:12:00Z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Summary Report</vt:lpwstr>
  </property>
</Properties>
</file>