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06" w:rsidRPr="008361FE" w:rsidRDefault="00D14906" w:rsidP="00D14906">
      <w:pPr>
        <w:pStyle w:val="berschrift3"/>
        <w:rPr>
          <w:lang w:val="en-GB"/>
        </w:rPr>
      </w:pPr>
      <w:bookmarkStart w:id="0" w:name="_GoBack"/>
      <w:bookmarkEnd w:id="0"/>
      <w:r w:rsidRPr="008361FE">
        <w:rPr>
          <w:lang w:val="en-GB"/>
        </w:rPr>
        <w:t>Attachment 2:</w:t>
      </w:r>
      <w:r>
        <w:rPr>
          <w:lang w:val="en-GB"/>
        </w:rPr>
        <w:t xml:space="preserve">  </w:t>
      </w:r>
      <w:r w:rsidRPr="008361FE">
        <w:rPr>
          <w:lang w:val="en-GB"/>
        </w:rPr>
        <w:t>List of presentations at conferences and meetings</w:t>
      </w:r>
    </w:p>
    <w:p w:rsidR="00A747A6" w:rsidRDefault="00A747A6" w:rsidP="00A747A6">
      <w:pPr>
        <w:pStyle w:val="berschrift3"/>
      </w:pPr>
    </w:p>
    <w:p w:rsidR="00A747A6" w:rsidRPr="00A747A6" w:rsidRDefault="00A747A6" w:rsidP="00A747A6">
      <w:r w:rsidRPr="00094644">
        <w:rPr>
          <w:b/>
          <w:lang w:val="ru-RU"/>
        </w:rPr>
        <w:t>1</w:t>
      </w:r>
      <w:r>
        <w:rPr>
          <w:b/>
          <w:lang w:val="ru-RU"/>
        </w:rPr>
        <w:t>0</w:t>
      </w:r>
      <w:r w:rsidRPr="00094644">
        <w:rPr>
          <w:b/>
          <w:vertAlign w:val="superscript"/>
          <w:lang w:val="ru-RU"/>
        </w:rPr>
        <w:t>th</w:t>
      </w:r>
      <w:r w:rsidRPr="00094644">
        <w:rPr>
          <w:b/>
          <w:lang w:val="ru-RU"/>
        </w:rPr>
        <w:t xml:space="preserve"> QUENCH International Workshop (</w:t>
      </w:r>
      <w:r>
        <w:rPr>
          <w:b/>
        </w:rPr>
        <w:t>Karlsruhe</w:t>
      </w:r>
      <w:r w:rsidRPr="00094644">
        <w:rPr>
          <w:b/>
          <w:lang w:val="ru-RU"/>
        </w:rPr>
        <w:t xml:space="preserve">, </w:t>
      </w:r>
      <w:r>
        <w:rPr>
          <w:b/>
        </w:rPr>
        <w:t>October</w:t>
      </w:r>
      <w:r w:rsidRPr="00094644">
        <w:rPr>
          <w:b/>
          <w:lang w:val="ru-RU"/>
        </w:rPr>
        <w:t xml:space="preserve"> 200</w:t>
      </w:r>
      <w:r>
        <w:rPr>
          <w:b/>
          <w:lang w:val="ru-RU"/>
        </w:rPr>
        <w:t>4</w:t>
      </w:r>
      <w:r w:rsidRPr="00094644">
        <w:rPr>
          <w:b/>
          <w:lang w:val="ru-RU"/>
        </w:rPr>
        <w:t>)</w:t>
      </w:r>
    </w:p>
    <w:p w:rsidR="00A747A6" w:rsidRDefault="00A747A6" w:rsidP="00A747A6"/>
    <w:p w:rsidR="00930B5B" w:rsidRDefault="00A747A6" w:rsidP="00A747A6">
      <w:pPr>
        <w:numPr>
          <w:ilvl w:val="0"/>
          <w:numId w:val="4"/>
        </w:numPr>
        <w:rPr>
          <w:b/>
          <w:sz w:val="24"/>
        </w:rPr>
      </w:pPr>
      <w:r w:rsidRPr="00A747A6">
        <w:t xml:space="preserve">M. </w:t>
      </w:r>
      <w:proofErr w:type="spellStart"/>
      <w:r w:rsidRPr="00A747A6">
        <w:t>Veshchunov</w:t>
      </w:r>
      <w:proofErr w:type="spellEnd"/>
      <w:r w:rsidRPr="00A747A6">
        <w:t xml:space="preserve">, </w:t>
      </w:r>
      <w:hyperlink r:id="rId5" w:history="1">
        <w:r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An advanced model for self-consistent consideration of chemical interactions during B4C oxidation in steam</w:t>
        </w:r>
      </w:hyperlink>
      <w:r>
        <w:rPr>
          <w:b/>
          <w:sz w:val="24"/>
        </w:rPr>
        <w:t>.</w:t>
      </w:r>
    </w:p>
    <w:p w:rsidR="00A747A6" w:rsidRDefault="006D4676" w:rsidP="00A747A6">
      <w:pPr>
        <w:numPr>
          <w:ilvl w:val="0"/>
          <w:numId w:val="4"/>
        </w:numPr>
        <w:rPr>
          <w:b/>
        </w:rPr>
      </w:pPr>
      <w:r>
        <w:rPr>
          <w:sz w:val="24"/>
        </w:rPr>
        <w:t xml:space="preserve">A. </w:t>
      </w:r>
      <w:proofErr w:type="spellStart"/>
      <w:r w:rsidR="00A747A6" w:rsidRPr="00A747A6">
        <w:rPr>
          <w:sz w:val="24"/>
        </w:rPr>
        <w:t>Boldyrev</w:t>
      </w:r>
      <w:proofErr w:type="spellEnd"/>
      <w:r w:rsidR="00A747A6" w:rsidRPr="00A747A6">
        <w:rPr>
          <w:sz w:val="24"/>
        </w:rPr>
        <w:t>,</w:t>
      </w:r>
      <w:r w:rsidR="00A747A6">
        <w:rPr>
          <w:b/>
          <w:sz w:val="24"/>
        </w:rPr>
        <w:t xml:space="preserve"> </w:t>
      </w:r>
      <w:hyperlink r:id="rId6" w:history="1">
        <w:r w:rsidR="00A747A6"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Validation of the advanced B4C oxidation model against FZK BOX Rig tests</w:t>
        </w:r>
      </w:hyperlink>
      <w:hyperlink r:id="rId7" w:tgtFrame="_blank" w:history="1">
        <w:r w:rsidR="00A747A6"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br/>
        </w:r>
        <w:r w:rsidR="00A747A6"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br/>
        </w:r>
      </w:hyperlink>
      <w:r w:rsidR="00A747A6" w:rsidRPr="00094644">
        <w:rPr>
          <w:b/>
          <w:lang w:val="ru-RU"/>
        </w:rPr>
        <w:t>1</w:t>
      </w:r>
      <w:r w:rsidR="00A747A6">
        <w:rPr>
          <w:b/>
        </w:rPr>
        <w:t>1</w:t>
      </w:r>
      <w:r w:rsidR="00A747A6" w:rsidRPr="00094644">
        <w:rPr>
          <w:b/>
          <w:vertAlign w:val="superscript"/>
          <w:lang w:val="ru-RU"/>
        </w:rPr>
        <w:t>th</w:t>
      </w:r>
      <w:r w:rsidR="00A747A6" w:rsidRPr="00094644">
        <w:rPr>
          <w:b/>
          <w:lang w:val="ru-RU"/>
        </w:rPr>
        <w:t xml:space="preserve"> QUENCH International Workshop (</w:t>
      </w:r>
      <w:smartTag w:uri="urn:schemas-microsoft-com:office:smarttags" w:element="City">
        <w:smartTag w:uri="urn:schemas-microsoft-com:office:smarttags" w:element="place">
          <w:r w:rsidR="00A747A6">
            <w:rPr>
              <w:b/>
            </w:rPr>
            <w:t>Karlsruhe</w:t>
          </w:r>
        </w:smartTag>
      </w:smartTag>
      <w:r w:rsidR="00A747A6" w:rsidRPr="00094644">
        <w:rPr>
          <w:b/>
          <w:lang w:val="ru-RU"/>
        </w:rPr>
        <w:t xml:space="preserve">, </w:t>
      </w:r>
      <w:r w:rsidR="00A747A6">
        <w:rPr>
          <w:b/>
        </w:rPr>
        <w:t>October</w:t>
      </w:r>
      <w:r w:rsidR="00A747A6" w:rsidRPr="00094644">
        <w:rPr>
          <w:b/>
          <w:lang w:val="ru-RU"/>
        </w:rPr>
        <w:t xml:space="preserve"> 200</w:t>
      </w:r>
      <w:r w:rsidR="00A747A6">
        <w:rPr>
          <w:b/>
        </w:rPr>
        <w:t>5</w:t>
      </w:r>
      <w:r w:rsidR="00A747A6" w:rsidRPr="00094644">
        <w:rPr>
          <w:b/>
          <w:lang w:val="ru-RU"/>
        </w:rPr>
        <w:t>)</w:t>
      </w:r>
    </w:p>
    <w:p w:rsidR="00A747A6" w:rsidRDefault="00A747A6" w:rsidP="00A747A6">
      <w:pPr>
        <w:rPr>
          <w:b/>
        </w:rPr>
      </w:pPr>
    </w:p>
    <w:p w:rsidR="00A747A6" w:rsidRPr="00A747A6" w:rsidRDefault="006D4676" w:rsidP="00A747A6">
      <w:pPr>
        <w:numPr>
          <w:ilvl w:val="1"/>
          <w:numId w:val="4"/>
        </w:numPr>
        <w:rPr>
          <w:b/>
          <w:sz w:val="24"/>
        </w:rPr>
      </w:pPr>
      <w:r>
        <w:rPr>
          <w:sz w:val="24"/>
        </w:rPr>
        <w:t xml:space="preserve">A. </w:t>
      </w:r>
      <w:proofErr w:type="spellStart"/>
      <w:r w:rsidR="00A747A6" w:rsidRPr="00A747A6">
        <w:rPr>
          <w:sz w:val="24"/>
        </w:rPr>
        <w:t>Palagin</w:t>
      </w:r>
      <w:proofErr w:type="spellEnd"/>
      <w:r w:rsidR="00A747A6" w:rsidRPr="00A747A6">
        <w:rPr>
          <w:b/>
          <w:sz w:val="24"/>
        </w:rPr>
        <w:t xml:space="preserve">, </w:t>
      </w:r>
      <w:hyperlink r:id="rId8" w:history="1">
        <w:r w:rsidR="00A747A6"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Application of the SVECHA/QUENCH code to the simulation of the QUENCH bundle tests Q-07 and Q-08</w:t>
        </w:r>
      </w:hyperlink>
      <w:r w:rsidR="00A747A6">
        <w:rPr>
          <w:b/>
          <w:sz w:val="24"/>
        </w:rPr>
        <w:t>.</w:t>
      </w:r>
    </w:p>
    <w:p w:rsidR="00A747A6" w:rsidRPr="00A747A6" w:rsidRDefault="00A747A6" w:rsidP="00A747A6">
      <w:pPr>
        <w:numPr>
          <w:ilvl w:val="1"/>
          <w:numId w:val="4"/>
        </w:numPr>
        <w:rPr>
          <w:b/>
          <w:sz w:val="24"/>
        </w:rPr>
      </w:pPr>
      <w:r w:rsidRPr="00A747A6">
        <w:rPr>
          <w:sz w:val="24"/>
        </w:rPr>
        <w:t xml:space="preserve">M. </w:t>
      </w:r>
      <w:proofErr w:type="spellStart"/>
      <w:r w:rsidRPr="00A747A6">
        <w:rPr>
          <w:sz w:val="24"/>
        </w:rPr>
        <w:t>Veshchunov</w:t>
      </w:r>
      <w:proofErr w:type="spellEnd"/>
      <w:r w:rsidRPr="00A747A6">
        <w:rPr>
          <w:sz w:val="24"/>
        </w:rPr>
        <w:t>,</w:t>
      </w:r>
      <w:r w:rsidRPr="00A747A6">
        <w:rPr>
          <w:b/>
          <w:sz w:val="24"/>
        </w:rPr>
        <w:t xml:space="preserve"> </w:t>
      </w:r>
      <w:hyperlink r:id="rId9" w:history="1">
        <w:r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Interpretation of Melt Oxidation Observations in QUENCH-09 test</w:t>
        </w:r>
      </w:hyperlink>
    </w:p>
    <w:p w:rsidR="00A747A6" w:rsidRDefault="00A747A6" w:rsidP="00A747A6"/>
    <w:p w:rsidR="00A747A6" w:rsidRDefault="00A747A6" w:rsidP="00A747A6">
      <w:pPr>
        <w:rPr>
          <w:b/>
          <w:sz w:val="24"/>
        </w:rPr>
      </w:pPr>
    </w:p>
    <w:p w:rsidR="00A747A6" w:rsidRPr="00E141C8" w:rsidRDefault="00A747A6" w:rsidP="00A747A6">
      <w:pPr>
        <w:rPr>
          <w:b/>
        </w:rPr>
      </w:pPr>
      <w:r w:rsidRPr="00E141C8">
        <w:rPr>
          <w:b/>
          <w:lang w:val="ru-RU"/>
        </w:rPr>
        <w:t>1</w:t>
      </w:r>
      <w:r w:rsidRPr="00E141C8">
        <w:rPr>
          <w:b/>
        </w:rPr>
        <w:t>1</w:t>
      </w:r>
      <w:r w:rsidRPr="00E141C8">
        <w:rPr>
          <w:b/>
          <w:vertAlign w:val="superscript"/>
          <w:lang w:val="ru-RU"/>
        </w:rPr>
        <w:t>th</w:t>
      </w:r>
      <w:r w:rsidRPr="00E141C8">
        <w:rPr>
          <w:b/>
          <w:lang w:val="ru-RU"/>
        </w:rPr>
        <w:t xml:space="preserve"> QUENCH International Workshop (</w:t>
      </w:r>
      <w:r w:rsidRPr="00E141C8">
        <w:rPr>
          <w:b/>
        </w:rPr>
        <w:t>Karlsruhe</w:t>
      </w:r>
      <w:r w:rsidRPr="00E141C8">
        <w:rPr>
          <w:b/>
          <w:lang w:val="ru-RU"/>
        </w:rPr>
        <w:t xml:space="preserve">, </w:t>
      </w:r>
      <w:r w:rsidRPr="00E141C8">
        <w:rPr>
          <w:b/>
        </w:rPr>
        <w:t>October</w:t>
      </w:r>
      <w:r w:rsidRPr="00E141C8">
        <w:rPr>
          <w:b/>
          <w:lang w:val="ru-RU"/>
        </w:rPr>
        <w:t xml:space="preserve"> 200</w:t>
      </w:r>
      <w:r w:rsidRPr="00E141C8">
        <w:rPr>
          <w:b/>
        </w:rPr>
        <w:t>5</w:t>
      </w:r>
      <w:r w:rsidRPr="00E141C8">
        <w:rPr>
          <w:b/>
          <w:lang w:val="ru-RU"/>
        </w:rPr>
        <w:t>)</w:t>
      </w:r>
    </w:p>
    <w:p w:rsidR="00A747A6" w:rsidRPr="00E141C8" w:rsidRDefault="00A747A6" w:rsidP="00A747A6">
      <w:pPr>
        <w:rPr>
          <w:b/>
        </w:rPr>
      </w:pPr>
    </w:p>
    <w:p w:rsidR="00E141C8" w:rsidRDefault="006D5274" w:rsidP="00E141C8">
      <w:pPr>
        <w:numPr>
          <w:ilvl w:val="0"/>
          <w:numId w:val="10"/>
        </w:numPr>
        <w:rPr>
          <w:b/>
          <w:sz w:val="24"/>
          <w:lang w:eastAsia="ru-RU"/>
        </w:rPr>
      </w:pPr>
      <w:r>
        <w:rPr>
          <w:sz w:val="24"/>
        </w:rPr>
        <w:t xml:space="preserve">A. </w:t>
      </w:r>
      <w:proofErr w:type="spellStart"/>
      <w:r w:rsidR="00A747A6" w:rsidRPr="00A747A6">
        <w:rPr>
          <w:sz w:val="24"/>
        </w:rPr>
        <w:t>Palagin</w:t>
      </w:r>
      <w:proofErr w:type="spellEnd"/>
      <w:r w:rsidR="00A747A6" w:rsidRPr="00A747A6">
        <w:rPr>
          <w:sz w:val="24"/>
        </w:rPr>
        <w:t>,</w:t>
      </w:r>
      <w:r w:rsidR="00A747A6" w:rsidRPr="00A747A6">
        <w:rPr>
          <w:b/>
          <w:sz w:val="24"/>
        </w:rPr>
        <w:t xml:space="preserve"> </w:t>
      </w:r>
      <w:hyperlink r:id="rId10" w:history="1">
        <w:r w:rsidR="00A747A6" w:rsidRPr="00A747A6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Application of the S/Q Code to the Simulation of the QUENCH-10 Bundle Test</w:t>
        </w:r>
      </w:hyperlink>
    </w:p>
    <w:p w:rsidR="00A747A6" w:rsidRDefault="00E141C8" w:rsidP="00E141C8">
      <w:pPr>
        <w:numPr>
          <w:ilvl w:val="0"/>
          <w:numId w:val="10"/>
        </w:numPr>
        <w:rPr>
          <w:b/>
          <w:sz w:val="24"/>
          <w:lang w:eastAsia="ru-RU"/>
        </w:rPr>
      </w:pPr>
      <w:r w:rsidRPr="00A747A6">
        <w:rPr>
          <w:sz w:val="24"/>
        </w:rPr>
        <w:t xml:space="preserve">A. </w:t>
      </w:r>
      <w:proofErr w:type="spellStart"/>
      <w:r w:rsidRPr="00A747A6">
        <w:rPr>
          <w:sz w:val="24"/>
        </w:rPr>
        <w:t>Palagin</w:t>
      </w:r>
      <w:proofErr w:type="spellEnd"/>
      <w:r w:rsidRPr="00A747A6">
        <w:rPr>
          <w:sz w:val="24"/>
        </w:rPr>
        <w:t>,</w:t>
      </w:r>
      <w:r w:rsidRPr="00A747A6">
        <w:rPr>
          <w:b/>
          <w:sz w:val="24"/>
        </w:rPr>
        <w:t xml:space="preserve"> </w:t>
      </w:r>
      <w:hyperlink r:id="rId11" w:history="1"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lang w:val="ru-RU" w:eastAsia="ru-RU"/>
          </w:rPr>
          <w:t>Application of the S/Q Code to the Modelling of the RIAR Tests with Quenching of Non-Irradiated VVER Fuel Rod Segments</w:t>
        </w:r>
      </w:hyperlink>
    </w:p>
    <w:p w:rsidR="00E141C8" w:rsidRDefault="00E141C8" w:rsidP="00E141C8">
      <w:pPr>
        <w:numPr>
          <w:ilvl w:val="0"/>
          <w:numId w:val="10"/>
        </w:numPr>
        <w:rPr>
          <w:b/>
          <w:sz w:val="24"/>
        </w:rPr>
      </w:pPr>
      <w:r w:rsidRPr="00E141C8">
        <w:rPr>
          <w:sz w:val="24"/>
        </w:rPr>
        <w:t xml:space="preserve">A. </w:t>
      </w:r>
      <w:proofErr w:type="spellStart"/>
      <w:r w:rsidRPr="00E141C8">
        <w:rPr>
          <w:sz w:val="24"/>
        </w:rPr>
        <w:t>Boldyrev</w:t>
      </w:r>
      <w:proofErr w:type="spellEnd"/>
      <w:r w:rsidRPr="00E141C8">
        <w:rPr>
          <w:sz w:val="24"/>
        </w:rPr>
        <w:t>,</w:t>
      </w:r>
      <w:r w:rsidRPr="00E141C8">
        <w:rPr>
          <w:b/>
          <w:sz w:val="24"/>
        </w:rPr>
        <w:t xml:space="preserve"> </w:t>
      </w:r>
      <w:hyperlink r:id="rId12" w:history="1"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 xml:space="preserve">Analysis and </w:t>
        </w:r>
        <w:proofErr w:type="spellStart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Modelling</w:t>
        </w:r>
        <w:proofErr w:type="spellEnd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 xml:space="preserve"> of the Mechanical </w:t>
        </w:r>
        <w:proofErr w:type="spellStart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Behaviour</w:t>
        </w:r>
        <w:proofErr w:type="spellEnd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 xml:space="preserve"> of Non-Irradiated VVER Fuel Rod Simulators in RIAR Quenching Tests</w:t>
        </w:r>
      </w:hyperlink>
    </w:p>
    <w:p w:rsidR="00E141C8" w:rsidRDefault="00E141C8" w:rsidP="00E141C8">
      <w:pPr>
        <w:numPr>
          <w:ilvl w:val="0"/>
          <w:numId w:val="10"/>
        </w:numPr>
        <w:rPr>
          <w:b/>
          <w:sz w:val="24"/>
        </w:rPr>
      </w:pPr>
      <w:r w:rsidRPr="00E141C8">
        <w:rPr>
          <w:sz w:val="24"/>
        </w:rPr>
        <w:t xml:space="preserve">M. </w:t>
      </w:r>
      <w:proofErr w:type="spellStart"/>
      <w:r w:rsidRPr="00E141C8">
        <w:rPr>
          <w:sz w:val="24"/>
        </w:rPr>
        <w:t>Veshchunov</w:t>
      </w:r>
      <w:proofErr w:type="spellEnd"/>
      <w:r w:rsidRPr="00E141C8">
        <w:rPr>
          <w:sz w:val="24"/>
        </w:rPr>
        <w:t>,</w:t>
      </w:r>
      <w:r w:rsidRPr="00E141C8">
        <w:rPr>
          <w:b/>
          <w:sz w:val="24"/>
        </w:rPr>
        <w:t xml:space="preserve"> </w:t>
      </w:r>
      <w:hyperlink r:id="rId13" w:history="1">
        <w:proofErr w:type="spellStart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Modelling</w:t>
        </w:r>
        <w:proofErr w:type="spellEnd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 xml:space="preserve"> of Hydrogen Uptake by </w:t>
        </w:r>
        <w:proofErr w:type="spellStart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>Zr</w:t>
        </w:r>
        <w:proofErr w:type="spellEnd"/>
        <w:r w:rsidRPr="00E141C8">
          <w:rPr>
            <w:rStyle w:val="Hyperlink"/>
            <w:rFonts w:ascii="Times New Roman" w:hAnsi="Times New Roman"/>
            <w:b w:val="0"/>
            <w:color w:val="auto"/>
            <w:sz w:val="24"/>
            <w:szCs w:val="24"/>
          </w:rPr>
          <w:t xml:space="preserve"> Alloys during Steam Oxidation</w:t>
        </w:r>
      </w:hyperlink>
    </w:p>
    <w:p w:rsidR="00E141C8" w:rsidRDefault="00E141C8" w:rsidP="00E141C8">
      <w:pPr>
        <w:rPr>
          <w:b/>
          <w:sz w:val="24"/>
        </w:rPr>
      </w:pPr>
    </w:p>
    <w:p w:rsidR="00E141C8" w:rsidRDefault="00E141C8" w:rsidP="00E141C8">
      <w:pPr>
        <w:rPr>
          <w:b/>
          <w:sz w:val="24"/>
        </w:rPr>
      </w:pPr>
    </w:p>
    <w:p w:rsidR="00E141C8" w:rsidRPr="00430A07" w:rsidRDefault="00E141C8" w:rsidP="00E141C8">
      <w:pPr>
        <w:rPr>
          <w:b/>
          <w:sz w:val="24"/>
        </w:rPr>
      </w:pPr>
      <w:r w:rsidRPr="00430A07">
        <w:rPr>
          <w:b/>
          <w:sz w:val="24"/>
        </w:rPr>
        <w:t xml:space="preserve">24th Meeting of the </w:t>
      </w:r>
      <w:proofErr w:type="spellStart"/>
      <w:smartTag w:uri="urn:schemas-microsoft-com:office:smarttags" w:element="Street">
        <w:smartTag w:uri="urn:schemas-microsoft-com:office:smarttags" w:element="address">
          <w:r w:rsidRPr="00430A07">
            <w:rPr>
              <w:b/>
              <w:sz w:val="24"/>
            </w:rPr>
            <w:t>Phébus</w:t>
          </w:r>
          <w:proofErr w:type="spellEnd"/>
          <w:r w:rsidRPr="00430A07">
            <w:rPr>
              <w:b/>
              <w:sz w:val="24"/>
            </w:rPr>
            <w:t xml:space="preserve"> FP Bundle Interpretation Circle</w:t>
          </w:r>
        </w:smartTag>
      </w:smartTag>
      <w:r w:rsidRPr="00430A07">
        <w:rPr>
          <w:b/>
          <w:sz w:val="24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430A07">
            <w:rPr>
              <w:b/>
              <w:sz w:val="24"/>
            </w:rPr>
            <w:t>Bergen</w:t>
          </w:r>
        </w:smartTag>
      </w:smartTag>
      <w:r w:rsidRPr="00430A07">
        <w:rPr>
          <w:b/>
          <w:sz w:val="24"/>
        </w:rPr>
        <w:t>, April, 2005)</w:t>
      </w:r>
    </w:p>
    <w:p w:rsidR="00E141C8" w:rsidRPr="00E141C8" w:rsidRDefault="00E141C8" w:rsidP="00E141C8"/>
    <w:p w:rsidR="00E141C8" w:rsidRPr="00E141C8" w:rsidRDefault="00E141C8" w:rsidP="00E141C8">
      <w:pPr>
        <w:rPr>
          <w:sz w:val="24"/>
        </w:rPr>
      </w:pPr>
      <w:r w:rsidRPr="00E141C8">
        <w:rPr>
          <w:sz w:val="24"/>
        </w:rPr>
        <w:t xml:space="preserve">M.S. </w:t>
      </w:r>
      <w:proofErr w:type="spellStart"/>
      <w:r w:rsidRPr="00E141C8">
        <w:rPr>
          <w:sz w:val="24"/>
        </w:rPr>
        <w:t>Veshchunov</w:t>
      </w:r>
      <w:proofErr w:type="spellEnd"/>
      <w:r w:rsidRPr="00E141C8">
        <w:rPr>
          <w:sz w:val="24"/>
        </w:rPr>
        <w:t>, Bundle Degradation and Molten Pool Formation in the PHEBUS FP Experiments</w:t>
      </w:r>
    </w:p>
    <w:p w:rsidR="00E141C8" w:rsidRPr="00E141C8" w:rsidRDefault="00E141C8" w:rsidP="00E141C8"/>
    <w:p w:rsidR="00E141C8" w:rsidRPr="00E141C8" w:rsidRDefault="00E141C8" w:rsidP="00E141C8">
      <w:pPr>
        <w:rPr>
          <w:b/>
          <w:sz w:val="24"/>
        </w:rPr>
      </w:pPr>
      <w:r w:rsidRPr="00E141C8">
        <w:rPr>
          <w:b/>
          <w:sz w:val="24"/>
        </w:rPr>
        <w:t xml:space="preserve">26th Meeting of the </w:t>
      </w:r>
      <w:proofErr w:type="spellStart"/>
      <w:smartTag w:uri="urn:schemas-microsoft-com:office:smarttags" w:element="Street">
        <w:smartTag w:uri="urn:schemas-microsoft-com:office:smarttags" w:element="address">
          <w:r w:rsidRPr="00E141C8">
            <w:rPr>
              <w:b/>
              <w:sz w:val="24"/>
            </w:rPr>
            <w:t>Phébus</w:t>
          </w:r>
          <w:proofErr w:type="spellEnd"/>
          <w:r w:rsidRPr="00E141C8">
            <w:rPr>
              <w:b/>
              <w:sz w:val="24"/>
            </w:rPr>
            <w:t xml:space="preserve"> FP Bundle Interpretation Circle</w:t>
          </w:r>
        </w:smartTag>
      </w:smartTag>
      <w:r w:rsidRPr="00E141C8">
        <w:rPr>
          <w:b/>
          <w:sz w:val="24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E141C8">
            <w:rPr>
              <w:b/>
              <w:sz w:val="24"/>
            </w:rPr>
            <w:t>Alkmaar</w:t>
          </w:r>
        </w:smartTag>
      </w:smartTag>
      <w:r w:rsidRPr="00E141C8">
        <w:rPr>
          <w:b/>
          <w:sz w:val="24"/>
        </w:rPr>
        <w:t>, April, 2006)</w:t>
      </w:r>
    </w:p>
    <w:p w:rsidR="00E141C8" w:rsidRDefault="00E141C8" w:rsidP="00E141C8">
      <w:pPr>
        <w:rPr>
          <w:b/>
        </w:rPr>
      </w:pPr>
    </w:p>
    <w:p w:rsidR="00E141C8" w:rsidRPr="00E141C8" w:rsidRDefault="00E141C8" w:rsidP="00E141C8">
      <w:pPr>
        <w:rPr>
          <w:sz w:val="24"/>
        </w:rPr>
      </w:pPr>
      <w:r w:rsidRPr="00E141C8">
        <w:rPr>
          <w:sz w:val="24"/>
        </w:rPr>
        <w:t xml:space="preserve">M.S. </w:t>
      </w:r>
      <w:proofErr w:type="spellStart"/>
      <w:r w:rsidRPr="00E141C8">
        <w:rPr>
          <w:sz w:val="24"/>
        </w:rPr>
        <w:t>Veshchunov</w:t>
      </w:r>
      <w:proofErr w:type="spellEnd"/>
      <w:r w:rsidRPr="00E141C8">
        <w:rPr>
          <w:sz w:val="24"/>
        </w:rPr>
        <w:t xml:space="preserve">, A.V. </w:t>
      </w:r>
      <w:proofErr w:type="spellStart"/>
      <w:r w:rsidRPr="00E141C8">
        <w:rPr>
          <w:sz w:val="24"/>
        </w:rPr>
        <w:t>Boldyrev</w:t>
      </w:r>
      <w:proofErr w:type="spellEnd"/>
      <w:r w:rsidRPr="00E141C8">
        <w:rPr>
          <w:sz w:val="24"/>
        </w:rPr>
        <w:t>, K. Mueller</w:t>
      </w:r>
      <w:r w:rsidR="006D5274">
        <w:rPr>
          <w:sz w:val="24"/>
        </w:rPr>
        <w:t xml:space="preserve"> (JRC/IE)</w:t>
      </w:r>
      <w:r>
        <w:rPr>
          <w:sz w:val="24"/>
        </w:rPr>
        <w:t xml:space="preserve">, </w:t>
      </w:r>
      <w:r w:rsidRPr="00E141C8">
        <w:rPr>
          <w:sz w:val="24"/>
        </w:rPr>
        <w:t xml:space="preserve">Analyses of the </w:t>
      </w:r>
      <w:proofErr w:type="spellStart"/>
      <w:r w:rsidRPr="00E141C8">
        <w:rPr>
          <w:sz w:val="24"/>
        </w:rPr>
        <w:t>Phebus</w:t>
      </w:r>
      <w:proofErr w:type="spellEnd"/>
      <w:r w:rsidRPr="00E141C8">
        <w:rPr>
          <w:sz w:val="24"/>
        </w:rPr>
        <w:t xml:space="preserve"> FPT0 and FPT1 Tests using extended models</w:t>
      </w:r>
      <w:r>
        <w:rPr>
          <w:sz w:val="24"/>
        </w:rPr>
        <w:t xml:space="preserve"> </w:t>
      </w:r>
      <w:r w:rsidRPr="00E141C8">
        <w:rPr>
          <w:sz w:val="24"/>
        </w:rPr>
        <w:t>for Molten Pool Formation</w:t>
      </w:r>
    </w:p>
    <w:p w:rsidR="00E141C8" w:rsidRPr="00E141C8" w:rsidRDefault="00E141C8" w:rsidP="00E141C8">
      <w:pPr>
        <w:rPr>
          <w:sz w:val="24"/>
        </w:rPr>
      </w:pPr>
    </w:p>
    <w:p w:rsidR="00E141C8" w:rsidRPr="00430A07" w:rsidRDefault="00E141C8" w:rsidP="00E141C8">
      <w:pPr>
        <w:rPr>
          <w:b/>
          <w:sz w:val="24"/>
        </w:rPr>
      </w:pPr>
      <w:r w:rsidRPr="00430A07">
        <w:rPr>
          <w:b/>
          <w:sz w:val="24"/>
        </w:rPr>
        <w:t xml:space="preserve">28th Meeting of the </w:t>
      </w:r>
      <w:proofErr w:type="spellStart"/>
      <w:smartTag w:uri="urn:schemas-microsoft-com:office:smarttags" w:element="Street">
        <w:smartTag w:uri="urn:schemas-microsoft-com:office:smarttags" w:element="address">
          <w:r w:rsidRPr="00430A07">
            <w:rPr>
              <w:b/>
              <w:sz w:val="24"/>
            </w:rPr>
            <w:t>Phébus</w:t>
          </w:r>
          <w:proofErr w:type="spellEnd"/>
          <w:r w:rsidRPr="00430A07">
            <w:rPr>
              <w:b/>
              <w:sz w:val="24"/>
            </w:rPr>
            <w:t xml:space="preserve"> FP Bundle Interpretation Circle</w:t>
          </w:r>
        </w:smartTag>
      </w:smartTag>
      <w:r w:rsidRPr="00430A07">
        <w:rPr>
          <w:b/>
          <w:sz w:val="24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430A07">
            <w:rPr>
              <w:b/>
              <w:sz w:val="24"/>
            </w:rPr>
            <w:t>Alkmaar</w:t>
          </w:r>
        </w:smartTag>
      </w:smartTag>
      <w:r w:rsidRPr="00430A07">
        <w:rPr>
          <w:b/>
          <w:sz w:val="24"/>
        </w:rPr>
        <w:t>, March, 2007)</w:t>
      </w:r>
    </w:p>
    <w:p w:rsidR="00E141C8" w:rsidRPr="00430A07" w:rsidRDefault="00E141C8" w:rsidP="00E141C8">
      <w:pPr>
        <w:rPr>
          <w:b/>
          <w:sz w:val="24"/>
        </w:rPr>
      </w:pPr>
    </w:p>
    <w:p w:rsidR="00E141C8" w:rsidRPr="00430A07" w:rsidRDefault="00E141C8" w:rsidP="00E141C8">
      <w:pPr>
        <w:rPr>
          <w:sz w:val="24"/>
        </w:rPr>
      </w:pPr>
      <w:r w:rsidRPr="00430A07">
        <w:rPr>
          <w:sz w:val="24"/>
        </w:rPr>
        <w:t xml:space="preserve">M.S. </w:t>
      </w:r>
      <w:proofErr w:type="spellStart"/>
      <w:r w:rsidRPr="00430A07">
        <w:rPr>
          <w:sz w:val="24"/>
        </w:rPr>
        <w:t>Veshchunov</w:t>
      </w:r>
      <w:proofErr w:type="spellEnd"/>
      <w:r w:rsidRPr="00430A07">
        <w:rPr>
          <w:sz w:val="24"/>
        </w:rPr>
        <w:t xml:space="preserve">, V.E. </w:t>
      </w:r>
      <w:proofErr w:type="spellStart"/>
      <w:r w:rsidRPr="00430A07">
        <w:rPr>
          <w:sz w:val="24"/>
        </w:rPr>
        <w:t>Shestak</w:t>
      </w:r>
      <w:proofErr w:type="spellEnd"/>
      <w:r w:rsidRPr="00430A07">
        <w:rPr>
          <w:sz w:val="24"/>
        </w:rPr>
        <w:t xml:space="preserve"> and B. </w:t>
      </w:r>
      <w:smartTag w:uri="urn:schemas-microsoft-com:office:smarttags" w:element="PersonName">
        <w:r w:rsidRPr="00430A07">
          <w:rPr>
            <w:sz w:val="24"/>
          </w:rPr>
          <w:t>Toth</w:t>
        </w:r>
      </w:smartTag>
      <w:r w:rsidRPr="00430A07">
        <w:rPr>
          <w:sz w:val="24"/>
        </w:rPr>
        <w:t xml:space="preserve"> (JRC/IE), Develop</w:t>
      </w:r>
      <w:r w:rsidR="00430A07" w:rsidRPr="00430A07">
        <w:rPr>
          <w:sz w:val="24"/>
        </w:rPr>
        <w:t xml:space="preserve">ment of a two-dimensional model </w:t>
      </w:r>
      <w:r w:rsidRPr="00430A07">
        <w:rPr>
          <w:sz w:val="24"/>
        </w:rPr>
        <w:t>for corium molten pool oxidation and interpretation of the PHEBUS FP experiments</w:t>
      </w:r>
    </w:p>
    <w:p w:rsidR="00E141C8" w:rsidRPr="00430A07" w:rsidRDefault="00E141C8" w:rsidP="00E141C8">
      <w:pPr>
        <w:rPr>
          <w:sz w:val="24"/>
        </w:rPr>
      </w:pPr>
    </w:p>
    <w:p w:rsidR="00AF55B8" w:rsidRPr="00A747A6" w:rsidRDefault="00AF55B8" w:rsidP="00AF55B8">
      <w:pPr>
        <w:spacing w:after="120"/>
      </w:pPr>
      <w:r w:rsidRPr="00C52F57">
        <w:rPr>
          <w:b/>
        </w:rPr>
        <w:t>MASCA seminar 2004</w:t>
      </w:r>
      <w:r w:rsidRPr="00772C38">
        <w:rPr>
          <w:b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C52F57">
            <w:rPr>
              <w:b/>
            </w:rPr>
            <w:t>Aix-en-Provence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France</w:t>
          </w:r>
        </w:smartTag>
      </w:smartTag>
      <w:r w:rsidRPr="00C52F57">
        <w:rPr>
          <w:b/>
        </w:rPr>
        <w:t>, June 2004)</w:t>
      </w:r>
    </w:p>
    <w:p w:rsidR="00AF55B8" w:rsidRDefault="00AF55B8" w:rsidP="00AF55B8">
      <w:pPr>
        <w:widowControl w:val="0"/>
        <w:spacing w:after="120"/>
        <w:jc w:val="both"/>
      </w:pPr>
      <w:proofErr w:type="spellStart"/>
      <w:r>
        <w:t>Aksenova</w:t>
      </w:r>
      <w:proofErr w:type="spellEnd"/>
      <w:r>
        <w:t xml:space="preserve"> A.E., </w:t>
      </w:r>
      <w:r w:rsidRPr="004F05BD">
        <w:t>Numerical simulation of heat and mass transfer processes in a stratified molten pool</w:t>
      </w:r>
    </w:p>
    <w:p w:rsidR="00AF55B8" w:rsidRDefault="00AF55B8" w:rsidP="00AF55B8">
      <w:pPr>
        <w:widowControl w:val="0"/>
        <w:spacing w:after="120"/>
        <w:jc w:val="both"/>
        <w:rPr>
          <w:b/>
          <w:szCs w:val="22"/>
        </w:rPr>
      </w:pPr>
    </w:p>
    <w:p w:rsidR="00AF55B8" w:rsidRPr="00772C38" w:rsidRDefault="00AF55B8" w:rsidP="00AF55B8">
      <w:pPr>
        <w:widowControl w:val="0"/>
        <w:spacing w:after="120"/>
        <w:jc w:val="both"/>
        <w:rPr>
          <w:b/>
        </w:rPr>
      </w:pPr>
      <w:r w:rsidRPr="00772C38">
        <w:rPr>
          <w:b/>
        </w:rPr>
        <w:t>17th IMACS World Congress (</w:t>
      </w:r>
      <w:smartTag w:uri="urn:schemas-microsoft-com:office:smarttags" w:element="place">
        <w:smartTag w:uri="urn:schemas-microsoft-com:office:smarttags" w:element="City">
          <w:r w:rsidRPr="00772C38">
            <w:rPr>
              <w:b/>
            </w:rPr>
            <w:t>Paris</w:t>
          </w:r>
        </w:smartTag>
        <w:r w:rsidRPr="00772C38">
          <w:rPr>
            <w:b/>
          </w:rPr>
          <w:t xml:space="preserve">, </w:t>
        </w:r>
        <w:smartTag w:uri="urn:schemas-microsoft-com:office:smarttags" w:element="country-region">
          <w:r w:rsidRPr="00772C38">
            <w:rPr>
              <w:b/>
            </w:rPr>
            <w:t>France</w:t>
          </w:r>
        </w:smartTag>
      </w:smartTag>
      <w:r w:rsidRPr="00772C38">
        <w:rPr>
          <w:b/>
        </w:rPr>
        <w:t>, July 2005)</w:t>
      </w:r>
    </w:p>
    <w:p w:rsidR="00AF55B8" w:rsidRDefault="00AF55B8" w:rsidP="00AF55B8">
      <w:pPr>
        <w:widowControl w:val="0"/>
        <w:spacing w:after="120"/>
        <w:jc w:val="both"/>
      </w:pPr>
      <w:proofErr w:type="spellStart"/>
      <w:r w:rsidRPr="005D27AA">
        <w:t>Chudanov</w:t>
      </w:r>
      <w:proofErr w:type="spellEnd"/>
      <w:r w:rsidRPr="005D27AA">
        <w:t xml:space="preserve"> V.V., “Grid Office” for CFD Pre and Post Processing</w:t>
      </w:r>
    </w:p>
    <w:p w:rsidR="00AF55B8" w:rsidRPr="00AF682E" w:rsidRDefault="00AF55B8" w:rsidP="00AF55B8">
      <w:pPr>
        <w:widowControl w:val="0"/>
        <w:spacing w:after="120"/>
        <w:jc w:val="both"/>
        <w:rPr>
          <w:b/>
          <w:szCs w:val="22"/>
        </w:rPr>
      </w:pPr>
    </w:p>
    <w:p w:rsidR="00AF55B8" w:rsidRPr="00C52F57" w:rsidRDefault="00AF55B8" w:rsidP="00AF55B8">
      <w:pPr>
        <w:widowControl w:val="0"/>
        <w:spacing w:after="120"/>
        <w:jc w:val="both"/>
      </w:pPr>
      <w:r w:rsidRPr="00C52F57">
        <w:rPr>
          <w:b/>
        </w:rPr>
        <w:t xml:space="preserve">11th NURETH </w:t>
      </w:r>
      <w:r>
        <w:rPr>
          <w:b/>
        </w:rPr>
        <w:t>(</w:t>
      </w:r>
      <w:smartTag w:uri="urn:schemas-microsoft-com:office:smarttags" w:element="place">
        <w:smartTag w:uri="urn:schemas-microsoft-com:office:smarttags" w:element="City">
          <w:r w:rsidRPr="00C52F57">
            <w:rPr>
              <w:b/>
            </w:rPr>
            <w:t>Avignon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France</w:t>
          </w:r>
        </w:smartTag>
      </w:smartTag>
      <w:r w:rsidRPr="00C52F57">
        <w:rPr>
          <w:b/>
        </w:rPr>
        <w:t>, October 2005</w:t>
      </w:r>
      <w:r>
        <w:rPr>
          <w:b/>
        </w:rPr>
        <w:t>)</w:t>
      </w:r>
    </w:p>
    <w:p w:rsidR="00AF55B8" w:rsidRDefault="00AF55B8" w:rsidP="00AF55B8">
      <w:pPr>
        <w:widowControl w:val="0"/>
        <w:spacing w:after="120"/>
        <w:jc w:val="both"/>
      </w:pPr>
      <w:proofErr w:type="spellStart"/>
      <w:r w:rsidRPr="005D27AA">
        <w:t>Chudanov</w:t>
      </w:r>
      <w:proofErr w:type="spellEnd"/>
      <w:r w:rsidRPr="005D27AA">
        <w:t xml:space="preserve"> V.V., CFD to modeling molten core behavior simultaneously with chemical phenomena</w:t>
      </w:r>
    </w:p>
    <w:p w:rsidR="00AF55B8" w:rsidRPr="00AF682E" w:rsidRDefault="00AF55B8" w:rsidP="00AF55B8">
      <w:pPr>
        <w:widowControl w:val="0"/>
        <w:spacing w:after="120"/>
        <w:jc w:val="both"/>
        <w:rPr>
          <w:szCs w:val="22"/>
          <w:lang w:val="ru-RU"/>
        </w:rPr>
      </w:pPr>
    </w:p>
    <w:p w:rsidR="00AF55B8" w:rsidRPr="00772C38" w:rsidRDefault="00AF55B8" w:rsidP="00AF55B8">
      <w:pPr>
        <w:widowControl w:val="0"/>
        <w:spacing w:after="120"/>
        <w:jc w:val="both"/>
        <w:rPr>
          <w:b/>
        </w:rPr>
      </w:pPr>
      <w:r w:rsidRPr="00772C38">
        <w:rPr>
          <w:b/>
        </w:rPr>
        <w:t>TCNCAE</w:t>
      </w:r>
      <w:r>
        <w:rPr>
          <w:b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772C38">
            <w:rPr>
              <w:b/>
            </w:rPr>
            <w:t>Lecce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Italy</w:t>
          </w:r>
        </w:smartTag>
      </w:smartTag>
      <w:r>
        <w:rPr>
          <w:b/>
        </w:rPr>
        <w:t>,</w:t>
      </w:r>
      <w:r w:rsidRPr="00772C38">
        <w:rPr>
          <w:b/>
        </w:rPr>
        <w:t xml:space="preserve"> October</w:t>
      </w:r>
      <w:r>
        <w:rPr>
          <w:b/>
        </w:rPr>
        <w:t xml:space="preserve"> </w:t>
      </w:r>
      <w:r w:rsidRPr="00772C38">
        <w:rPr>
          <w:b/>
        </w:rPr>
        <w:t>2005</w:t>
      </w:r>
      <w:r>
        <w:rPr>
          <w:b/>
        </w:rPr>
        <w:t>)</w:t>
      </w:r>
    </w:p>
    <w:p w:rsidR="00AF55B8" w:rsidRDefault="00AF55B8" w:rsidP="00AF55B8">
      <w:pPr>
        <w:widowControl w:val="0"/>
        <w:spacing w:after="120"/>
        <w:jc w:val="both"/>
      </w:pPr>
      <w:proofErr w:type="spellStart"/>
      <w:r w:rsidRPr="005D27AA">
        <w:t>Chudanov</w:t>
      </w:r>
      <w:proofErr w:type="spellEnd"/>
      <w:r w:rsidRPr="005D27AA">
        <w:t xml:space="preserve"> V.V., </w:t>
      </w:r>
      <w:r>
        <w:t>“</w:t>
      </w:r>
      <w:r w:rsidRPr="005D27AA">
        <w:t>Grid Office” for CFD Pre and Post Processing</w:t>
      </w:r>
    </w:p>
    <w:p w:rsidR="00AF55B8" w:rsidRPr="00505497" w:rsidRDefault="00AF55B8" w:rsidP="00AF55B8">
      <w:pPr>
        <w:widowControl w:val="0"/>
        <w:spacing w:after="120"/>
        <w:jc w:val="both"/>
        <w:rPr>
          <w:lang w:val="ru-RU"/>
        </w:rPr>
      </w:pPr>
    </w:p>
    <w:p w:rsidR="00E141C8" w:rsidRDefault="00E141C8" w:rsidP="00A747A6">
      <w:pPr>
        <w:rPr>
          <w:b/>
          <w:sz w:val="24"/>
        </w:rPr>
      </w:pPr>
    </w:p>
    <w:p w:rsidR="00E141C8" w:rsidRPr="00A747A6" w:rsidRDefault="00E141C8" w:rsidP="00A747A6">
      <w:pPr>
        <w:rPr>
          <w:b/>
          <w:sz w:val="24"/>
        </w:rPr>
      </w:pPr>
    </w:p>
    <w:sectPr w:rsidR="00E141C8" w:rsidRPr="00A747A6" w:rsidSect="002421B5">
      <w:type w:val="continuous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7D0"/>
    <w:multiLevelType w:val="hybridMultilevel"/>
    <w:tmpl w:val="84D083DE"/>
    <w:lvl w:ilvl="0" w:tplc="EE305E4C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">
    <w:nsid w:val="1387687F"/>
    <w:multiLevelType w:val="hybridMultilevel"/>
    <w:tmpl w:val="4F143434"/>
    <w:lvl w:ilvl="0" w:tplc="CE1A7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880B49"/>
    <w:multiLevelType w:val="hybridMultilevel"/>
    <w:tmpl w:val="C374AB10"/>
    <w:lvl w:ilvl="0" w:tplc="E78C96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606F5"/>
    <w:multiLevelType w:val="multilevel"/>
    <w:tmpl w:val="E4366F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32464"/>
    <w:multiLevelType w:val="hybridMultilevel"/>
    <w:tmpl w:val="7774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27E50"/>
    <w:multiLevelType w:val="hybridMultilevel"/>
    <w:tmpl w:val="E4366FF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01AB"/>
    <w:multiLevelType w:val="hybridMultilevel"/>
    <w:tmpl w:val="62642528"/>
    <w:lvl w:ilvl="0" w:tplc="CE1A7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CE1A7A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F466A8"/>
    <w:multiLevelType w:val="hybridMultilevel"/>
    <w:tmpl w:val="28A2569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84BAF"/>
    <w:multiLevelType w:val="multilevel"/>
    <w:tmpl w:val="F386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5545A0"/>
    <w:multiLevelType w:val="multilevel"/>
    <w:tmpl w:val="4C0863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CAD491A"/>
    <w:multiLevelType w:val="hybridMultilevel"/>
    <w:tmpl w:val="6FD6F410"/>
    <w:lvl w:ilvl="0" w:tplc="E78C96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94"/>
    <w:rsid w:val="000256DA"/>
    <w:rsid w:val="000435F0"/>
    <w:rsid w:val="002421B5"/>
    <w:rsid w:val="00406D44"/>
    <w:rsid w:val="00430A07"/>
    <w:rsid w:val="004B33B9"/>
    <w:rsid w:val="00526A86"/>
    <w:rsid w:val="005A270E"/>
    <w:rsid w:val="005A3FDC"/>
    <w:rsid w:val="006036CC"/>
    <w:rsid w:val="00662B8C"/>
    <w:rsid w:val="006A06B0"/>
    <w:rsid w:val="006C29EF"/>
    <w:rsid w:val="006D4676"/>
    <w:rsid w:val="006D5274"/>
    <w:rsid w:val="006F7F41"/>
    <w:rsid w:val="00701D94"/>
    <w:rsid w:val="008A02DC"/>
    <w:rsid w:val="008F66E6"/>
    <w:rsid w:val="00930B5B"/>
    <w:rsid w:val="00953972"/>
    <w:rsid w:val="009A4F2B"/>
    <w:rsid w:val="00A63321"/>
    <w:rsid w:val="00A747A6"/>
    <w:rsid w:val="00AB35DD"/>
    <w:rsid w:val="00AF55B8"/>
    <w:rsid w:val="00C53AEF"/>
    <w:rsid w:val="00C77CC9"/>
    <w:rsid w:val="00CE7198"/>
    <w:rsid w:val="00D05EC7"/>
    <w:rsid w:val="00D14906"/>
    <w:rsid w:val="00E141C8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2CB96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7A6"/>
    <w:rPr>
      <w:sz w:val="22"/>
      <w:szCs w:val="24"/>
      <w:lang w:val="en-US" w:eastAsia="en-US"/>
    </w:rPr>
  </w:style>
  <w:style w:type="paragraph" w:styleId="berschrift3">
    <w:name w:val="heading 3"/>
    <w:basedOn w:val="Standard"/>
    <w:next w:val="Standard"/>
    <w:qFormat/>
    <w:rsid w:val="00A74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141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A747A6"/>
    <w:rPr>
      <w:rFonts w:ascii="Verdana" w:hAnsi="Verdana" w:hint="default"/>
      <w:b/>
      <w:bCs/>
      <w:strike w:val="0"/>
      <w:dstrike w:val="0"/>
      <w:color w:val="999999"/>
      <w:sz w:val="20"/>
      <w:szCs w:val="20"/>
      <w:u w:val="none"/>
      <w:effect w:val="none"/>
    </w:rPr>
  </w:style>
  <w:style w:type="table" w:styleId="Tabellenraster">
    <w:name w:val="Table Grid"/>
    <w:basedOn w:val="NormaleTabelle"/>
    <w:rsid w:val="00A7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Standard"/>
    <w:rsid w:val="00A747A6"/>
    <w:pPr>
      <w:spacing w:before="100" w:beforeAutospacing="1" w:after="119"/>
    </w:pPr>
    <w:rPr>
      <w:color w:val="000000"/>
      <w:sz w:val="20"/>
      <w:szCs w:val="20"/>
      <w:lang w:val="ru-RU" w:eastAsia="ru-RU"/>
    </w:rPr>
  </w:style>
  <w:style w:type="character" w:customStyle="1" w:styleId="personen1">
    <w:name w:val="personen1"/>
    <w:rsid w:val="00A747A6"/>
    <w:rPr>
      <w:rFonts w:ascii="Verdana" w:hAnsi="Verdana" w:hint="default"/>
      <w:i/>
      <w:iCs/>
      <w:color w:val="9999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resentations\palagin.pps" TargetMode="External"/><Relationship Id="rId13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abstracts\55dorsseleare.pdf" TargetMode="External"/><Relationship Id="rId12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%20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javascript://%20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presentations\veshchunov.p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2: Перечень презентаций на конференциях и совещаниях</vt:lpstr>
      <vt:lpstr>Приложение 2: Перечень презентаций на конференциях и совещаниях</vt:lpstr>
    </vt:vector>
  </TitlesOfParts>
  <Company>ibrae</Company>
  <LinksUpToDate>false</LinksUpToDate>
  <CharactersWithSpaces>2613</CharactersWithSpaces>
  <SharedDoc>false</SharedDoc>
  <HLinks>
    <vt:vector size="54" baseType="variant"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15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F:\presentations\veshchunov.pps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F:\presentations\palagin.pps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F:\abstracts\55dorsseleare.pdf</vt:lpwstr>
      </vt:variant>
      <vt:variant>
        <vt:lpwstr/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2: Перечень презентаций на конференциях и совещаниях</dc:title>
  <dc:creator>vms</dc:creator>
  <cp:lastModifiedBy>Peters, Ursula</cp:lastModifiedBy>
  <cp:revision>2</cp:revision>
  <dcterms:created xsi:type="dcterms:W3CDTF">2012-10-15T16:48:00Z</dcterms:created>
  <dcterms:modified xsi:type="dcterms:W3CDTF">2012-10-15T16:48:00Z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Attachment 2</vt:lpwstr>
  </property>
</Properties>
</file>