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DC" w:rsidRDefault="00B11ADC">
      <w:pPr>
        <w:spacing w:line="360" w:lineRule="auto"/>
        <w:jc w:val="center"/>
        <w:rPr>
          <w:rFonts w:ascii="Arial" w:hAnsi="Arial"/>
          <w:b/>
          <w:sz w:val="28"/>
          <w:u w:val="single"/>
        </w:rPr>
      </w:pPr>
      <w:bookmarkStart w:id="0" w:name="_GoBack"/>
      <w:bookmarkEnd w:id="0"/>
    </w:p>
    <w:tbl>
      <w:tblPr>
        <w:tblW w:w="0" w:type="auto"/>
        <w:tblInd w:w="8" w:type="dxa"/>
        <w:tblLayout w:type="fixed"/>
        <w:tblCellMar>
          <w:left w:w="0" w:type="dxa"/>
          <w:right w:w="0" w:type="dxa"/>
        </w:tblCellMar>
        <w:tblLook w:val="0000" w:firstRow="0" w:lastRow="0" w:firstColumn="0" w:lastColumn="0" w:noHBand="0" w:noVBand="0"/>
      </w:tblPr>
      <w:tblGrid>
        <w:gridCol w:w="1814"/>
        <w:gridCol w:w="5746"/>
        <w:gridCol w:w="9564"/>
      </w:tblGrid>
      <w:tr w:rsidR="00B11ADC">
        <w:tblPrEx>
          <w:tblCellMar>
            <w:top w:w="0" w:type="dxa"/>
            <w:left w:w="0" w:type="dxa"/>
            <w:bottom w:w="0" w:type="dxa"/>
            <w:right w:w="0" w:type="dxa"/>
          </w:tblCellMar>
        </w:tblPrEx>
        <w:trPr>
          <w:trHeight w:hRule="exact" w:val="1320"/>
        </w:trPr>
        <w:tc>
          <w:tcPr>
            <w:tcW w:w="1814" w:type="dxa"/>
          </w:tcPr>
          <w:p w:rsidR="00B11ADC" w:rsidRDefault="00B11ADC">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2.8pt" fillcolor="window">
                  <v:imagedata r:id="rId6" o:title=""/>
                </v:shape>
              </w:pict>
            </w:r>
          </w:p>
        </w:tc>
        <w:tc>
          <w:tcPr>
            <w:tcW w:w="5746" w:type="dxa"/>
          </w:tcPr>
          <w:p w:rsidR="00B11ADC" w:rsidRDefault="00B11ADC">
            <w:pPr>
              <w:pStyle w:val="ZCom"/>
              <w:rPr>
                <w:rFonts w:ascii="Times New Roman" w:hAnsi="Times New Roman"/>
                <w:sz w:val="2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22"/>
              </w:rPr>
              <w:t>INTERNATIONAL</w:t>
            </w:r>
          </w:p>
          <w:p w:rsidR="00B11ADC" w:rsidRDefault="00B11ADC">
            <w:pPr>
              <w:pStyle w:val="ZCom"/>
              <w:jc w:val="left"/>
              <w:rPr>
                <w:rFonts w:ascii="Times New Roman" w:hAnsi="Times New Roman"/>
              </w:rPr>
            </w:pPr>
            <w:r>
              <w:rPr>
                <w:rFonts w:ascii="Times New Roman" w:hAnsi="Times New Roman"/>
              </w:rPr>
              <w:t>EUROPEAN COMMISSION</w:t>
            </w:r>
            <w:r>
              <w:rPr>
                <w:rFonts w:ascii="Times New Roman" w:hAnsi="Times New Roman"/>
              </w:rPr>
              <w:tab/>
              <w:t xml:space="preserve">       </w:t>
            </w:r>
            <w:r>
              <w:rPr>
                <w:rFonts w:ascii="Times New Roman" w:hAnsi="Times New Roman"/>
                <w:sz w:val="22"/>
              </w:rPr>
              <w:t>SCIENCE  AND</w:t>
            </w:r>
            <w:r>
              <w:rPr>
                <w:rFonts w:ascii="Times New Roman" w:hAnsi="Times New Roman"/>
              </w:rPr>
              <w:t xml:space="preserve"> </w:t>
            </w:r>
          </w:p>
          <w:p w:rsidR="00B11ADC" w:rsidRDefault="00B11ADC">
            <w:pPr>
              <w:pStyle w:val="ZDGName"/>
              <w:rPr>
                <w:rFonts w:ascii="Times New Roman" w:hAnsi="Times New Roman"/>
                <w:sz w:val="22"/>
              </w:rPr>
            </w:pPr>
            <w:r>
              <w:rPr>
                <w:rFonts w:ascii="Times New Roman" w:hAnsi="Times New Roman"/>
                <w:sz w:val="20"/>
              </w:rPr>
              <w:t>DIRECTORATE-GENERAL 'Research'</w:t>
            </w:r>
            <w:r>
              <w:rPr>
                <w:rFonts w:ascii="Times New Roman" w:hAnsi="Times New Roman"/>
              </w:rPr>
              <w:tab/>
              <w:t xml:space="preserve">          </w:t>
            </w:r>
            <w:r>
              <w:rPr>
                <w:rFonts w:ascii="Times New Roman" w:hAnsi="Times New Roman"/>
                <w:sz w:val="22"/>
              </w:rPr>
              <w:t>TECHNOLOGY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CENTER</w:t>
            </w:r>
          </w:p>
          <w:p w:rsidR="00B11ADC" w:rsidRDefault="00B11ADC">
            <w:pPr>
              <w:pStyle w:val="ZDGName"/>
            </w:pPr>
          </w:p>
        </w:tc>
        <w:tc>
          <w:tcPr>
            <w:tcW w:w="9564" w:type="dxa"/>
          </w:tcPr>
          <w:p w:rsidR="00B11ADC" w:rsidRDefault="00B11ADC">
            <w:pPr>
              <w:spacing w:line="360" w:lineRule="auto"/>
              <w:rPr>
                <w:rFonts w:ascii="Arial" w:hAnsi="Arial"/>
                <w:b/>
                <w:sz w:val="28"/>
                <w:u w:val="single"/>
                <w:lang w:val="en-GB"/>
              </w:rPr>
            </w:pPr>
            <w:r>
              <w:rPr>
                <w:rFonts w:ascii="Times New Roman CYR" w:hAnsi="Times New Roman CYR"/>
              </w:rPr>
              <w:pict>
                <v:shape id="_x0000_i1026" type="#_x0000_t75" style="width:1in;height:48.6pt" fillcolor="window">
                  <v:imagedata r:id="rId7" o:title=""/>
                </v:shape>
              </w:pict>
            </w:r>
            <w:r>
              <w:rPr>
                <w:sz w:val="20"/>
                <w:lang w:val="en-GB"/>
              </w:rPr>
              <w:t xml:space="preserve"> </w:t>
            </w:r>
          </w:p>
          <w:p w:rsidR="00B11ADC" w:rsidRDefault="00B11ADC">
            <w:pPr>
              <w:pStyle w:val="ZCom"/>
              <w:rPr>
                <w:rFonts w:ascii="Times New Roman" w:hAnsi="Times New Roman"/>
              </w:rPr>
            </w:pPr>
          </w:p>
        </w:tc>
      </w:tr>
    </w:tbl>
    <w:p w:rsidR="00B11ADC" w:rsidRDefault="00B11ADC">
      <w:pPr>
        <w:pStyle w:val="Initial"/>
        <w:jc w:val="center"/>
        <w:rPr>
          <w:rStyle w:val="DefaultMargins"/>
          <w:b/>
          <w:spacing w:val="0"/>
          <w:sz w:val="28"/>
          <w:lang w:val="en-GB"/>
        </w:rPr>
      </w:pPr>
      <w:r>
        <w:rPr>
          <w:rStyle w:val="DefaultMargins"/>
          <w:b/>
          <w:spacing w:val="0"/>
          <w:sz w:val="28"/>
          <w:lang w:val="en-GB"/>
        </w:rPr>
        <w:t>CONTACT EXPERT GROUP on CORIUM MANAGEMENT</w:t>
      </w:r>
    </w:p>
    <w:p w:rsidR="00B11ADC" w:rsidRDefault="00B11ADC">
      <w:pPr>
        <w:pStyle w:val="Initial"/>
        <w:jc w:val="center"/>
        <w:rPr>
          <w:rStyle w:val="DefaultMargins"/>
          <w:b/>
          <w:spacing w:val="0"/>
          <w:lang w:val="en-GB"/>
        </w:rPr>
      </w:pPr>
      <w:r>
        <w:rPr>
          <w:rStyle w:val="DefaultMargins"/>
          <w:b/>
          <w:spacing w:val="0"/>
          <w:lang w:val="en-GB"/>
        </w:rPr>
        <w:t>(CEG-CM)</w:t>
      </w:r>
    </w:p>
    <w:p w:rsidR="00B11ADC" w:rsidRDefault="00B11ADC">
      <w:pPr>
        <w:pStyle w:val="Initial"/>
        <w:rPr>
          <w:rStyle w:val="DefaultMargins"/>
          <w:rFonts w:ascii="Arial" w:hAnsi="Arial"/>
          <w:spacing w:val="0"/>
          <w:lang w:val="en-GB"/>
        </w:rPr>
      </w:pPr>
    </w:p>
    <w:p w:rsidR="00B11ADC" w:rsidRDefault="00B11ADC">
      <w:pPr>
        <w:pStyle w:val="Initial"/>
        <w:rPr>
          <w:rStyle w:val="DefaultMargins"/>
          <w:rFonts w:ascii="Arial" w:hAnsi="Arial"/>
          <w:spacing w:val="0"/>
          <w:sz w:val="20"/>
          <w:lang w:val="en-GB"/>
        </w:rPr>
      </w:pPr>
      <w:r>
        <w:rPr>
          <w:rStyle w:val="DefaultMargins"/>
          <w:rFonts w:ascii="Arial" w:hAnsi="Arial"/>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ISTC / D.Gambier (EC RTD-05)</w:t>
      </w:r>
      <w:r>
        <w:rPr>
          <w:rStyle w:val="DefaultMargins"/>
          <w:rFonts w:ascii="Arial" w:hAnsi="Arial"/>
          <w:spacing w:val="0"/>
          <w:sz w:val="20"/>
          <w:lang w:val="en-GB"/>
        </w:rPr>
        <w:tab/>
      </w:r>
      <w:r>
        <w:rPr>
          <w:rStyle w:val="DefaultMargins"/>
          <w:rFonts w:ascii="Arial" w:hAnsi="Arial"/>
          <w:spacing w:val="0"/>
          <w:sz w:val="20"/>
          <w:lang w:val="en-GB"/>
        </w:rPr>
        <w:tab/>
        <w:t>Advice no.:</w:t>
      </w:r>
      <w:r>
        <w:rPr>
          <w:rStyle w:val="DefaultMargins"/>
          <w:rFonts w:ascii="Arial" w:hAnsi="Arial"/>
          <w:spacing w:val="0"/>
          <w:sz w:val="20"/>
          <w:lang w:val="en-GB"/>
        </w:rPr>
        <w:tab/>
      </w:r>
      <w:r>
        <w:rPr>
          <w:rStyle w:val="DefaultMargins"/>
          <w:rFonts w:ascii="Arial" w:hAnsi="Arial"/>
          <w:spacing w:val="-2"/>
          <w:sz w:val="20"/>
          <w:lang w:val="en-GB"/>
        </w:rPr>
        <w:t>A-03</w:t>
      </w:r>
    </w:p>
    <w:p w:rsidR="00B11ADC" w:rsidRDefault="00B11ADC">
      <w:pPr>
        <w:pStyle w:val="Initial"/>
        <w:rPr>
          <w:rStyle w:val="DefaultMargins"/>
          <w:rFonts w:ascii="Arial" w:hAnsi="Arial"/>
          <w:spacing w:val="0"/>
          <w:sz w:val="20"/>
          <w:lang w:val="en-GB"/>
        </w:rPr>
      </w:pPr>
    </w:p>
    <w:p w:rsidR="00B11ADC" w:rsidRDefault="00B11ADC">
      <w:pPr>
        <w:pStyle w:val="Initial"/>
        <w:rPr>
          <w:rStyle w:val="DefaultMargins"/>
          <w:rFonts w:ascii="Arial" w:hAnsi="Arial"/>
          <w:spacing w:val="0"/>
          <w:sz w:val="20"/>
          <w:lang w:val="en-GB"/>
        </w:rPr>
      </w:pPr>
      <w:r>
        <w:rPr>
          <w:rStyle w:val="DefaultMargins"/>
          <w:rFonts w:ascii="Arial" w:hAnsi="Arial"/>
          <w:spacing w:val="0"/>
          <w:sz w:val="20"/>
          <w:lang w:val="en-GB"/>
        </w:rPr>
        <w:t>Project code:</w:t>
      </w:r>
      <w:r>
        <w:rPr>
          <w:rStyle w:val="DefaultMargins"/>
          <w:rFonts w:ascii="Arial" w:hAnsi="Arial"/>
          <w:spacing w:val="0"/>
          <w:sz w:val="20"/>
          <w:lang w:val="en-GB"/>
        </w:rPr>
        <w:tab/>
      </w:r>
      <w:r>
        <w:rPr>
          <w:rStyle w:val="DefaultMargins"/>
          <w:rFonts w:ascii="Arial" w:hAnsi="Arial"/>
          <w:spacing w:val="0"/>
          <w:sz w:val="20"/>
          <w:lang w:val="en-GB"/>
        </w:rPr>
        <w:tab/>
        <w:t># 2219</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Date:</w:t>
      </w:r>
      <w:r>
        <w:rPr>
          <w:rStyle w:val="DefaultMargins"/>
          <w:rFonts w:ascii="Arial" w:hAnsi="Arial"/>
          <w:spacing w:val="0"/>
          <w:sz w:val="20"/>
          <w:lang w:val="en-GB"/>
        </w:rPr>
        <w:tab/>
      </w:r>
      <w:r>
        <w:rPr>
          <w:rStyle w:val="DefaultMargins"/>
          <w:rFonts w:ascii="Arial" w:hAnsi="Arial"/>
          <w:spacing w:val="0"/>
          <w:sz w:val="20"/>
          <w:lang w:val="en-GB"/>
        </w:rPr>
        <w:tab/>
        <w:t>2</w:t>
      </w:r>
      <w:r>
        <w:rPr>
          <w:rStyle w:val="DefaultMargins"/>
          <w:rFonts w:ascii="Arial" w:hAnsi="Arial"/>
          <w:spacing w:val="0"/>
          <w:sz w:val="20"/>
          <w:vertAlign w:val="superscript"/>
          <w:lang w:val="en-GB"/>
        </w:rPr>
        <w:t>nd</w:t>
      </w:r>
      <w:r>
        <w:rPr>
          <w:rStyle w:val="DefaultMargins"/>
          <w:rFonts w:ascii="Arial" w:hAnsi="Arial"/>
          <w:spacing w:val="0"/>
          <w:sz w:val="20"/>
          <w:lang w:val="en-GB"/>
        </w:rPr>
        <w:t xml:space="preserve"> October 2002</w:t>
      </w:r>
    </w:p>
    <w:p w:rsidR="00B11ADC" w:rsidRDefault="00B11ADC">
      <w:pPr>
        <w:pStyle w:val="Initial"/>
        <w:rPr>
          <w:rStyle w:val="DefaultMargins"/>
          <w:rFonts w:ascii="Arial" w:hAnsi="Arial"/>
          <w:spacing w:val="0"/>
          <w:sz w:val="20"/>
          <w:lang w:val="en-GB"/>
        </w:rPr>
      </w:pPr>
    </w:p>
    <w:p w:rsidR="00B11ADC" w:rsidRDefault="00B11ADC">
      <w:pPr>
        <w:pStyle w:val="Initial"/>
        <w:rPr>
          <w:rStyle w:val="DefaultMargins"/>
          <w:rFonts w:ascii="Arial" w:hAnsi="Arial"/>
          <w:spacing w:val="0"/>
          <w:sz w:val="20"/>
          <w:lang w:val="en-GB"/>
        </w:rPr>
      </w:pPr>
      <w:r>
        <w:rPr>
          <w:rStyle w:val="DefaultMargins"/>
          <w:rFonts w:ascii="Arial" w:hAnsi="Arial"/>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A.Zurita (Chairman) and P.Hofmann (Secretary)</w:t>
      </w:r>
    </w:p>
    <w:p w:rsidR="00B11ADC" w:rsidRDefault="00B11ADC">
      <w:pPr>
        <w:pStyle w:val="Initial"/>
        <w:rPr>
          <w:rStyle w:val="DefaultMargins"/>
          <w:rFonts w:ascii="Arial" w:hAnsi="Arial"/>
          <w:spacing w:val="0"/>
          <w:sz w:val="20"/>
          <w:lang w:val="en-GB"/>
        </w:rPr>
      </w:pPr>
    </w:p>
    <w:p w:rsidR="00B11ADC" w:rsidRDefault="00B11ADC">
      <w:pP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lang w:val="en-GB"/>
        </w:rPr>
      </w:pPr>
      <w:r>
        <w:rPr>
          <w:rStyle w:val="DefaultMargins"/>
          <w:rFonts w:ascii="Arial" w:hAnsi="Arial"/>
          <w:sz w:val="20"/>
          <w:lang w:val="en-GB"/>
        </w:rPr>
        <w:t>Copies:</w:t>
      </w:r>
      <w:r>
        <w:rPr>
          <w:rStyle w:val="DefaultMargins"/>
          <w:rFonts w:ascii="Arial" w:hAnsi="Arial"/>
          <w:sz w:val="20"/>
          <w:lang w:val="en-GB"/>
        </w:rPr>
        <w:tab/>
      </w:r>
      <w:r>
        <w:rPr>
          <w:rStyle w:val="DefaultMargins"/>
          <w:rFonts w:ascii="Arial" w:hAnsi="Arial"/>
          <w:sz w:val="20"/>
          <w:lang w:val="en-GB"/>
        </w:rPr>
        <w:tab/>
      </w:r>
      <w:r>
        <w:rPr>
          <w:rStyle w:val="DefaultMargins"/>
          <w:rFonts w:ascii="Arial" w:hAnsi="Arial"/>
          <w:sz w:val="20"/>
          <w:lang w:val="en-GB"/>
        </w:rPr>
        <w:tab/>
      </w:r>
      <w:r>
        <w:rPr>
          <w:rStyle w:val="DefaultMargins"/>
          <w:rFonts w:ascii="Arial" w:hAnsi="Arial"/>
          <w:sz w:val="20"/>
          <w:lang w:val="en-GB"/>
        </w:rPr>
        <w:tab/>
        <w:t>-</w:t>
      </w:r>
      <w:r>
        <w:rPr>
          <w:rFonts w:ascii="Arial" w:hAnsi="Arial"/>
          <w:sz w:val="20"/>
          <w:lang w:val="en-GB"/>
        </w:rPr>
        <w:t>Adroguer (IRSN); Altstadt (FZR); Azarian, Fischer (FANP); Bottomley (JRC/ITU); Cognet (CEA/DEN/DSNI); Kymäläinen (Fortum); Marguet (EDF); Miassoedov, Stuckert, Tromm (FZK); Oriolo (Univ. Pisa); Unger (RUB)</w:t>
      </w:r>
    </w:p>
    <w:p w:rsidR="00B11ADC" w:rsidRDefault="00B11ADC">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Bellemin (EC RTD-05); Forsström (EC RTD-J.4); Tocheny (ISTC, Moscow)</w:t>
      </w:r>
    </w:p>
    <w:p w:rsidR="00B11ADC" w:rsidRDefault="00B11ADC">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Style w:val="DefaultMargins"/>
          <w:rFonts w:ascii="Arial" w:hAnsi="Arial"/>
          <w:sz w:val="20"/>
          <w:lang w:val="en-GB"/>
        </w:rPr>
      </w:pPr>
    </w:p>
    <w:p w:rsidR="00B11ADC" w:rsidRDefault="00B11ADC">
      <w:pPr>
        <w:jc w:val="both"/>
        <w:rPr>
          <w:rFonts w:ascii="Arial" w:hAnsi="Arial"/>
          <w:sz w:val="22"/>
          <w:lang w:val="en-GB"/>
        </w:rPr>
      </w:pPr>
    </w:p>
    <w:p w:rsidR="00B11ADC" w:rsidRDefault="00B11ADC">
      <w:pPr>
        <w:ind w:left="2124" w:hanging="2124"/>
        <w:jc w:val="both"/>
        <w:rPr>
          <w:rFonts w:ascii="Arial" w:hAnsi="Arial"/>
          <w:sz w:val="22"/>
          <w:lang w:val="en-GB"/>
        </w:rPr>
      </w:pPr>
      <w:r>
        <w:rPr>
          <w:rFonts w:ascii="Arial" w:hAnsi="Arial"/>
          <w:sz w:val="22"/>
          <w:lang w:val="en-GB"/>
        </w:rPr>
        <w:t>* Subject:</w:t>
      </w:r>
      <w:r>
        <w:rPr>
          <w:rFonts w:ascii="Arial" w:hAnsi="Arial"/>
          <w:sz w:val="22"/>
          <w:lang w:val="en-GB"/>
        </w:rPr>
        <w:tab/>
        <w:t>Proposal of “Steam Explosion in the Corium-Water System” -- ISTC Project # 2219</w:t>
      </w:r>
    </w:p>
    <w:p w:rsidR="00B11ADC" w:rsidRDefault="00B11ADC">
      <w:pPr>
        <w:jc w:val="both"/>
        <w:rPr>
          <w:rFonts w:ascii="Arial" w:hAnsi="Arial"/>
          <w:sz w:val="22"/>
          <w:lang w:val="en-GB"/>
        </w:rPr>
      </w:pPr>
    </w:p>
    <w:p w:rsidR="00B11ADC" w:rsidRDefault="00B11ADC">
      <w:pPr>
        <w:ind w:left="2124" w:hanging="2124"/>
        <w:jc w:val="both"/>
        <w:rPr>
          <w:rFonts w:ascii="Arial" w:hAnsi="Arial"/>
          <w:sz w:val="22"/>
          <w:lang w:val="en-GB"/>
        </w:rPr>
      </w:pPr>
      <w:r>
        <w:rPr>
          <w:rFonts w:ascii="Arial" w:hAnsi="Arial"/>
          <w:sz w:val="22"/>
          <w:lang w:val="en-GB"/>
        </w:rPr>
        <w:t>* Documents:</w:t>
      </w:r>
      <w:r>
        <w:rPr>
          <w:rFonts w:ascii="Arial" w:hAnsi="Arial"/>
          <w:sz w:val="22"/>
          <w:lang w:val="en-GB"/>
        </w:rPr>
        <w:tab/>
        <w:t xml:space="preserve">General description and summary of ISTC project proposal #2219 </w:t>
      </w:r>
    </w:p>
    <w:p w:rsidR="00B11ADC" w:rsidRDefault="00B11ADC">
      <w:pPr>
        <w:ind w:left="2124"/>
        <w:jc w:val="both"/>
        <w:rPr>
          <w:rFonts w:ascii="Arial" w:hAnsi="Arial"/>
          <w:sz w:val="22"/>
          <w:lang w:val="en-GB"/>
        </w:rPr>
      </w:pPr>
      <w:r>
        <w:rPr>
          <w:rFonts w:ascii="Arial" w:hAnsi="Arial"/>
          <w:sz w:val="22"/>
          <w:lang w:val="en-GB"/>
        </w:rPr>
        <w:t>(3 pages), Research Engineering Centre of Nuclear Plants Safety (ENIC), Elektrogorsk, Moscow</w:t>
      </w:r>
    </w:p>
    <w:p w:rsidR="00B11ADC" w:rsidRDefault="00B11ADC">
      <w:pPr>
        <w:jc w:val="both"/>
        <w:rPr>
          <w:rFonts w:ascii="Arial" w:hAnsi="Arial"/>
          <w:sz w:val="22"/>
          <w:lang w:val="en-GB"/>
        </w:rPr>
      </w:pPr>
    </w:p>
    <w:p w:rsidR="00B11ADC" w:rsidRDefault="00B11ADC">
      <w:pPr>
        <w:jc w:val="both"/>
        <w:rPr>
          <w:rFonts w:ascii="Arial" w:hAnsi="Arial"/>
          <w:b/>
          <w:sz w:val="22"/>
          <w:lang w:val="en-GB"/>
        </w:rPr>
      </w:pPr>
      <w:r>
        <w:rPr>
          <w:rFonts w:ascii="Arial" w:hAnsi="Arial"/>
          <w:sz w:val="22"/>
          <w:lang w:val="en-GB"/>
        </w:rPr>
        <w:t>* Advice:</w:t>
      </w:r>
      <w:r>
        <w:rPr>
          <w:rFonts w:ascii="Arial" w:hAnsi="Arial"/>
          <w:sz w:val="22"/>
          <w:lang w:val="en-GB"/>
        </w:rPr>
        <w:tab/>
      </w:r>
      <w:r>
        <w:rPr>
          <w:rFonts w:ascii="Arial" w:hAnsi="Arial"/>
          <w:sz w:val="22"/>
          <w:lang w:val="en-GB"/>
        </w:rPr>
        <w:tab/>
      </w:r>
      <w:r>
        <w:rPr>
          <w:rFonts w:ascii="Arial" w:hAnsi="Arial"/>
          <w:b/>
          <w:sz w:val="22"/>
          <w:lang w:val="en-GB"/>
        </w:rPr>
        <w:t>EU recommends a Project Development Grant, which could</w:t>
      </w:r>
    </w:p>
    <w:p w:rsidR="00B11ADC" w:rsidRDefault="00B11ADC">
      <w:pPr>
        <w:ind w:left="1416" w:firstLine="708"/>
        <w:jc w:val="both"/>
        <w:rPr>
          <w:rFonts w:ascii="Arial" w:hAnsi="Arial"/>
          <w:sz w:val="22"/>
          <w:lang w:val="en-GB"/>
        </w:rPr>
      </w:pPr>
      <w:r>
        <w:rPr>
          <w:rFonts w:ascii="Arial" w:hAnsi="Arial"/>
          <w:b/>
          <w:sz w:val="22"/>
          <w:lang w:val="en-GB"/>
        </w:rPr>
        <w:t>amount € 20.000,- for a period of 6 months</w:t>
      </w:r>
    </w:p>
    <w:p w:rsidR="00B11ADC" w:rsidRDefault="00B11ADC">
      <w:pPr>
        <w:ind w:left="2155" w:hanging="2155"/>
        <w:jc w:val="both"/>
        <w:rPr>
          <w:rFonts w:ascii="Arial" w:hAnsi="Arial"/>
          <w:sz w:val="22"/>
          <w:lang w:val="en-GB"/>
        </w:rPr>
      </w:pPr>
    </w:p>
    <w:p w:rsidR="00B11ADC" w:rsidRDefault="00B11ADC">
      <w:pPr>
        <w:ind w:left="2155" w:hanging="2155"/>
        <w:jc w:val="both"/>
        <w:rPr>
          <w:rFonts w:ascii="Arial" w:hAnsi="Arial"/>
          <w:sz w:val="22"/>
          <w:lang w:val="en-GB"/>
        </w:rPr>
      </w:pPr>
      <w:r>
        <w:rPr>
          <w:rFonts w:ascii="Arial" w:hAnsi="Arial"/>
          <w:sz w:val="22"/>
          <w:lang w:val="en-GB"/>
        </w:rPr>
        <w:t>* Justification:</w:t>
      </w:r>
      <w:r>
        <w:rPr>
          <w:rFonts w:ascii="Arial" w:hAnsi="Arial"/>
          <w:sz w:val="22"/>
          <w:lang w:val="en-GB"/>
        </w:rPr>
        <w:tab/>
        <w:t>The group considers this proposal using prototypic corium materials of potential interest for the European scientific community. Nevertheless, the proposal could not be sufficiently judged because of some missing information, in particular related to experimental aspects.</w:t>
      </w:r>
    </w:p>
    <w:p w:rsidR="00B11ADC" w:rsidRDefault="00B11ADC">
      <w:pPr>
        <w:ind w:left="2155" w:hanging="2155"/>
        <w:jc w:val="both"/>
        <w:rPr>
          <w:rFonts w:ascii="Arial" w:hAnsi="Arial"/>
          <w:sz w:val="22"/>
          <w:lang w:val="en-GB"/>
        </w:rPr>
      </w:pPr>
    </w:p>
    <w:p w:rsidR="00B11ADC" w:rsidRDefault="00B11ADC">
      <w:pPr>
        <w:ind w:left="2155" w:hanging="2155"/>
        <w:jc w:val="both"/>
        <w:rPr>
          <w:rFonts w:ascii="Arial" w:hAnsi="Arial"/>
          <w:sz w:val="22"/>
          <w:lang w:val="en-GB"/>
        </w:rPr>
      </w:pPr>
      <w:r>
        <w:rPr>
          <w:rFonts w:ascii="Arial" w:hAnsi="Arial"/>
          <w:sz w:val="22"/>
          <w:lang w:val="en-GB"/>
        </w:rPr>
        <w:t>* Recommendations:</w:t>
      </w:r>
      <w:r>
        <w:rPr>
          <w:rFonts w:ascii="Arial" w:hAnsi="Arial"/>
          <w:sz w:val="22"/>
          <w:lang w:val="en-GB"/>
        </w:rPr>
        <w:tab/>
        <w:t>Preparation of a detailed work plan for discussion at the next CEG-CM meeting. The tests should be connected to specific accident scenarios and to be conducted with chemical corium compositions which complement other national EU programms on steam explosion.</w:t>
      </w:r>
    </w:p>
    <w:p w:rsidR="00B11ADC" w:rsidRDefault="00B11ADC">
      <w:pPr>
        <w:ind w:left="2155" w:hanging="2155"/>
        <w:jc w:val="both"/>
        <w:rPr>
          <w:rFonts w:ascii="Arial" w:hAnsi="Arial"/>
          <w:sz w:val="22"/>
          <w:lang w:val="en-GB"/>
        </w:rPr>
      </w:pPr>
    </w:p>
    <w:p w:rsidR="00B11ADC" w:rsidRDefault="00B11ADC">
      <w:pPr>
        <w:ind w:left="2124" w:hanging="2124"/>
        <w:jc w:val="both"/>
        <w:rPr>
          <w:rFonts w:ascii="Arial" w:hAnsi="Arial"/>
          <w:sz w:val="22"/>
          <w:lang w:val="en-GB"/>
        </w:rPr>
      </w:pPr>
      <w:r>
        <w:rPr>
          <w:rFonts w:ascii="Arial" w:hAnsi="Arial"/>
          <w:sz w:val="22"/>
          <w:lang w:val="en-GB"/>
        </w:rPr>
        <w:t>* Comments:</w:t>
      </w:r>
      <w:r>
        <w:rPr>
          <w:rFonts w:ascii="Arial" w:hAnsi="Arial"/>
          <w:sz w:val="22"/>
          <w:lang w:val="en-GB"/>
        </w:rPr>
        <w:tab/>
        <w:t>- This proposal includes the modification of a specific test facility. In this regard, expertise from the previous ISTC project #408 is beneficial.</w:t>
      </w:r>
    </w:p>
    <w:p w:rsidR="00B11ADC" w:rsidRDefault="00B11ADC">
      <w:pPr>
        <w:ind w:left="2124"/>
        <w:jc w:val="both"/>
        <w:rPr>
          <w:rFonts w:ascii="Arial" w:hAnsi="Arial"/>
          <w:sz w:val="22"/>
          <w:lang w:val="en-GB"/>
        </w:rPr>
      </w:pPr>
      <w:r>
        <w:rPr>
          <w:rFonts w:ascii="Arial" w:hAnsi="Arial"/>
          <w:sz w:val="22"/>
          <w:lang w:val="en-GB"/>
        </w:rPr>
        <w:t>- This proposal is linked to various current EU projects, i.e. EURSAFE and PLINIUS.</w:t>
      </w:r>
    </w:p>
    <w:p w:rsidR="00B11ADC" w:rsidRDefault="00B11ADC">
      <w:pPr>
        <w:ind w:left="1416" w:firstLine="708"/>
        <w:jc w:val="both"/>
        <w:rPr>
          <w:rFonts w:ascii="Arial" w:hAnsi="Arial"/>
          <w:sz w:val="22"/>
          <w:lang w:val="en-GB"/>
        </w:rPr>
      </w:pPr>
      <w:r>
        <w:rPr>
          <w:rFonts w:ascii="Arial" w:hAnsi="Arial"/>
          <w:sz w:val="22"/>
          <w:lang w:val="en-GB"/>
        </w:rPr>
        <w:t>- EU/CEG project monitor: JRC-ITU.</w:t>
      </w:r>
    </w:p>
    <w:p w:rsidR="00B11ADC" w:rsidRDefault="00B11ADC">
      <w:pPr>
        <w:pStyle w:val="Initial"/>
        <w:rPr>
          <w:rStyle w:val="DefaultMargins"/>
          <w:spacing w:val="0"/>
          <w:lang w:val="en-GB"/>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B11ADC">
        <w:tblPrEx>
          <w:tblCellMar>
            <w:top w:w="0" w:type="dxa"/>
            <w:bottom w:w="0" w:type="dxa"/>
          </w:tblCellMar>
        </w:tblPrEx>
        <w:tc>
          <w:tcPr>
            <w:tcW w:w="7020" w:type="dxa"/>
          </w:tcPr>
          <w:p w:rsidR="00B11ADC" w:rsidRDefault="00B11ADC">
            <w:pPr>
              <w:pStyle w:val="Initial"/>
              <w:spacing w:before="90"/>
              <w:jc w:val="center"/>
              <w:rPr>
                <w:rStyle w:val="DefaultMargins"/>
                <w:sz w:val="22"/>
                <w:lang w:val="en-GB"/>
              </w:rPr>
            </w:pPr>
            <w:r>
              <w:rPr>
                <w:rStyle w:val="DefaultMargins"/>
                <w:sz w:val="22"/>
                <w:lang w:val="en-GB"/>
              </w:rPr>
              <w:t>Dissemination level : CO</w:t>
            </w:r>
          </w:p>
          <w:p w:rsidR="00B11ADC" w:rsidRDefault="00B11ADC">
            <w:pPr>
              <w:pStyle w:val="Initial"/>
              <w:jc w:val="left"/>
              <w:rPr>
                <w:rStyle w:val="DefaultMargins"/>
                <w:sz w:val="22"/>
                <w:lang w:val="en-GB"/>
              </w:rPr>
            </w:pPr>
            <w:r>
              <w:rPr>
                <w:rStyle w:val="DefaultMargins"/>
                <w:sz w:val="22"/>
                <w:lang w:val="en-GB"/>
              </w:rPr>
              <w:t>PU: public</w:t>
            </w:r>
          </w:p>
          <w:p w:rsidR="00B11ADC" w:rsidRDefault="00B11ADC">
            <w:pPr>
              <w:pStyle w:val="Initial"/>
              <w:tabs>
                <w:tab w:val="left" w:pos="506"/>
              </w:tabs>
              <w:jc w:val="left"/>
              <w:rPr>
                <w:rStyle w:val="DefaultMargins"/>
                <w:sz w:val="22"/>
                <w:lang w:val="en-GB"/>
              </w:rPr>
            </w:pPr>
            <w:r>
              <w:rPr>
                <w:rStyle w:val="DefaultMargins"/>
                <w:sz w:val="22"/>
                <w:lang w:val="en-GB"/>
              </w:rPr>
              <w:t>RE: restricted to EC and a group specified by the CEG-CM members</w:t>
            </w:r>
          </w:p>
          <w:p w:rsidR="00B11ADC" w:rsidRDefault="00B11ADC">
            <w:pPr>
              <w:pStyle w:val="Initial"/>
              <w:tabs>
                <w:tab w:val="left" w:pos="506"/>
              </w:tabs>
              <w:jc w:val="left"/>
              <w:rPr>
                <w:rStyle w:val="DefaultMargins"/>
                <w:sz w:val="22"/>
                <w:lang w:val="en-GB"/>
              </w:rPr>
            </w:pPr>
            <w:r>
              <w:rPr>
                <w:rStyle w:val="DefaultMargins"/>
                <w:sz w:val="22"/>
                <w:lang w:val="en-GB"/>
              </w:rPr>
              <w:t>CO: confidential, only for EC, CEG-CM members and ISTC</w:t>
            </w:r>
          </w:p>
        </w:tc>
      </w:tr>
    </w:tbl>
    <w:p w:rsidR="00B11ADC" w:rsidRDefault="00B11ADC">
      <w:pPr>
        <w:pStyle w:val="Initial"/>
        <w:rPr>
          <w:rStyle w:val="DefaultMargins"/>
          <w:sz w:val="28"/>
          <w:lang w:val="en-GB"/>
        </w:rPr>
      </w:pPr>
    </w:p>
    <w:tbl>
      <w:tblPr>
        <w:tblW w:w="0" w:type="auto"/>
        <w:tblLayout w:type="fixed"/>
        <w:tblLook w:val="0000" w:firstRow="0" w:lastRow="0" w:firstColumn="0" w:lastColumn="0" w:noHBand="0" w:noVBand="0"/>
      </w:tblPr>
      <w:tblGrid>
        <w:gridCol w:w="8834"/>
      </w:tblGrid>
      <w:tr w:rsidR="00B11ADC">
        <w:tblPrEx>
          <w:tblCellMar>
            <w:top w:w="0" w:type="dxa"/>
            <w:bottom w:w="0" w:type="dxa"/>
          </w:tblCellMar>
        </w:tblPrEx>
        <w:tc>
          <w:tcPr>
            <w:tcW w:w="8834" w:type="dxa"/>
            <w:tcBorders>
              <w:bottom w:val="single" w:sz="6" w:space="0" w:color="auto"/>
            </w:tcBorders>
          </w:tcPr>
          <w:p w:rsidR="00B11ADC" w:rsidRDefault="00B11ADC">
            <w:pPr>
              <w:pStyle w:val="Initial"/>
              <w:rPr>
                <w:rStyle w:val="DefaultMargins"/>
                <w:sz w:val="28"/>
                <w:lang w:val="en-GB"/>
              </w:rPr>
            </w:pPr>
          </w:p>
        </w:tc>
      </w:tr>
    </w:tbl>
    <w:p w:rsidR="00B11ADC" w:rsidRDefault="00B11ADC">
      <w:pPr>
        <w:pStyle w:val="Initial"/>
        <w:tabs>
          <w:tab w:val="clear" w:pos="-720"/>
          <w:tab w:val="right" w:pos="8618"/>
        </w:tabs>
        <w:rPr>
          <w:rStyle w:val="DefaultMargins"/>
          <w:spacing w:val="-2"/>
          <w:lang w:val="en-GB"/>
        </w:rPr>
      </w:pPr>
      <w:r>
        <w:rPr>
          <w:rStyle w:val="DefaultMargins"/>
          <w:spacing w:val="-2"/>
          <w:lang w:val="en-GB"/>
        </w:rPr>
        <w:t>October 2002</w:t>
      </w:r>
      <w:r>
        <w:rPr>
          <w:rStyle w:val="DefaultMargins"/>
          <w:spacing w:val="-2"/>
          <w:lang w:val="en-GB"/>
        </w:rPr>
        <w:tab/>
        <w:t>CEG-CM / A-03</w:t>
      </w:r>
    </w:p>
    <w:p w:rsidR="00B11ADC" w:rsidRDefault="00B11ADC">
      <w:pPr>
        <w:pStyle w:val="Initial"/>
        <w:tabs>
          <w:tab w:val="clear" w:pos="-720"/>
          <w:tab w:val="right" w:pos="8618"/>
        </w:tabs>
        <w:rPr>
          <w:rFonts w:ascii="Arial" w:hAnsi="Arial"/>
        </w:rPr>
      </w:pPr>
    </w:p>
    <w:sectPr w:rsidR="00B11ADC">
      <w:footerReference w:type="even" r:id="rId8"/>
      <w:footerReference w:type="default" r:id="rId9"/>
      <w:pgSz w:w="11906" w:h="16838"/>
      <w:pgMar w:top="1079" w:right="1417" w:bottom="89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FC" w:rsidRDefault="00C549FC">
      <w:r>
        <w:separator/>
      </w:r>
    </w:p>
  </w:endnote>
  <w:endnote w:type="continuationSeparator" w:id="0">
    <w:p w:rsidR="00C549FC" w:rsidRDefault="00C5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ADC" w:rsidRDefault="00B11AD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B11ADC" w:rsidRDefault="00B11AD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ADC" w:rsidRDefault="00B11AD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B11ADC" w:rsidRDefault="00B11AD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FC" w:rsidRDefault="00C549FC">
      <w:r>
        <w:separator/>
      </w:r>
    </w:p>
  </w:footnote>
  <w:footnote w:type="continuationSeparator" w:id="0">
    <w:p w:rsidR="00C549FC" w:rsidRDefault="00C54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798"/>
    <w:rsid w:val="00025C8E"/>
    <w:rsid w:val="005A7798"/>
    <w:rsid w:val="00820D8F"/>
    <w:rsid w:val="00B11ADC"/>
    <w:rsid w:val="00C54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szCs w:val="20"/>
      <w:lang w:val="en-GB"/>
    </w:rPr>
  </w:style>
  <w:style w:type="paragraph" w:customStyle="1" w:styleId="ZDGName">
    <w:name w:val="Z_DGName"/>
    <w:basedOn w:val="Standard"/>
    <w:pPr>
      <w:ind w:right="85"/>
      <w:jc w:val="both"/>
    </w:pPr>
    <w:rPr>
      <w:rFonts w:ascii="Arial" w:hAnsi="Arial"/>
      <w:sz w:val="16"/>
      <w:szCs w:val="20"/>
      <w:lang w:val="en-GB"/>
    </w:rPr>
  </w:style>
  <w:style w:type="paragraph" w:styleId="Fuzeile">
    <w:name w:val="footer"/>
    <w:basedOn w:val="Standard"/>
    <w:pPr>
      <w:tabs>
        <w:tab w:val="center" w:pos="4536"/>
        <w:tab w:val="right" w:pos="9072"/>
      </w:tabs>
    </w:pPr>
    <w:rPr>
      <w:szCs w:val="20"/>
      <w:lang w:val="en-GB"/>
    </w:r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FZK</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cp:lastPrinted>2002-10-07T18:26:00Z</cp:lastPrinted>
  <dcterms:created xsi:type="dcterms:W3CDTF">2012-10-15T11:17:00Z</dcterms:created>
  <dcterms:modified xsi:type="dcterms:W3CDTF">2012-10-15T11:17:00Z</dcterms:modified>
</cp:coreProperties>
</file>