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tblLayout w:type="fixed"/>
        <w:tblCellMar>
          <w:left w:w="70" w:type="dxa"/>
          <w:right w:w="70" w:type="dxa"/>
        </w:tblCellMar>
        <w:tblLook w:val="04A0" w:firstRow="1" w:lastRow="0" w:firstColumn="1" w:lastColumn="0" w:noHBand="0" w:noVBand="1"/>
      </w:tblPr>
      <w:tblGrid>
        <w:gridCol w:w="1728"/>
        <w:gridCol w:w="3202"/>
        <w:gridCol w:w="1980"/>
        <w:gridCol w:w="1440"/>
        <w:gridCol w:w="900"/>
      </w:tblGrid>
      <w:tr w:rsidR="009A6D47" w:rsidTr="009A6D47">
        <w:trPr>
          <w:trHeight w:val="892"/>
        </w:trPr>
        <w:tc>
          <w:tcPr>
            <w:tcW w:w="1728" w:type="dxa"/>
          </w:tcPr>
          <w:p w:rsidR="009A6D47" w:rsidRDefault="009A6D47" w:rsidP="009A6D47">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202" w:type="dxa"/>
          </w:tcPr>
          <w:p w:rsidR="009A6D47" w:rsidRDefault="009A6D47" w:rsidP="009A6D47">
            <w:pPr>
              <w:jc w:val="both"/>
            </w:pPr>
          </w:p>
          <w:p w:rsidR="009A6D47" w:rsidRDefault="009A6D47" w:rsidP="009A6D47">
            <w:pPr>
              <w:jc w:val="both"/>
            </w:pPr>
            <w:r>
              <w:t>EUROPEAN COMMISSION</w:t>
            </w:r>
          </w:p>
          <w:p w:rsidR="009A6D47" w:rsidRDefault="009A6D47" w:rsidP="009A6D47">
            <w:pPr>
              <w:jc w:val="both"/>
              <w:rPr>
                <w:sz w:val="16"/>
              </w:rPr>
            </w:pPr>
            <w:r>
              <w:rPr>
                <w:sz w:val="16"/>
              </w:rPr>
              <w:t>DIRECTORATE-GENERAL ‘RESEARCH’</w:t>
            </w:r>
          </w:p>
        </w:tc>
        <w:tc>
          <w:tcPr>
            <w:tcW w:w="1980" w:type="dxa"/>
          </w:tcPr>
          <w:p w:rsidR="009A6D47" w:rsidRDefault="009A6D47" w:rsidP="009A6D47">
            <w:pPr>
              <w:jc w:val="both"/>
              <w:rPr>
                <w:sz w:val="22"/>
              </w:rPr>
            </w:pPr>
            <w:r>
              <w:rPr>
                <w:sz w:val="22"/>
              </w:rPr>
              <w:t>INTERNATIONAL</w:t>
            </w:r>
          </w:p>
          <w:p w:rsidR="009A6D47" w:rsidRDefault="009A6D47" w:rsidP="009A6D47">
            <w:pPr>
              <w:jc w:val="both"/>
              <w:rPr>
                <w:sz w:val="22"/>
              </w:rPr>
            </w:pPr>
            <w:r>
              <w:rPr>
                <w:sz w:val="22"/>
              </w:rPr>
              <w:t>SCIENCE AND</w:t>
            </w:r>
          </w:p>
          <w:p w:rsidR="009A6D47" w:rsidRDefault="009A6D47" w:rsidP="009A6D47">
            <w:pPr>
              <w:jc w:val="both"/>
              <w:rPr>
                <w:sz w:val="22"/>
              </w:rPr>
            </w:pPr>
            <w:r>
              <w:rPr>
                <w:sz w:val="22"/>
              </w:rPr>
              <w:t>TECHNOLOGY</w:t>
            </w:r>
          </w:p>
          <w:p w:rsidR="009A6D47" w:rsidRDefault="009A6D47" w:rsidP="009A6D47">
            <w:pPr>
              <w:jc w:val="both"/>
            </w:pPr>
            <w:r>
              <w:rPr>
                <w:sz w:val="22"/>
              </w:rPr>
              <w:t>CENTRE</w:t>
            </w:r>
          </w:p>
        </w:tc>
        <w:tc>
          <w:tcPr>
            <w:tcW w:w="1440" w:type="dxa"/>
          </w:tcPr>
          <w:p w:rsidR="009A6D47" w:rsidRDefault="009A6D47" w:rsidP="009A6D47">
            <w:pPr>
              <w:jc w:val="both"/>
            </w:pPr>
            <w:r>
              <w:rPr>
                <w:rFonts w:ascii="Times New Roman CYR" w:hAnsi="Times New Roman CYR"/>
                <w:noProof/>
                <w:lang w:val="de-DE"/>
              </w:rPr>
              <w:pict>
                <v:shape id="Bild 2" o:spid="_x0000_i1026" type="#_x0000_t75" style="width:58.8pt;height:46.8pt;visibility:visible">
                  <v:imagedata r:id="rId8" o:title=""/>
                </v:shape>
              </w:pict>
            </w:r>
          </w:p>
        </w:tc>
        <w:tc>
          <w:tcPr>
            <w:tcW w:w="900" w:type="dxa"/>
          </w:tcPr>
          <w:p w:rsidR="009A6D47" w:rsidRPr="0064760F" w:rsidRDefault="009A6D47" w:rsidP="009A6D47">
            <w:pPr>
              <w:rPr>
                <w:rFonts w:ascii="Times New Roman CYR" w:hAnsi="Times New Roman CYR"/>
                <w:iCs/>
                <w:lang w:val="de-DE"/>
              </w:rPr>
            </w:pPr>
            <w:r>
              <w:pict>
                <v:shape id="_x0000_i1027" type="#_x0000_t75" style="width:37.8pt;height:55.8pt" fillcolor="window">
                  <v:imagedata r:id="rId9" o:title="Logo_template"/>
                </v:shape>
              </w:pict>
            </w:r>
          </w:p>
        </w:tc>
      </w:tr>
    </w:tbl>
    <w:p w:rsidR="009A6D47" w:rsidRDefault="009A6D47" w:rsidP="009A6D47">
      <w:pPr>
        <w:pStyle w:val="berschrift2"/>
        <w:rPr>
          <w:b w:val="0"/>
          <w:color w:val="auto"/>
        </w:rPr>
      </w:pPr>
      <w:bookmarkStart w:id="1" w:name="OLE_LINK76"/>
      <w:bookmarkStart w:id="2" w:name="OLE_LINK67"/>
    </w:p>
    <w:p w:rsidR="009A6D47" w:rsidRDefault="009A6D47" w:rsidP="009A6D47">
      <w:pPr>
        <w:pStyle w:val="berschrift2"/>
        <w:rPr>
          <w:b w:val="0"/>
          <w:color w:val="auto"/>
        </w:rPr>
      </w:pPr>
      <w:r>
        <w:rPr>
          <w:b w:val="0"/>
          <w:color w:val="auto"/>
        </w:rPr>
        <w:t>NON PROLIFERATION THROUGH SCIENCE AND CO-OPERATION</w:t>
      </w:r>
    </w:p>
    <w:p w:rsidR="009A6D47" w:rsidRDefault="009A6D47" w:rsidP="009A6D47">
      <w:pPr>
        <w:pStyle w:val="Initial"/>
        <w:jc w:val="center"/>
        <w:outlineLvl w:val="0"/>
        <w:rPr>
          <w:rStyle w:val="DefaultMargins"/>
          <w:b/>
          <w:spacing w:val="0"/>
          <w:sz w:val="28"/>
          <w:lang w:val="en-GB"/>
        </w:rPr>
      </w:pPr>
    </w:p>
    <w:p w:rsidR="009A6D47" w:rsidRDefault="009A6D47" w:rsidP="009A6D47">
      <w:pPr>
        <w:pStyle w:val="Initial"/>
        <w:jc w:val="center"/>
        <w:outlineLvl w:val="0"/>
        <w:rPr>
          <w:rStyle w:val="DefaultMargins"/>
          <w:b/>
          <w:spacing w:val="0"/>
          <w:sz w:val="28"/>
          <w:lang w:val="en-GB"/>
        </w:rPr>
      </w:pPr>
    </w:p>
    <w:p w:rsidR="009A6D47" w:rsidRDefault="009A6D47" w:rsidP="009A6D47">
      <w:pPr>
        <w:pStyle w:val="Initial"/>
        <w:jc w:val="center"/>
        <w:outlineLvl w:val="0"/>
        <w:rPr>
          <w:rStyle w:val="DefaultMargins"/>
          <w:b/>
          <w:spacing w:val="0"/>
          <w:sz w:val="28"/>
          <w:lang w:val="en-GB"/>
        </w:rPr>
      </w:pPr>
    </w:p>
    <w:p w:rsidR="009A6D47" w:rsidRDefault="009A6D47" w:rsidP="009A6D47">
      <w:pPr>
        <w:pStyle w:val="Initial"/>
        <w:jc w:val="center"/>
        <w:outlineLvl w:val="0"/>
        <w:rPr>
          <w:rStyle w:val="DefaultMargins"/>
          <w:b/>
          <w:spacing w:val="0"/>
          <w:sz w:val="28"/>
          <w:lang w:val="en-GB"/>
        </w:rPr>
      </w:pPr>
    </w:p>
    <w:p w:rsidR="009A6D47" w:rsidRDefault="009A6D47" w:rsidP="009A6D47">
      <w:pPr>
        <w:pStyle w:val="Initial"/>
        <w:jc w:val="center"/>
        <w:outlineLvl w:val="0"/>
        <w:rPr>
          <w:rStyle w:val="DefaultMargins"/>
          <w:b/>
          <w:spacing w:val="0"/>
          <w:sz w:val="28"/>
        </w:rPr>
      </w:pPr>
    </w:p>
    <w:p w:rsidR="009A6D47" w:rsidRDefault="009A6D47" w:rsidP="009A6D47">
      <w:pPr>
        <w:pStyle w:val="Initial"/>
        <w:jc w:val="center"/>
        <w:outlineLvl w:val="0"/>
        <w:rPr>
          <w:rStyle w:val="DefaultMargins"/>
          <w:b/>
          <w:spacing w:val="0"/>
          <w:sz w:val="28"/>
        </w:rPr>
      </w:pPr>
      <w:r>
        <w:rPr>
          <w:rStyle w:val="DefaultMargins"/>
          <w:b/>
          <w:spacing w:val="0"/>
          <w:sz w:val="28"/>
        </w:rPr>
        <w:t xml:space="preserve">CONTACT EXPERT GROUP </w:t>
      </w:r>
    </w:p>
    <w:p w:rsidR="009A6D47" w:rsidRDefault="009A6D47" w:rsidP="009A6D47">
      <w:pPr>
        <w:pStyle w:val="Initial"/>
        <w:jc w:val="center"/>
        <w:outlineLvl w:val="0"/>
        <w:rPr>
          <w:rStyle w:val="DefaultMargins"/>
          <w:b/>
          <w:spacing w:val="0"/>
          <w:sz w:val="28"/>
        </w:rPr>
      </w:pPr>
      <w:r>
        <w:rPr>
          <w:rStyle w:val="DefaultMargins"/>
          <w:b/>
          <w:spacing w:val="0"/>
          <w:sz w:val="28"/>
        </w:rPr>
        <w:t>on</w:t>
      </w:r>
    </w:p>
    <w:p w:rsidR="009A6D47" w:rsidRDefault="009A6D47" w:rsidP="009A6D47">
      <w:pPr>
        <w:pStyle w:val="Initial"/>
        <w:jc w:val="center"/>
        <w:outlineLvl w:val="0"/>
        <w:rPr>
          <w:rStyle w:val="DefaultMargins"/>
          <w:b/>
          <w:spacing w:val="0"/>
          <w:sz w:val="28"/>
        </w:rPr>
      </w:pPr>
      <w:r>
        <w:rPr>
          <w:rStyle w:val="DefaultMargins"/>
          <w:b/>
          <w:spacing w:val="0"/>
          <w:sz w:val="28"/>
        </w:rPr>
        <w:t>SEVERE ACCIDENT MANAGEMENT</w:t>
      </w:r>
    </w:p>
    <w:p w:rsidR="009A6D47" w:rsidRDefault="009A6D47" w:rsidP="009A6D47">
      <w:pPr>
        <w:pStyle w:val="Initial"/>
        <w:jc w:val="center"/>
        <w:outlineLvl w:val="0"/>
        <w:rPr>
          <w:rStyle w:val="DefaultMargins"/>
          <w:b/>
          <w:spacing w:val="0"/>
          <w:sz w:val="28"/>
        </w:rPr>
      </w:pPr>
      <w:r>
        <w:rPr>
          <w:rStyle w:val="DefaultMargins"/>
          <w:b/>
          <w:spacing w:val="0"/>
          <w:sz w:val="28"/>
        </w:rPr>
        <w:t>(CEG-SAM)</w:t>
      </w:r>
    </w:p>
    <w:p w:rsidR="009A6D47" w:rsidRDefault="009A6D47" w:rsidP="009A6D47">
      <w:pPr>
        <w:pStyle w:val="Initial"/>
        <w:jc w:val="center"/>
        <w:rPr>
          <w:rStyle w:val="DefaultMargins"/>
          <w:spacing w:val="0"/>
          <w:sz w:val="28"/>
        </w:rPr>
      </w:pPr>
    </w:p>
    <w:p w:rsidR="009A6D47" w:rsidRDefault="009A6D47" w:rsidP="009A6D47">
      <w:pPr>
        <w:pStyle w:val="Initial"/>
        <w:jc w:val="center"/>
        <w:rPr>
          <w:rStyle w:val="DefaultMargins"/>
          <w:spacing w:val="0"/>
          <w:sz w:val="28"/>
        </w:rPr>
      </w:pPr>
    </w:p>
    <w:p w:rsidR="009A6D47" w:rsidRDefault="009A6D47" w:rsidP="009A6D47">
      <w:pPr>
        <w:pStyle w:val="Initial"/>
        <w:jc w:val="center"/>
        <w:rPr>
          <w:rStyle w:val="DefaultMargins"/>
          <w:spacing w:val="0"/>
          <w:sz w:val="28"/>
        </w:rPr>
      </w:pPr>
    </w:p>
    <w:p w:rsidR="009A6D47" w:rsidRDefault="009A6D47" w:rsidP="009A6D47">
      <w:pPr>
        <w:pStyle w:val="Initial"/>
        <w:jc w:val="center"/>
        <w:rPr>
          <w:rStyle w:val="DefaultMargins"/>
          <w:spacing w:val="0"/>
          <w:sz w:val="28"/>
        </w:rPr>
      </w:pPr>
    </w:p>
    <w:p w:rsidR="009A6D47" w:rsidRDefault="009A6D47" w:rsidP="009A6D47">
      <w:pPr>
        <w:pStyle w:val="Initial"/>
        <w:jc w:val="center"/>
        <w:outlineLvl w:val="0"/>
        <w:rPr>
          <w:rStyle w:val="DefaultMargins"/>
          <w:b/>
          <w:spacing w:val="0"/>
          <w:sz w:val="28"/>
        </w:rPr>
      </w:pPr>
      <w:r>
        <w:rPr>
          <w:rStyle w:val="DefaultMargins"/>
          <w:b/>
          <w:spacing w:val="0"/>
          <w:sz w:val="28"/>
        </w:rPr>
        <w:t>MINUTES OF THE 20</w:t>
      </w:r>
      <w:r>
        <w:rPr>
          <w:rStyle w:val="DefaultMargins"/>
          <w:b/>
          <w:spacing w:val="0"/>
          <w:sz w:val="28"/>
          <w:vertAlign w:val="superscript"/>
        </w:rPr>
        <w:t>th</w:t>
      </w:r>
      <w:r>
        <w:rPr>
          <w:rStyle w:val="DefaultMargins"/>
          <w:b/>
          <w:spacing w:val="0"/>
          <w:sz w:val="28"/>
        </w:rPr>
        <w:t xml:space="preserve"> MEETING</w:t>
      </w:r>
    </w:p>
    <w:p w:rsidR="009A6D47" w:rsidRDefault="009A6D47" w:rsidP="009A6D47">
      <w:pPr>
        <w:pStyle w:val="Initial"/>
        <w:jc w:val="center"/>
        <w:rPr>
          <w:rStyle w:val="DefaultMargins"/>
          <w:b/>
          <w:spacing w:val="0"/>
          <w:sz w:val="28"/>
        </w:rPr>
      </w:pPr>
    </w:p>
    <w:p w:rsidR="009A6D47" w:rsidRDefault="009A6D47" w:rsidP="009A6D47">
      <w:pPr>
        <w:pStyle w:val="Initial"/>
        <w:jc w:val="center"/>
        <w:rPr>
          <w:rStyle w:val="DefaultMargins"/>
          <w:b/>
          <w:spacing w:val="0"/>
          <w:sz w:val="28"/>
        </w:rPr>
      </w:pPr>
    </w:p>
    <w:p w:rsidR="009A6D47" w:rsidRPr="00215A5A" w:rsidRDefault="009A6D47" w:rsidP="009A6D47">
      <w:pPr>
        <w:pStyle w:val="Initial"/>
        <w:jc w:val="center"/>
        <w:rPr>
          <w:rStyle w:val="DefaultMargins"/>
          <w:spacing w:val="0"/>
          <w:szCs w:val="24"/>
        </w:rPr>
      </w:pPr>
      <w:r>
        <w:rPr>
          <w:rStyle w:val="DefaultMargins"/>
          <w:spacing w:val="0"/>
          <w:szCs w:val="24"/>
        </w:rPr>
        <w:t>Meeting organized by</w:t>
      </w:r>
    </w:p>
    <w:p w:rsidR="009A6D47" w:rsidRDefault="009A6D47" w:rsidP="009A6D47">
      <w:pPr>
        <w:pStyle w:val="Initial"/>
        <w:jc w:val="center"/>
        <w:rPr>
          <w:rStyle w:val="DefaultMargins"/>
          <w:b/>
        </w:rPr>
      </w:pPr>
      <w:r>
        <w:rPr>
          <w:rStyle w:val="DefaultMargins"/>
          <w:b/>
        </w:rPr>
        <w:t>The International Science and Technology Centre (ISTC)</w:t>
      </w:r>
    </w:p>
    <w:p w:rsidR="009A6D47" w:rsidRDefault="009A6D47" w:rsidP="009A6D47">
      <w:pPr>
        <w:pStyle w:val="Initial"/>
        <w:jc w:val="center"/>
        <w:rPr>
          <w:rStyle w:val="DefaultMargins"/>
          <w:b/>
        </w:rPr>
      </w:pPr>
      <w:r>
        <w:rPr>
          <w:rStyle w:val="DefaultMargins"/>
          <w:b/>
        </w:rPr>
        <w:t>Moscow, Russian Federation</w:t>
      </w:r>
    </w:p>
    <w:p w:rsidR="009A6D47" w:rsidRDefault="009A6D47" w:rsidP="009A6D47">
      <w:pPr>
        <w:pStyle w:val="Initial"/>
        <w:jc w:val="center"/>
        <w:rPr>
          <w:rStyle w:val="DefaultMargins"/>
          <w:b/>
        </w:rPr>
      </w:pPr>
      <w:r>
        <w:rPr>
          <w:rStyle w:val="DefaultMargins"/>
          <w:b/>
        </w:rPr>
        <w:t>October11-12, 2011</w:t>
      </w:r>
    </w:p>
    <w:p w:rsidR="009A6D47" w:rsidRDefault="009A6D47" w:rsidP="009A6D47">
      <w:pPr>
        <w:pStyle w:val="Initial"/>
        <w:jc w:val="center"/>
        <w:outlineLvl w:val="0"/>
        <w:rPr>
          <w:rStyle w:val="DefaultMargins"/>
          <w:color w:val="000000"/>
        </w:rPr>
      </w:pPr>
    </w:p>
    <w:p w:rsidR="009A6D47" w:rsidRDefault="009A6D47" w:rsidP="009A6D47">
      <w:pPr>
        <w:pStyle w:val="Initial"/>
        <w:jc w:val="center"/>
        <w:outlineLvl w:val="0"/>
        <w:rPr>
          <w:rStyle w:val="DefaultMargins"/>
          <w:color w:val="000000"/>
        </w:rPr>
      </w:pPr>
      <w:r>
        <w:rPr>
          <w:rStyle w:val="DefaultMargins"/>
          <w:color w:val="000000"/>
          <w:u w:val="single"/>
        </w:rPr>
        <w:t>Meeting Location</w:t>
      </w:r>
      <w:r>
        <w:rPr>
          <w:rStyle w:val="DefaultMargins"/>
          <w:color w:val="000000"/>
        </w:rPr>
        <w:t>: ISTC Headquarter, Moscow</w:t>
      </w:r>
    </w:p>
    <w:p w:rsidR="009A6D47" w:rsidRPr="00D66457" w:rsidRDefault="009A6D47" w:rsidP="009A6D47">
      <w:pPr>
        <w:pStyle w:val="Initial"/>
        <w:jc w:val="center"/>
        <w:rPr>
          <w:rStyle w:val="DefaultMargins"/>
          <w:bCs/>
          <w:szCs w:val="24"/>
        </w:rPr>
      </w:pPr>
      <w:r w:rsidRPr="00D66457">
        <w:rPr>
          <w:rStyle w:val="DefaultMargins"/>
          <w:bCs/>
        </w:rPr>
        <w:t>Krasnoproletarskaya ulitsa, 32-34</w:t>
      </w:r>
    </w:p>
    <w:p w:rsidR="009A6D47" w:rsidRDefault="009A6D47" w:rsidP="009A6D47">
      <w:pPr>
        <w:pStyle w:val="Initial"/>
        <w:jc w:val="center"/>
        <w:rPr>
          <w:rStyle w:val="DefaultMargins"/>
          <w:sz w:val="28"/>
        </w:rPr>
      </w:pPr>
    </w:p>
    <w:p w:rsidR="009A6D47" w:rsidRDefault="009A6D47" w:rsidP="009A6D47">
      <w:pPr>
        <w:pStyle w:val="Initial"/>
        <w:jc w:val="center"/>
        <w:rPr>
          <w:rStyle w:val="DefaultMargins"/>
          <w:sz w:val="28"/>
        </w:rPr>
      </w:pPr>
    </w:p>
    <w:p w:rsidR="009A6D47" w:rsidRDefault="009A6D47" w:rsidP="009A6D47">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9A6D47" w:rsidTr="009A6D47">
        <w:tc>
          <w:tcPr>
            <w:tcW w:w="7020" w:type="dxa"/>
            <w:tcBorders>
              <w:top w:val="single" w:sz="4" w:space="0" w:color="auto"/>
              <w:left w:val="single" w:sz="4" w:space="0" w:color="auto"/>
              <w:bottom w:val="single" w:sz="4" w:space="0" w:color="auto"/>
              <w:right w:val="single" w:sz="4" w:space="0" w:color="auto"/>
            </w:tcBorders>
          </w:tcPr>
          <w:p w:rsidR="009A6D47" w:rsidRDefault="009A6D47" w:rsidP="009A6D47">
            <w:pPr>
              <w:pStyle w:val="Initial"/>
              <w:spacing w:before="90"/>
              <w:jc w:val="center"/>
              <w:rPr>
                <w:rStyle w:val="DefaultMargins"/>
              </w:rPr>
            </w:pPr>
            <w:r>
              <w:rPr>
                <w:rStyle w:val="DefaultMargins"/>
              </w:rPr>
              <w:t>Dissemination level: RE</w:t>
            </w:r>
          </w:p>
          <w:p w:rsidR="009A6D47" w:rsidRDefault="009A6D47" w:rsidP="009A6D47">
            <w:pPr>
              <w:pStyle w:val="Initial"/>
              <w:jc w:val="center"/>
              <w:rPr>
                <w:rStyle w:val="DefaultMargins"/>
              </w:rPr>
            </w:pPr>
          </w:p>
          <w:p w:rsidR="009A6D47" w:rsidRDefault="009A6D47" w:rsidP="009A6D47">
            <w:pPr>
              <w:pStyle w:val="Initial"/>
              <w:jc w:val="center"/>
              <w:rPr>
                <w:rStyle w:val="DefaultMargins"/>
              </w:rPr>
            </w:pPr>
            <w:r>
              <w:rPr>
                <w:rStyle w:val="DefaultMargins"/>
              </w:rPr>
              <w:t>PU: public</w:t>
            </w:r>
          </w:p>
          <w:p w:rsidR="009A6D47" w:rsidRDefault="009A6D47" w:rsidP="009A6D47">
            <w:pPr>
              <w:pStyle w:val="Initial"/>
              <w:tabs>
                <w:tab w:val="left" w:pos="506"/>
              </w:tabs>
              <w:jc w:val="center"/>
              <w:rPr>
                <w:rStyle w:val="DefaultMargins"/>
              </w:rPr>
            </w:pPr>
            <w:r>
              <w:rPr>
                <w:rStyle w:val="DefaultMargins"/>
              </w:rPr>
              <w:t>RE: restricted to EC and a group specified by the CEG-SAM members</w:t>
            </w:r>
          </w:p>
          <w:p w:rsidR="009A6D47" w:rsidRDefault="009A6D47" w:rsidP="009A6D47">
            <w:pPr>
              <w:pStyle w:val="Initial"/>
              <w:tabs>
                <w:tab w:val="left" w:pos="506"/>
              </w:tabs>
              <w:jc w:val="center"/>
              <w:rPr>
                <w:rStyle w:val="DefaultMargins"/>
              </w:rPr>
            </w:pPr>
            <w:r>
              <w:rPr>
                <w:rStyle w:val="DefaultMargins"/>
              </w:rPr>
              <w:t>CO: confidential, only for EC and CEG-SAM members</w:t>
            </w:r>
          </w:p>
          <w:p w:rsidR="009A6D47" w:rsidRDefault="009A6D47" w:rsidP="009A6D47">
            <w:pPr>
              <w:pStyle w:val="Initial"/>
              <w:spacing w:after="54"/>
              <w:jc w:val="center"/>
              <w:rPr>
                <w:rStyle w:val="DefaultMargins"/>
              </w:rPr>
            </w:pPr>
          </w:p>
        </w:tc>
      </w:tr>
    </w:tbl>
    <w:p w:rsidR="009A6D47" w:rsidRDefault="009A6D47" w:rsidP="009A6D47">
      <w:pPr>
        <w:pStyle w:val="Initial"/>
        <w:jc w:val="center"/>
        <w:rPr>
          <w:rStyle w:val="DefaultMargins"/>
          <w:sz w:val="28"/>
        </w:rPr>
      </w:pPr>
    </w:p>
    <w:p w:rsidR="009A6D47" w:rsidRDefault="009A6D47" w:rsidP="009A6D47">
      <w:pPr>
        <w:pStyle w:val="Initial"/>
        <w:jc w:val="center"/>
        <w:rPr>
          <w:rStyle w:val="DefaultMargins"/>
          <w:sz w:val="28"/>
        </w:rPr>
      </w:pPr>
    </w:p>
    <w:p w:rsidR="00BA7778" w:rsidRDefault="00BA7778" w:rsidP="009A6D47">
      <w:pPr>
        <w:pStyle w:val="Initial"/>
        <w:jc w:val="center"/>
        <w:rPr>
          <w:rStyle w:val="DefaultMargins"/>
          <w:sz w:val="28"/>
        </w:rPr>
      </w:pPr>
    </w:p>
    <w:p w:rsidR="00BA7778" w:rsidRDefault="00BA7778" w:rsidP="009A6D47">
      <w:pPr>
        <w:pStyle w:val="Initial"/>
        <w:jc w:val="center"/>
        <w:rPr>
          <w:rStyle w:val="DefaultMargins"/>
          <w:sz w:val="28"/>
        </w:rPr>
      </w:pPr>
    </w:p>
    <w:p w:rsidR="009A6D47" w:rsidRDefault="009A6D47" w:rsidP="009A6D47">
      <w:pPr>
        <w:pStyle w:val="Initial"/>
        <w:jc w:val="center"/>
        <w:rPr>
          <w:rStyle w:val="DefaultMargins"/>
          <w:sz w:val="28"/>
        </w:rPr>
      </w:pPr>
    </w:p>
    <w:p w:rsidR="009A6D47" w:rsidRDefault="009A6D47" w:rsidP="009A6D47">
      <w:pPr>
        <w:pStyle w:val="Initial"/>
        <w:jc w:val="center"/>
        <w:rPr>
          <w:rStyle w:val="DefaultMargins"/>
          <w:sz w:val="28"/>
          <w:lang w:val="en-GB"/>
        </w:rPr>
      </w:pPr>
    </w:p>
    <w:p w:rsidR="009A6D47" w:rsidRPr="009D5452" w:rsidRDefault="009A6D47" w:rsidP="009A6D47">
      <w:pPr>
        <w:pStyle w:val="Initial"/>
        <w:jc w:val="center"/>
        <w:rPr>
          <w:rStyle w:val="DefaultMargins"/>
          <w:sz w:val="28"/>
          <w:lang w:val="en-GB"/>
        </w:rPr>
      </w:pPr>
      <w:r w:rsidRPr="009D5452">
        <w:rPr>
          <w:rStyle w:val="DefaultMargins"/>
          <w:sz w:val="28"/>
          <w:lang w:val="en-GB"/>
        </w:rPr>
        <w:t>__________________________________________________________________</w:t>
      </w:r>
    </w:p>
    <w:p w:rsidR="009A6D47" w:rsidRPr="00B80B82" w:rsidRDefault="009A6D47" w:rsidP="009A6D47">
      <w:pPr>
        <w:pStyle w:val="Initial"/>
        <w:tabs>
          <w:tab w:val="clear" w:pos="-720"/>
          <w:tab w:val="right" w:pos="8618"/>
        </w:tabs>
        <w:rPr>
          <w:rStyle w:val="DefaultMargins"/>
          <w:color w:val="0000FF"/>
          <w:spacing w:val="-2"/>
          <w:lang w:val="en-GB"/>
        </w:rPr>
      </w:pPr>
      <w:r w:rsidRPr="00B80B82">
        <w:rPr>
          <w:rStyle w:val="DefaultMargins"/>
          <w:color w:val="0000FF"/>
          <w:spacing w:val="-2"/>
          <w:lang w:val="en-GB"/>
        </w:rPr>
        <w:t>Final minut</w:t>
      </w:r>
      <w:r w:rsidRPr="00B80B82">
        <w:rPr>
          <w:rStyle w:val="DefaultMargins"/>
          <w:color w:val="0000FF"/>
          <w:spacing w:val="-2"/>
          <w:szCs w:val="22"/>
          <w:lang w:val="en-GB"/>
        </w:rPr>
        <w:t>es, November 25, 2011</w:t>
      </w:r>
      <w:r w:rsidRPr="00B80B82">
        <w:rPr>
          <w:rStyle w:val="DefaultMargins"/>
          <w:color w:val="0000FF"/>
          <w:spacing w:val="-2"/>
          <w:lang w:val="en-GB"/>
        </w:rPr>
        <w:tab/>
        <w:t>CEG-SAM / M-20</w:t>
      </w:r>
    </w:p>
    <w:p w:rsidR="009A6D47" w:rsidRPr="00B80B82" w:rsidRDefault="009A6D47" w:rsidP="009A6D47">
      <w:pPr>
        <w:pStyle w:val="Initial"/>
        <w:tabs>
          <w:tab w:val="clear" w:pos="-720"/>
          <w:tab w:val="right" w:pos="8618"/>
        </w:tabs>
        <w:rPr>
          <w:rStyle w:val="DefaultMargins"/>
          <w:spacing w:val="-2"/>
          <w:lang w:val="en-GB"/>
        </w:rPr>
      </w:pP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9A6D47" w:rsidTr="009A6D47">
        <w:tc>
          <w:tcPr>
            <w:tcW w:w="8258" w:type="dxa"/>
            <w:tcBorders>
              <w:top w:val="double" w:sz="6" w:space="0" w:color="auto"/>
              <w:left w:val="double" w:sz="6" w:space="0" w:color="auto"/>
              <w:bottom w:val="double" w:sz="6" w:space="0" w:color="auto"/>
              <w:right w:val="double" w:sz="6" w:space="0" w:color="auto"/>
            </w:tcBorders>
          </w:tcPr>
          <w:p w:rsidR="009A6D47" w:rsidRPr="006E6063" w:rsidRDefault="009A6D47" w:rsidP="009A6D47">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6E6063">
              <w:rPr>
                <w:rStyle w:val="DefaultMargins"/>
                <w:spacing w:val="-2"/>
                <w:sz w:val="20"/>
                <w:lang w:val="en-GB"/>
              </w:rPr>
              <w:br w:type="page"/>
            </w:r>
            <w:r w:rsidRPr="006E6063">
              <w:rPr>
                <w:rFonts w:ascii="Arial" w:hAnsi="Arial"/>
                <w:b/>
                <w:sz w:val="28"/>
                <w:u w:val="single"/>
              </w:rPr>
              <w:br w:type="page"/>
            </w:r>
          </w:p>
          <w:p w:rsidR="009A6D47" w:rsidRDefault="009A6D47" w:rsidP="009A6D4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20</w:t>
            </w:r>
            <w:r>
              <w:rPr>
                <w:rFonts w:ascii="CG Times" w:hAnsi="CG Times"/>
                <w:sz w:val="20"/>
                <w:vertAlign w:val="superscript"/>
              </w:rPr>
              <w:t>th</w:t>
            </w:r>
            <w:r>
              <w:rPr>
                <w:rFonts w:ascii="CG Times" w:hAnsi="CG Times"/>
                <w:sz w:val="20"/>
              </w:rPr>
              <w:t xml:space="preserve"> Meeting of the ISTC/STCU</w:t>
            </w:r>
          </w:p>
          <w:p w:rsidR="009A6D47" w:rsidRDefault="009A6D47" w:rsidP="009A6D4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9A6D47" w:rsidRDefault="009A6D47" w:rsidP="009A6D4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the ISTC Headquarter, Moscow</w:t>
            </w:r>
          </w:p>
          <w:p w:rsidR="009A6D47" w:rsidRDefault="009A6D47" w:rsidP="009A6D4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October 11-12, 2011</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26 participants of 19 organizations from 9 countries:</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EC, JRC - ITU, Karlsruhe</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F3115B">
              <w:rPr>
                <w:rFonts w:ascii="CG Times" w:hAnsi="CG Times"/>
                <w:sz w:val="20"/>
              </w:rPr>
              <w:tab/>
            </w:r>
            <w:r w:rsidRPr="00F3115B">
              <w:rPr>
                <w:rFonts w:ascii="CG Times" w:hAnsi="CG Times"/>
                <w:sz w:val="20"/>
              </w:rPr>
              <w:tab/>
            </w:r>
            <w:r w:rsidRPr="00F3115B">
              <w:rPr>
                <w:rFonts w:ascii="CG Times" w:hAnsi="CG Times"/>
                <w:sz w:val="20"/>
              </w:rPr>
              <w:tab/>
            </w:r>
            <w:r w:rsidRPr="007B5A40">
              <w:rPr>
                <w:rFonts w:ascii="CG Times" w:hAnsi="CG Times"/>
                <w:sz w:val="20"/>
              </w:rPr>
              <w:t>Mr. S.Güntay</w:t>
            </w:r>
            <w:r w:rsidRPr="007B5A40">
              <w:rPr>
                <w:rFonts w:ascii="CG Times" w:hAnsi="CG Times"/>
                <w:sz w:val="20"/>
              </w:rPr>
              <w:tab/>
            </w:r>
            <w:r w:rsidRPr="007B5A40">
              <w:rPr>
                <w:rFonts w:ascii="CG Times" w:hAnsi="CG Times"/>
                <w:sz w:val="20"/>
              </w:rPr>
              <w:tab/>
              <w:t>PSI, Villigen</w:t>
            </w:r>
          </w:p>
          <w:p w:rsidR="009A6D47" w:rsidRPr="00FC2B2A"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s-ES"/>
              </w:rPr>
            </w:pPr>
            <w:r w:rsidRPr="0041465D">
              <w:rPr>
                <w:rFonts w:ascii="CG Times" w:hAnsi="CG Times"/>
                <w:sz w:val="20"/>
              </w:rPr>
              <w:tab/>
            </w:r>
            <w:r w:rsidRPr="0041465D">
              <w:rPr>
                <w:rFonts w:ascii="CG Times" w:hAnsi="CG Times"/>
                <w:sz w:val="20"/>
              </w:rPr>
              <w:tab/>
            </w:r>
            <w:r w:rsidRPr="0041465D">
              <w:rPr>
                <w:rFonts w:ascii="CG Times" w:hAnsi="CG Times"/>
                <w:sz w:val="20"/>
              </w:rPr>
              <w:tab/>
            </w:r>
            <w:r w:rsidRPr="00FC2B2A">
              <w:rPr>
                <w:rFonts w:ascii="CG Times" w:hAnsi="CG Times"/>
                <w:sz w:val="20"/>
                <w:lang w:val="es-ES"/>
              </w:rPr>
              <w:t>Mr. L.E.Herranz</w:t>
            </w:r>
            <w:r w:rsidRPr="00FC2B2A">
              <w:rPr>
                <w:rFonts w:ascii="CG Times" w:hAnsi="CG Times"/>
                <w:sz w:val="20"/>
                <w:lang w:val="es-ES"/>
              </w:rPr>
              <w:tab/>
            </w:r>
            <w:r w:rsidRPr="00FC2B2A">
              <w:rPr>
                <w:rFonts w:ascii="CG Times" w:hAnsi="CG Times"/>
                <w:sz w:val="20"/>
                <w:lang w:val="es-ES"/>
              </w:rPr>
              <w:tab/>
              <w:t>CIEMAT, Madrid</w:t>
            </w:r>
          </w:p>
          <w:bookmarkEnd w:id="3"/>
          <w:bookmarkEnd w:id="4"/>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Z.Hozer</w:t>
            </w:r>
            <w:r>
              <w:rPr>
                <w:rFonts w:ascii="CG Times" w:hAnsi="CG Times"/>
                <w:sz w:val="20"/>
              </w:rPr>
              <w:tab/>
            </w:r>
            <w:r>
              <w:rPr>
                <w:rFonts w:ascii="CG Times" w:hAnsi="CG Times"/>
                <w:sz w:val="20"/>
              </w:rPr>
              <w:tab/>
              <w:t>AEKI, Budapest</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K.4, Brussels (</w:t>
            </w:r>
            <w:r>
              <w:rPr>
                <w:rFonts w:ascii="CG Times" w:hAnsi="CG Times"/>
                <w:b/>
                <w:sz w:val="20"/>
              </w:rPr>
              <w:t>chairman</w:t>
            </w:r>
            <w:r>
              <w:rPr>
                <w:rFonts w:ascii="CG Times" w:hAnsi="CG Times"/>
                <w:sz w:val="20"/>
              </w:rPr>
              <w:t>)</w:t>
            </w:r>
          </w:p>
          <w:p w:rsidR="009A6D47" w:rsidRPr="00FC2B2A"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sidRPr="00FC2B2A">
              <w:rPr>
                <w:rFonts w:ascii="CG Times" w:hAnsi="CG Times"/>
                <w:sz w:val="20"/>
              </w:rPr>
              <w:t>Mr. Ch.Journeau</w:t>
            </w:r>
            <w:r w:rsidRPr="00FC2B2A">
              <w:rPr>
                <w:rFonts w:ascii="CG Times" w:hAnsi="CG Times"/>
                <w:sz w:val="20"/>
              </w:rPr>
              <w:tab/>
            </w:r>
            <w:r w:rsidRPr="00FC2B2A">
              <w:rPr>
                <w:rFonts w:ascii="CG Times" w:hAnsi="CG Times"/>
                <w:sz w:val="20"/>
              </w:rPr>
              <w:tab/>
              <w:t>CEA, Cadarache</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FC2B2A">
              <w:rPr>
                <w:rFonts w:ascii="CG Times" w:hAnsi="CG Times"/>
                <w:sz w:val="20"/>
              </w:rPr>
              <w:tab/>
            </w:r>
            <w:r w:rsidRPr="00FC2B2A">
              <w:rPr>
                <w:rFonts w:ascii="CG Times" w:hAnsi="CG Times"/>
                <w:sz w:val="20"/>
              </w:rPr>
              <w:tab/>
            </w:r>
            <w:r w:rsidRPr="00FC2B2A">
              <w:rPr>
                <w:rFonts w:ascii="CG Times" w:hAnsi="CG Times"/>
                <w:sz w:val="20"/>
              </w:rPr>
              <w:tab/>
            </w:r>
            <w:r>
              <w:rPr>
                <w:rFonts w:ascii="CG Times" w:hAnsi="CG Times"/>
                <w:sz w:val="20"/>
              </w:rPr>
              <w:t>Mr. F.Oriolo</w:t>
            </w:r>
            <w:r>
              <w:rPr>
                <w:rFonts w:ascii="CG Times" w:hAnsi="CG Times"/>
                <w:sz w:val="20"/>
              </w:rPr>
              <w:tab/>
            </w:r>
            <w:r>
              <w:rPr>
                <w:rFonts w:ascii="CG Times" w:hAnsi="CG Times"/>
                <w:sz w:val="20"/>
              </w:rPr>
              <w:tab/>
              <w:t>University, Pisa</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A.Schumm</w:t>
            </w:r>
            <w:r>
              <w:rPr>
                <w:rFonts w:ascii="CG Times" w:hAnsi="CG Times"/>
                <w:sz w:val="20"/>
              </w:rPr>
              <w:tab/>
            </w:r>
            <w:r>
              <w:rPr>
                <w:rFonts w:ascii="CG Times" w:hAnsi="CG Times"/>
                <w:sz w:val="20"/>
              </w:rPr>
              <w:tab/>
              <w:t>EdF, Clamart</w:t>
            </w:r>
          </w:p>
          <w:p w:rsidR="009A6D47" w:rsidRPr="00FC2B2A"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sidRPr="00FC2B2A">
              <w:rPr>
                <w:rFonts w:ascii="CG Times" w:hAnsi="CG Times"/>
                <w:sz w:val="20"/>
              </w:rPr>
              <w:t>Mr. M.Sonnenkalb</w:t>
            </w:r>
            <w:r w:rsidRPr="00FC2B2A">
              <w:rPr>
                <w:rFonts w:ascii="CG Times" w:hAnsi="CG Times"/>
                <w:sz w:val="20"/>
              </w:rPr>
              <w:tab/>
            </w:r>
            <w:r w:rsidRPr="00FC2B2A">
              <w:rPr>
                <w:rFonts w:ascii="CG Times" w:hAnsi="CG Times"/>
                <w:sz w:val="20"/>
              </w:rPr>
              <w:tab/>
              <w:t>GRS, Cologne</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FC2B2A">
              <w:rPr>
                <w:rFonts w:ascii="CG Times" w:hAnsi="CG Times"/>
                <w:sz w:val="20"/>
              </w:rPr>
              <w:tab/>
            </w:r>
            <w:r w:rsidRPr="00FC2B2A">
              <w:rPr>
                <w:rFonts w:ascii="CG Times" w:hAnsi="CG Times"/>
                <w:sz w:val="20"/>
              </w:rPr>
              <w:tab/>
            </w:r>
            <w:r w:rsidRPr="00FC2B2A">
              <w:rPr>
                <w:rFonts w:ascii="CG Times" w:hAnsi="CG Times"/>
                <w:sz w:val="20"/>
              </w:rPr>
              <w:tab/>
            </w:r>
            <w:r>
              <w:rPr>
                <w:rFonts w:ascii="CG Times" w:hAnsi="CG Times"/>
                <w:sz w:val="20"/>
              </w:rPr>
              <w:t>Mr. J.Stuckert</w:t>
            </w:r>
            <w:r>
              <w:rPr>
                <w:rFonts w:ascii="CG Times" w:hAnsi="CG Times"/>
                <w:sz w:val="20"/>
              </w:rPr>
              <w:tab/>
            </w:r>
            <w:r>
              <w:rPr>
                <w:rFonts w:ascii="CG Times" w:hAnsi="CG Times"/>
                <w:sz w:val="20"/>
              </w:rPr>
              <w:tab/>
              <w:t>KIT, Karlsruhe</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S.Weber</w:t>
            </w:r>
            <w:r>
              <w:rPr>
                <w:rFonts w:ascii="CG Times" w:hAnsi="CG Times"/>
                <w:sz w:val="20"/>
              </w:rPr>
              <w:tab/>
            </w:r>
            <w:r>
              <w:rPr>
                <w:rFonts w:ascii="CG Times" w:hAnsi="CG Times"/>
                <w:sz w:val="20"/>
              </w:rPr>
              <w:tab/>
              <w:t>GRS, Munich</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P.Fomichenko</w:t>
            </w:r>
            <w:r>
              <w:rPr>
                <w:rFonts w:ascii="CG Times" w:hAnsi="CG Times"/>
                <w:sz w:val="20"/>
              </w:rPr>
              <w:tab/>
            </w:r>
            <w:r>
              <w:rPr>
                <w:rFonts w:ascii="CG Times" w:hAnsi="CG Times"/>
                <w:sz w:val="20"/>
              </w:rPr>
              <w:tab/>
              <w:t>NRC KI, Moscow</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A.Goryachev</w:t>
            </w:r>
            <w:r>
              <w:rPr>
                <w:rFonts w:ascii="CG Times" w:hAnsi="CG Times"/>
                <w:sz w:val="20"/>
              </w:rPr>
              <w:tab/>
            </w:r>
            <w:r>
              <w:rPr>
                <w:rFonts w:ascii="CG Times" w:hAnsi="CG Times"/>
                <w:sz w:val="20"/>
              </w:rPr>
              <w:tab/>
              <w:t>RIAR, Dimitrovgrad</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V.Khabensky</w:t>
            </w:r>
            <w:r>
              <w:rPr>
                <w:rFonts w:ascii="CG Times" w:hAnsi="CG Times"/>
                <w:sz w:val="20"/>
                <w:lang w:val="en-US"/>
              </w:rPr>
              <w:tab/>
            </w:r>
            <w:r>
              <w:rPr>
                <w:rFonts w:ascii="CG Times" w:hAnsi="CG Times"/>
                <w:sz w:val="20"/>
                <w:lang w:val="en-US"/>
              </w:rPr>
              <w:tab/>
            </w:r>
            <w:r>
              <w:rPr>
                <w:rFonts w:ascii="CG Times" w:hAnsi="CG Times"/>
                <w:sz w:val="20"/>
              </w:rPr>
              <w:t>NITI, Sosnovy Bor</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A.Kolodeshnikov</w:t>
            </w:r>
            <w:r>
              <w:rPr>
                <w:rFonts w:ascii="CG Times" w:hAnsi="CG Times"/>
                <w:sz w:val="20"/>
              </w:rPr>
              <w:tab/>
              <w:t>IAE-NNC KI, Kurchatov</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E.Krushinov</w:t>
            </w:r>
            <w:r>
              <w:rPr>
                <w:rFonts w:ascii="CG Times" w:hAnsi="CG Times"/>
                <w:sz w:val="20"/>
              </w:rPr>
              <w:tab/>
            </w:r>
            <w:r>
              <w:rPr>
                <w:rFonts w:ascii="CG Times" w:hAnsi="CG Times"/>
                <w:sz w:val="20"/>
              </w:rPr>
              <w:tab/>
              <w:t>NITI, Sosnovy Bor</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F3115B">
              <w:rPr>
                <w:rFonts w:ascii="CG Times" w:hAnsi="CG Times"/>
                <w:sz w:val="20"/>
              </w:rPr>
              <w:tab/>
            </w:r>
            <w:r w:rsidRPr="00F3115B">
              <w:rPr>
                <w:rFonts w:ascii="CG Times" w:hAnsi="CG Times"/>
                <w:sz w:val="20"/>
              </w:rPr>
              <w:tab/>
            </w:r>
            <w:r w:rsidRPr="00F3115B">
              <w:rPr>
                <w:rFonts w:ascii="CG Times" w:hAnsi="CG Times"/>
                <w:sz w:val="20"/>
              </w:rPr>
              <w:tab/>
            </w:r>
            <w:r>
              <w:rPr>
                <w:rFonts w:ascii="CG Times" w:hAnsi="CG Times"/>
                <w:sz w:val="20"/>
              </w:rPr>
              <w:t>Mr. M.Sheindlin</w:t>
            </w:r>
            <w:r>
              <w:rPr>
                <w:rFonts w:ascii="CG Times" w:hAnsi="CG Times"/>
                <w:sz w:val="20"/>
              </w:rPr>
              <w:tab/>
            </w:r>
            <w:r>
              <w:rPr>
                <w:rFonts w:ascii="CG Times" w:hAnsi="CG Times"/>
                <w:sz w:val="20"/>
              </w:rPr>
              <w:tab/>
              <w:t>IVTAN, Moscow</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I.Slessarev</w:t>
            </w:r>
            <w:r>
              <w:rPr>
                <w:rFonts w:ascii="CG Times" w:hAnsi="CG Times"/>
                <w:sz w:val="20"/>
              </w:rPr>
              <w:tab/>
            </w:r>
            <w:r>
              <w:rPr>
                <w:rFonts w:ascii="CG Times" w:hAnsi="CG Times"/>
                <w:sz w:val="20"/>
              </w:rPr>
              <w:tab/>
              <w:t>NRC KI, Moscow</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L.Tocheny</w:t>
            </w:r>
            <w:r w:rsidRPr="0041465D">
              <w:rPr>
                <w:rFonts w:ascii="CG Times" w:hAnsi="CG Times"/>
                <w:sz w:val="20"/>
              </w:rPr>
              <w:tab/>
            </w:r>
            <w:r w:rsidRPr="0041465D">
              <w:rPr>
                <w:rFonts w:ascii="CG Times" w:hAnsi="CG Times"/>
                <w:sz w:val="20"/>
              </w:rPr>
              <w:tab/>
            </w:r>
            <w:r>
              <w:rPr>
                <w:rFonts w:ascii="CG Times" w:hAnsi="CG Times"/>
                <w:sz w:val="20"/>
              </w:rPr>
              <w:t xml:space="preserve">ISTC, Moscow </w:t>
            </w:r>
            <w:r w:rsidRPr="0007165D">
              <w:rPr>
                <w:rFonts w:ascii="CG Times" w:hAnsi="CG Times"/>
                <w:b/>
                <w:sz w:val="20"/>
              </w:rPr>
              <w:t>(co-</w:t>
            </w:r>
            <w:r>
              <w:rPr>
                <w:rFonts w:ascii="CG Times" w:hAnsi="CG Times"/>
                <w:b/>
                <w:sz w:val="20"/>
              </w:rPr>
              <w:t>chairman</w:t>
            </w:r>
            <w:r>
              <w:rPr>
                <w:rFonts w:ascii="CG Times" w:hAnsi="CG Times"/>
                <w:sz w:val="20"/>
              </w:rPr>
              <w:t>)</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D.Tsurikov</w:t>
            </w:r>
            <w:r>
              <w:rPr>
                <w:rFonts w:ascii="CG Times" w:hAnsi="CG Times"/>
                <w:sz w:val="20"/>
              </w:rPr>
              <w:tab/>
            </w:r>
            <w:r>
              <w:rPr>
                <w:rFonts w:ascii="CG Times" w:hAnsi="CG Times"/>
                <w:sz w:val="20"/>
              </w:rPr>
              <w:tab/>
              <w:t>NRC KI, Moscow</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9A6D47" w:rsidRPr="00FC2B2A"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s-ES"/>
              </w:rPr>
            </w:pPr>
            <w:r w:rsidRPr="0041465D">
              <w:rPr>
                <w:rFonts w:ascii="CG Times" w:hAnsi="CG Times"/>
                <w:sz w:val="20"/>
              </w:rPr>
              <w:tab/>
            </w:r>
            <w:r w:rsidRPr="0041465D">
              <w:rPr>
                <w:rFonts w:ascii="CG Times" w:hAnsi="CG Times"/>
                <w:sz w:val="20"/>
              </w:rPr>
              <w:tab/>
            </w:r>
            <w:r w:rsidRPr="0041465D">
              <w:rPr>
                <w:rFonts w:ascii="CG Times" w:hAnsi="CG Times"/>
                <w:sz w:val="20"/>
              </w:rPr>
              <w:tab/>
            </w:r>
            <w:r w:rsidRPr="00FC2B2A">
              <w:rPr>
                <w:rFonts w:ascii="CG Times" w:hAnsi="CG Times"/>
                <w:sz w:val="20"/>
                <w:lang w:val="es-ES"/>
              </w:rPr>
              <w:t>Mr. V.Zhdanov</w:t>
            </w:r>
            <w:r w:rsidRPr="00FC2B2A">
              <w:rPr>
                <w:rFonts w:ascii="CG Times" w:hAnsi="CG Times"/>
                <w:sz w:val="20"/>
                <w:lang w:val="es-ES"/>
              </w:rPr>
              <w:tab/>
            </w:r>
            <w:r w:rsidRPr="00FC2B2A">
              <w:rPr>
                <w:rFonts w:ascii="CG Times" w:hAnsi="CG Times"/>
                <w:sz w:val="20"/>
                <w:lang w:val="es-ES"/>
              </w:rPr>
              <w:tab/>
              <w:t>IBRAE-RAS, Novosibirsk</w:t>
            </w:r>
          </w:p>
          <w:p w:rsidR="009A6D47" w:rsidRPr="00FC2B2A"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s-ES"/>
              </w:rPr>
            </w:pPr>
          </w:p>
          <w:p w:rsidR="009A6D47"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Distribution list:</w:t>
            </w:r>
          </w:p>
          <w:p w:rsidR="009A6D47"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9A6D47"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J.Sanders</w:t>
            </w:r>
            <w:r>
              <w:rPr>
                <w:rFonts w:ascii="CG Times" w:hAnsi="CG Times"/>
                <w:sz w:val="20"/>
              </w:rPr>
              <w:tab/>
              <w:t>DG-RTD / D3</w:t>
            </w:r>
          </w:p>
          <w:p w:rsidR="009A6D47"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 xml:space="preserve">Mr. </w:t>
            </w:r>
            <w:r>
              <w:rPr>
                <w:rFonts w:ascii="CG Times" w:hAnsi="CG Times"/>
                <w:sz w:val="20"/>
                <w:lang w:val="nb-NO"/>
              </w:rPr>
              <w:t>R</w:t>
            </w:r>
            <w:r w:rsidRPr="00810FA2">
              <w:rPr>
                <w:rFonts w:ascii="CG Times" w:hAnsi="CG Times"/>
                <w:sz w:val="20"/>
                <w:lang w:val="nb-NO"/>
              </w:rPr>
              <w:t>.</w:t>
            </w:r>
            <w:r>
              <w:rPr>
                <w:rFonts w:ascii="CG Times" w:hAnsi="CG Times"/>
                <w:sz w:val="20"/>
                <w:lang w:val="nb-NO"/>
              </w:rPr>
              <w:t>Liberali</w:t>
            </w:r>
            <w:r w:rsidRPr="00810FA2">
              <w:rPr>
                <w:rFonts w:ascii="CG Times" w:hAnsi="CG Times"/>
                <w:sz w:val="20"/>
                <w:lang w:val="nb-NO"/>
              </w:rPr>
              <w:tab/>
              <w:t xml:space="preserve">DG-RTD / </w:t>
            </w:r>
            <w:r>
              <w:rPr>
                <w:rFonts w:ascii="CG Times" w:hAnsi="CG Times"/>
                <w:sz w:val="20"/>
                <w:lang w:val="nb-NO"/>
              </w:rPr>
              <w:t>K</w:t>
            </w:r>
          </w:p>
          <w:p w:rsidR="009A6D47" w:rsidRPr="00810FA2"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 xml:space="preserve">Mr. </w:t>
            </w:r>
            <w:r>
              <w:rPr>
                <w:rFonts w:ascii="CG Times" w:hAnsi="CG Times"/>
                <w:sz w:val="20"/>
                <w:lang w:val="nb-NO"/>
              </w:rPr>
              <w:t>G</w:t>
            </w:r>
            <w:r w:rsidRPr="00810FA2">
              <w:rPr>
                <w:rFonts w:ascii="CG Times" w:hAnsi="CG Times"/>
                <w:sz w:val="20"/>
                <w:lang w:val="nb-NO"/>
              </w:rPr>
              <w:t>.</w:t>
            </w:r>
            <w:r>
              <w:rPr>
                <w:rFonts w:ascii="CG Times" w:hAnsi="CG Times"/>
                <w:sz w:val="20"/>
                <w:lang w:val="nb-NO"/>
              </w:rPr>
              <w:t>Evans</w:t>
            </w:r>
            <w:r w:rsidRPr="00810FA2">
              <w:rPr>
                <w:rFonts w:ascii="CG Times" w:hAnsi="CG Times"/>
                <w:sz w:val="20"/>
                <w:lang w:val="nb-NO"/>
              </w:rPr>
              <w:tab/>
              <w:t xml:space="preserve">DG-RTD / </w:t>
            </w:r>
            <w:r>
              <w:rPr>
                <w:rFonts w:ascii="CG Times" w:hAnsi="CG Times"/>
                <w:sz w:val="20"/>
                <w:lang w:val="nb-NO"/>
              </w:rPr>
              <w:t>K</w:t>
            </w:r>
            <w:r w:rsidRPr="00810FA2">
              <w:rPr>
                <w:rFonts w:ascii="CG Times" w:hAnsi="CG Times"/>
                <w:sz w:val="20"/>
                <w:lang w:val="nb-NO"/>
              </w:rPr>
              <w:t>.1</w:t>
            </w:r>
          </w:p>
          <w:p w:rsidR="009A6D47" w:rsidRPr="00810FA2"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Mr. A. Zurita</w:t>
            </w:r>
            <w:r w:rsidRPr="00810FA2">
              <w:rPr>
                <w:rFonts w:ascii="CG Times" w:hAnsi="CG Times"/>
                <w:sz w:val="20"/>
                <w:lang w:val="nb-NO"/>
              </w:rPr>
              <w:tab/>
              <w:t xml:space="preserve">DG-RTD / </w:t>
            </w:r>
            <w:r>
              <w:rPr>
                <w:rFonts w:ascii="CG Times" w:hAnsi="CG Times"/>
                <w:sz w:val="20"/>
                <w:lang w:val="nb-NO"/>
              </w:rPr>
              <w:t>K</w:t>
            </w:r>
            <w:r w:rsidRPr="00810FA2">
              <w:rPr>
                <w:rFonts w:ascii="CG Times" w:hAnsi="CG Times"/>
                <w:sz w:val="20"/>
                <w:lang w:val="nb-NO"/>
              </w:rPr>
              <w:t>.1</w:t>
            </w:r>
          </w:p>
          <w:p w:rsidR="009A6D47" w:rsidRPr="00810FA2"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 xml:space="preserve">Mr. </w:t>
            </w:r>
            <w:r>
              <w:rPr>
                <w:rFonts w:ascii="CG Times" w:hAnsi="CG Times"/>
                <w:sz w:val="20"/>
                <w:lang w:val="nb-NO"/>
              </w:rPr>
              <w:t>H. Péro</w:t>
            </w:r>
            <w:r w:rsidRPr="00810FA2">
              <w:rPr>
                <w:rFonts w:ascii="CG Times" w:hAnsi="CG Times"/>
                <w:sz w:val="20"/>
                <w:lang w:val="nb-NO"/>
              </w:rPr>
              <w:tab/>
              <w:t xml:space="preserve">DG-RTD / </w:t>
            </w:r>
            <w:r>
              <w:rPr>
                <w:rFonts w:ascii="CG Times" w:hAnsi="CG Times"/>
                <w:sz w:val="20"/>
                <w:lang w:val="nb-NO"/>
              </w:rPr>
              <w:t>K.4</w:t>
            </w:r>
          </w:p>
          <w:p w:rsidR="009A6D47" w:rsidRPr="00810FA2"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P.Manolatos</w:t>
            </w:r>
            <w:r w:rsidRPr="00810FA2">
              <w:rPr>
                <w:rFonts w:ascii="CG Times" w:hAnsi="CG Times"/>
                <w:sz w:val="20"/>
                <w:lang w:val="nb-NO"/>
              </w:rPr>
              <w:tab/>
              <w:t>DG-RTD /</w:t>
            </w:r>
            <w:r>
              <w:rPr>
                <w:rFonts w:ascii="CG Times" w:hAnsi="CG Times"/>
                <w:sz w:val="20"/>
                <w:lang w:val="nb-NO"/>
              </w:rPr>
              <w:t xml:space="preserve"> K.4</w:t>
            </w:r>
          </w:p>
          <w:p w:rsidR="009A6D47" w:rsidRPr="00810FA2"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G.Van Goethem</w:t>
            </w:r>
            <w:r w:rsidRPr="00810FA2">
              <w:rPr>
                <w:rFonts w:ascii="CG Times" w:hAnsi="CG Times"/>
                <w:sz w:val="20"/>
                <w:lang w:val="nb-NO"/>
              </w:rPr>
              <w:tab/>
              <w:t xml:space="preserve">DG-RTD / </w:t>
            </w:r>
            <w:r>
              <w:rPr>
                <w:rFonts w:ascii="CG Times" w:hAnsi="CG Times"/>
                <w:sz w:val="20"/>
                <w:lang w:val="nb-NO"/>
              </w:rPr>
              <w:t>K.4</w:t>
            </w:r>
          </w:p>
          <w:p w:rsidR="009A6D47" w:rsidRDefault="009A6D47" w:rsidP="009A6D47">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sidRPr="0007165D">
              <w:rPr>
                <w:rFonts w:ascii="CG Times" w:hAnsi="CG Times"/>
                <w:sz w:val="20"/>
              </w:rPr>
              <w:t xml:space="preserve">Mr. D. </w:t>
            </w:r>
            <w:r>
              <w:rPr>
                <w:rFonts w:ascii="CG Times" w:hAnsi="CG Times"/>
                <w:sz w:val="20"/>
              </w:rPr>
              <w:t>Haas</w:t>
            </w:r>
            <w:r w:rsidRPr="0007165D">
              <w:rPr>
                <w:rFonts w:ascii="CG Times" w:hAnsi="CG Times"/>
                <w:sz w:val="20"/>
              </w:rPr>
              <w:tab/>
            </w:r>
            <w:r w:rsidRPr="0007165D">
              <w:rPr>
                <w:rFonts w:ascii="CG Times" w:hAnsi="CG Times"/>
                <w:sz w:val="20"/>
              </w:rPr>
              <w:tab/>
              <w:t xml:space="preserve"> DG-JRC / 2</w:t>
            </w:r>
          </w:p>
          <w:p w:rsidR="009A6D47"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J. P. Joulia</w:t>
            </w:r>
            <w:r>
              <w:rPr>
                <w:rFonts w:ascii="CG Times" w:hAnsi="CG Times"/>
                <w:sz w:val="20"/>
              </w:rPr>
              <w:tab/>
              <w:t>DG-AIDCO/A.4</w:t>
            </w:r>
          </w:p>
          <w:p w:rsidR="009A6D47"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P. Servais</w:t>
            </w:r>
            <w:r>
              <w:rPr>
                <w:rFonts w:ascii="CG Times" w:hAnsi="CG Times"/>
                <w:sz w:val="20"/>
              </w:rPr>
              <w:tab/>
              <w:t>DG-AIDCO/A.4</w:t>
            </w:r>
          </w:p>
          <w:p w:rsidR="009A6D47" w:rsidRDefault="009A6D47" w:rsidP="009A6D47">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9A6D47" w:rsidRDefault="009A6D47" w:rsidP="009A6D47">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K.4</w:t>
            </w:r>
          </w:p>
          <w:p w:rsidR="009A6D47" w:rsidRDefault="009A6D47" w:rsidP="009A6D47">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9A6D47" w:rsidRDefault="009A6D47" w:rsidP="009A6D47">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 Van Der Meer</w:t>
            </w:r>
            <w:r>
              <w:rPr>
                <w:rFonts w:ascii="CG Times" w:hAnsi="CG Times"/>
                <w:sz w:val="20"/>
              </w:rPr>
              <w:tab/>
            </w:r>
            <w:r>
              <w:rPr>
                <w:rFonts w:ascii="CG Times" w:hAnsi="CG Times"/>
                <w:sz w:val="20"/>
              </w:rPr>
              <w:tab/>
              <w:t xml:space="preserve"> ISTC, Moscow</w:t>
            </w:r>
          </w:p>
          <w:p w:rsidR="009A6D47" w:rsidRPr="00DC29AB"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sz w:val="20"/>
                <w:lang w:val="en-US"/>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 xml:space="preserve">STCU, </w:t>
            </w:r>
            <w:r w:rsidRPr="00DC29AB">
              <w:rPr>
                <w:sz w:val="20"/>
                <w:lang w:val="en-US"/>
              </w:rPr>
              <w:t>Kharkiv</w:t>
            </w:r>
          </w:p>
          <w:p w:rsidR="009A6D47" w:rsidRDefault="009A6D47" w:rsidP="009A6D47">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 Zayet</w:t>
            </w:r>
            <w:r>
              <w:rPr>
                <w:rFonts w:ascii="CG Times" w:hAnsi="CG Times"/>
                <w:sz w:val="20"/>
              </w:rPr>
              <w:tab/>
            </w:r>
            <w:r>
              <w:rPr>
                <w:rFonts w:ascii="CG Times" w:hAnsi="CG Times"/>
                <w:sz w:val="20"/>
              </w:rPr>
              <w:tab/>
              <w:t xml:space="preserve"> STCU, Kyiv</w:t>
            </w:r>
          </w:p>
          <w:p w:rsidR="009A6D47" w:rsidRDefault="009A6D47" w:rsidP="009A6D47">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9A6D47" w:rsidRDefault="009A6D47" w:rsidP="009A6D4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A6D47" w:rsidRDefault="009A6D47" w:rsidP="009A6D47">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K.4</w:t>
            </w:r>
          </w:p>
          <w:p w:rsidR="009A6D47" w:rsidRDefault="009A6D47" w:rsidP="009A6D47">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9A6D47" w:rsidRDefault="009A6D47" w:rsidP="009A6D47">
      <w:pPr>
        <w:pStyle w:val="Textkrper"/>
        <w:jc w:val="both"/>
        <w:rPr>
          <w:sz w:val="22"/>
        </w:rPr>
      </w:pPr>
    </w:p>
    <w:p w:rsidR="00B80B82" w:rsidRDefault="00B80B82" w:rsidP="009A6D47">
      <w:pPr>
        <w:pStyle w:val="Textkrper"/>
        <w:jc w:val="both"/>
        <w:rPr>
          <w:sz w:val="22"/>
        </w:rPr>
      </w:pPr>
    </w:p>
    <w:p w:rsidR="00BA7778" w:rsidRDefault="00BA7778" w:rsidP="009A6D47">
      <w:pPr>
        <w:pStyle w:val="Textkrper"/>
        <w:jc w:val="both"/>
        <w:rPr>
          <w:sz w:val="22"/>
        </w:rPr>
      </w:pPr>
    </w:p>
    <w:p w:rsidR="009A6D47" w:rsidRDefault="009A6D47" w:rsidP="009A6D47">
      <w:pPr>
        <w:pStyle w:val="berschrift1"/>
      </w:pPr>
      <w:r>
        <w:t>Restricted session</w:t>
      </w:r>
    </w:p>
    <w:p w:rsidR="009A6D47" w:rsidRDefault="009A6D47" w:rsidP="009A6D47">
      <w:pPr>
        <w:pStyle w:val="Textkrper"/>
        <w:jc w:val="both"/>
        <w:rPr>
          <w:sz w:val="22"/>
        </w:rPr>
      </w:pPr>
    </w:p>
    <w:p w:rsidR="009A6D47" w:rsidRDefault="009A6D47" w:rsidP="009A6D47">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9A6D47" w:rsidRPr="008669D7" w:rsidRDefault="009A6D47" w:rsidP="009A6D47">
      <w:pPr>
        <w:pStyle w:val="Textkrper"/>
        <w:jc w:val="both"/>
        <w:rPr>
          <w:rStyle w:val="DefaultMargins"/>
          <w:rFonts w:ascii="Arial" w:hAnsi="Arial"/>
          <w:color w:val="000000"/>
          <w:sz w:val="22"/>
          <w:szCs w:val="22"/>
        </w:rPr>
      </w:pPr>
      <w:r w:rsidRPr="00A01E84">
        <w:rPr>
          <w:sz w:val="22"/>
          <w:szCs w:val="22"/>
        </w:rPr>
        <w:t>The International Science and Technology Centre (ISTC) organized the 20</w:t>
      </w:r>
      <w:r w:rsidRPr="00A01E84">
        <w:rPr>
          <w:sz w:val="22"/>
          <w:szCs w:val="22"/>
          <w:vertAlign w:val="superscript"/>
        </w:rPr>
        <w:t>th</w:t>
      </w:r>
      <w:r w:rsidRPr="00A01E84">
        <w:rPr>
          <w:sz w:val="22"/>
          <w:szCs w:val="22"/>
        </w:rPr>
        <w:t xml:space="preserve"> CEG-SAM meeting in Moscow on October 11-12, 2011.</w:t>
      </w:r>
      <w:r>
        <w:t xml:space="preserve"> </w:t>
      </w:r>
      <w:r w:rsidRPr="008669D7">
        <w:rPr>
          <w:rStyle w:val="DefaultMargins"/>
          <w:rFonts w:ascii="Arial" w:hAnsi="Arial"/>
          <w:color w:val="000000"/>
          <w:sz w:val="22"/>
          <w:szCs w:val="22"/>
        </w:rPr>
        <w:t xml:space="preserve">The meeting location was the conference room of </w:t>
      </w:r>
      <w:r>
        <w:rPr>
          <w:rStyle w:val="DefaultMargins"/>
          <w:rFonts w:ascii="Arial" w:hAnsi="Arial"/>
          <w:color w:val="000000"/>
          <w:sz w:val="22"/>
          <w:szCs w:val="22"/>
        </w:rPr>
        <w:t>the ISTC Headquarters in Moscow, Russian Federation</w:t>
      </w:r>
      <w:r w:rsidRPr="008669D7">
        <w:rPr>
          <w:rStyle w:val="DefaultMargins"/>
          <w:rFonts w:ascii="Arial" w:hAnsi="Arial"/>
          <w:color w:val="000000"/>
          <w:sz w:val="22"/>
          <w:szCs w:val="22"/>
        </w:rPr>
        <w:t>.</w:t>
      </w:r>
    </w:p>
    <w:p w:rsidR="009A6D47" w:rsidRDefault="009A6D47" w:rsidP="009A6D47">
      <w:pPr>
        <w:pStyle w:val="Textkrper"/>
        <w:jc w:val="both"/>
        <w:rPr>
          <w:sz w:val="22"/>
          <w:lang w:val="en-US"/>
        </w:rPr>
      </w:pPr>
    </w:p>
    <w:p w:rsidR="009A6D47" w:rsidRDefault="009A6D47" w:rsidP="009A6D47">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and/or the Ukraine.</w:t>
      </w:r>
    </w:p>
    <w:p w:rsidR="009A6D47" w:rsidRDefault="009A6D47" w:rsidP="009A6D47">
      <w:pPr>
        <w:pStyle w:val="Textkrper"/>
        <w:jc w:val="both"/>
        <w:rPr>
          <w:sz w:val="22"/>
        </w:rPr>
      </w:pPr>
    </w:p>
    <w:p w:rsidR="009A6D47" w:rsidRDefault="009A6D47" w:rsidP="009A6D47">
      <w:pPr>
        <w:pStyle w:val="Textkrper"/>
        <w:jc w:val="both"/>
        <w:rPr>
          <w:sz w:val="22"/>
        </w:rPr>
      </w:pPr>
    </w:p>
    <w:p w:rsidR="009A6D47" w:rsidRDefault="009A6D47" w:rsidP="009A6D47">
      <w:pPr>
        <w:pStyle w:val="Textkrper"/>
        <w:jc w:val="both"/>
        <w:outlineLvl w:val="0"/>
        <w:rPr>
          <w:sz w:val="22"/>
        </w:rPr>
      </w:pPr>
      <w:r>
        <w:rPr>
          <w:b/>
          <w:sz w:val="22"/>
          <w:u w:val="single"/>
        </w:rPr>
        <w:t>Topic #1:</w:t>
      </w:r>
      <w:r>
        <w:rPr>
          <w:b/>
          <w:sz w:val="22"/>
        </w:rPr>
        <w:t xml:space="preserve"> </w:t>
      </w:r>
      <w:r>
        <w:rPr>
          <w:sz w:val="22"/>
        </w:rPr>
        <w:t>Welcome of the CEG-SAM members and opening remarks</w:t>
      </w:r>
    </w:p>
    <w:p w:rsidR="009A6D47" w:rsidRDefault="009A6D47" w:rsidP="009A6D47">
      <w:pPr>
        <w:pStyle w:val="Textkrper"/>
        <w:jc w:val="both"/>
        <w:outlineLvl w:val="0"/>
        <w:rPr>
          <w:sz w:val="22"/>
        </w:rPr>
      </w:pPr>
    </w:p>
    <w:p w:rsidR="009A6D47" w:rsidRDefault="009A6D47" w:rsidP="00BA7778">
      <w:pPr>
        <w:pStyle w:val="Textkrper"/>
        <w:jc w:val="both"/>
        <w:outlineLvl w:val="0"/>
        <w:rPr>
          <w:sz w:val="22"/>
          <w:szCs w:val="22"/>
        </w:rPr>
      </w:pPr>
      <w:r>
        <w:rPr>
          <w:sz w:val="22"/>
        </w:rPr>
        <w:t xml:space="preserve">A. </w:t>
      </w:r>
      <w:r w:rsidR="00BA7778">
        <w:rPr>
          <w:sz w:val="22"/>
        </w:rPr>
        <w:t>V</w:t>
      </w:r>
      <w:r>
        <w:rPr>
          <w:sz w:val="22"/>
        </w:rPr>
        <w:t xml:space="preserve">an der Meer (Executive Director of ISTC) </w:t>
      </w:r>
      <w:r w:rsidRPr="0053071B">
        <w:rPr>
          <w:sz w:val="22"/>
        </w:rPr>
        <w:t>welcomed the participants</w:t>
      </w:r>
      <w:r>
        <w:rPr>
          <w:sz w:val="22"/>
          <w:szCs w:val="22"/>
        </w:rPr>
        <w:t>. He described briefly activities of ISTC in the nuclear field. ISTC is providing high quality scientific collaboration to parties and partners that work together on a multilateral basis in order to contribute to the solution of common problems. The problems are so complicated that adequate results can only be achieved through combined effort. ISTC has great knowledge in the nuclear field. In this connection ISTC offered help for Japan concerning the Fukushima nuclear reactor accidents.</w:t>
      </w:r>
    </w:p>
    <w:p w:rsidR="009A6D47" w:rsidRDefault="009A6D47" w:rsidP="009A6D47">
      <w:pPr>
        <w:pStyle w:val="Textkrper"/>
        <w:jc w:val="both"/>
        <w:outlineLvl w:val="0"/>
        <w:rPr>
          <w:sz w:val="22"/>
          <w:szCs w:val="22"/>
        </w:rPr>
      </w:pPr>
    </w:p>
    <w:p w:rsidR="009A6D47" w:rsidRDefault="009A6D47" w:rsidP="009A6D47">
      <w:pPr>
        <w:pStyle w:val="Textkrper"/>
        <w:jc w:val="both"/>
        <w:outlineLvl w:val="0"/>
        <w:rPr>
          <w:sz w:val="22"/>
        </w:rPr>
      </w:pPr>
      <w:r>
        <w:rPr>
          <w:sz w:val="22"/>
        </w:rPr>
        <w:t xml:space="preserve">ISTC started an important discussion on the future transformation of the organization to address changed needs (the same is true for STCU). An important change is that the Russian Federation will withdraw from ISTC. Nevertheless, the organization will be maintained until the end of 2014 to continue ongoing projects </w:t>
      </w:r>
      <w:r w:rsidRPr="00831811">
        <w:rPr>
          <w:sz w:val="22"/>
          <w:lang w:val="en-US"/>
        </w:rPr>
        <w:t>until the current work in Russia is completed</w:t>
      </w:r>
      <w:r>
        <w:rPr>
          <w:sz w:val="22"/>
        </w:rPr>
        <w:t xml:space="preserve">. There is a plan to transfer ISTC Secretariat to Kazakhstan. </w:t>
      </w:r>
      <w:r w:rsidRPr="00831811">
        <w:rPr>
          <w:sz w:val="22"/>
          <w:lang w:val="en-US"/>
        </w:rPr>
        <w:t xml:space="preserve">International exchanges and training activities </w:t>
      </w:r>
      <w:r>
        <w:rPr>
          <w:sz w:val="22"/>
          <w:lang w:val="en-US"/>
        </w:rPr>
        <w:t>will</w:t>
      </w:r>
      <w:r w:rsidRPr="00831811">
        <w:rPr>
          <w:sz w:val="22"/>
          <w:lang w:val="en-US"/>
        </w:rPr>
        <w:t xml:space="preserve"> continue</w:t>
      </w:r>
      <w:r>
        <w:rPr>
          <w:sz w:val="22"/>
          <w:lang w:val="en-US"/>
        </w:rPr>
        <w:t>.</w:t>
      </w:r>
      <w:r>
        <w:rPr>
          <w:sz w:val="22"/>
        </w:rPr>
        <w:t xml:space="preserve"> But there will be no funding for new projects. </w:t>
      </w:r>
      <w:r>
        <w:rPr>
          <w:sz w:val="22"/>
          <w:lang w:val="en-US"/>
        </w:rPr>
        <w:t>What is important is to m</w:t>
      </w:r>
      <w:r w:rsidRPr="00831811">
        <w:rPr>
          <w:sz w:val="22"/>
          <w:lang w:val="en-US"/>
        </w:rPr>
        <w:t xml:space="preserve">aintain </w:t>
      </w:r>
      <w:r>
        <w:rPr>
          <w:sz w:val="22"/>
          <w:lang w:val="en-US"/>
        </w:rPr>
        <w:t>the</w:t>
      </w:r>
      <w:r w:rsidRPr="00831811">
        <w:rPr>
          <w:sz w:val="22"/>
          <w:lang w:val="en-US"/>
        </w:rPr>
        <w:t xml:space="preserve"> expertise at </w:t>
      </w:r>
      <w:r>
        <w:rPr>
          <w:sz w:val="22"/>
          <w:lang w:val="en-US"/>
        </w:rPr>
        <w:t xml:space="preserve">the </w:t>
      </w:r>
      <w:r w:rsidRPr="00831811">
        <w:rPr>
          <w:sz w:val="22"/>
          <w:lang w:val="en-US"/>
        </w:rPr>
        <w:t>ISTC Secretariat</w:t>
      </w:r>
      <w:r>
        <w:rPr>
          <w:sz w:val="22"/>
          <w:lang w:val="en-US"/>
        </w:rPr>
        <w:t>.</w:t>
      </w:r>
      <w:r>
        <w:rPr>
          <w:sz w:val="22"/>
        </w:rPr>
        <w:t xml:space="preserve"> Regarding the CEG-SAM, a new cooperation between Euratom and Rosatom has been established.</w:t>
      </w:r>
    </w:p>
    <w:p w:rsidR="009A6D47" w:rsidRDefault="009A6D47" w:rsidP="009A6D47">
      <w:pPr>
        <w:pStyle w:val="Textkrper"/>
        <w:jc w:val="both"/>
        <w:outlineLvl w:val="0"/>
        <w:rPr>
          <w:sz w:val="22"/>
        </w:rPr>
      </w:pPr>
    </w:p>
    <w:p w:rsidR="009A6D47" w:rsidRDefault="009A6D47" w:rsidP="009A6D47">
      <w:pPr>
        <w:pStyle w:val="Textkrper"/>
        <w:jc w:val="both"/>
        <w:rPr>
          <w:sz w:val="22"/>
          <w:szCs w:val="22"/>
        </w:rPr>
      </w:pPr>
      <w:bookmarkStart w:id="5" w:name="OLE_LINK52"/>
      <w:bookmarkStart w:id="6" w:name="OLE_LINK53"/>
      <w:r w:rsidRPr="005C6BC6">
        <w:rPr>
          <w:sz w:val="22"/>
          <w:szCs w:val="22"/>
        </w:rPr>
        <w:t xml:space="preserve">The </w:t>
      </w:r>
      <w:r>
        <w:rPr>
          <w:sz w:val="22"/>
          <w:szCs w:val="22"/>
        </w:rPr>
        <w:t xml:space="preserve">chairman M. Hugon (EC) </w:t>
      </w:r>
      <w:r w:rsidRPr="005C6BC6">
        <w:rPr>
          <w:sz w:val="22"/>
          <w:szCs w:val="22"/>
        </w:rPr>
        <w:t>welcomed the CEG-SAM members</w:t>
      </w:r>
      <w:r>
        <w:rPr>
          <w:sz w:val="22"/>
          <w:szCs w:val="22"/>
        </w:rPr>
        <w:t xml:space="preserve">. </w:t>
      </w:r>
      <w:bookmarkEnd w:id="5"/>
      <w:bookmarkEnd w:id="6"/>
      <w:r w:rsidRPr="005C6BC6">
        <w:rPr>
          <w:sz w:val="22"/>
          <w:szCs w:val="22"/>
        </w:rPr>
        <w:t xml:space="preserve">He expressed his thanks to </w:t>
      </w:r>
      <w:r>
        <w:rPr>
          <w:sz w:val="22"/>
          <w:szCs w:val="22"/>
        </w:rPr>
        <w:t>L.Tocheny</w:t>
      </w:r>
      <w:r w:rsidRPr="005C6BC6">
        <w:rPr>
          <w:sz w:val="22"/>
          <w:szCs w:val="22"/>
        </w:rPr>
        <w:t xml:space="preserve"> (</w:t>
      </w:r>
      <w:r>
        <w:rPr>
          <w:sz w:val="22"/>
          <w:szCs w:val="22"/>
        </w:rPr>
        <w:t>ISTC)</w:t>
      </w:r>
      <w:r w:rsidRPr="005C6BC6">
        <w:rPr>
          <w:sz w:val="22"/>
          <w:szCs w:val="22"/>
        </w:rPr>
        <w:t xml:space="preserve"> </w:t>
      </w:r>
      <w:r>
        <w:rPr>
          <w:sz w:val="22"/>
          <w:szCs w:val="22"/>
        </w:rPr>
        <w:t xml:space="preserve">and his team </w:t>
      </w:r>
      <w:r w:rsidRPr="005C6BC6">
        <w:rPr>
          <w:sz w:val="22"/>
          <w:szCs w:val="22"/>
        </w:rPr>
        <w:t xml:space="preserve">who organized and hosted the meeting in </w:t>
      </w:r>
      <w:r>
        <w:rPr>
          <w:sz w:val="22"/>
          <w:szCs w:val="22"/>
        </w:rPr>
        <w:t>Moscow. He described the usefulness of the partnership established between the Russian, Kazakh and Ukrainian teams with the European ones during the existence of the CEG-SAM. In the future, the Russian partners will have to pay for their own research activities as do the European partners.</w:t>
      </w:r>
    </w:p>
    <w:p w:rsidR="009A6D47" w:rsidRDefault="009A6D47" w:rsidP="009A6D47">
      <w:pPr>
        <w:pStyle w:val="Textkrper"/>
        <w:jc w:val="both"/>
        <w:rPr>
          <w:sz w:val="22"/>
          <w:szCs w:val="22"/>
        </w:rPr>
      </w:pPr>
    </w:p>
    <w:p w:rsidR="009A6D47" w:rsidRDefault="009A6D47" w:rsidP="009A6D47">
      <w:pPr>
        <w:pStyle w:val="Textkrper"/>
        <w:jc w:val="both"/>
        <w:rPr>
          <w:sz w:val="22"/>
          <w:szCs w:val="22"/>
        </w:rPr>
      </w:pPr>
      <w:r>
        <w:rPr>
          <w:sz w:val="22"/>
          <w:szCs w:val="22"/>
        </w:rPr>
        <w:t xml:space="preserve">The Russian </w:t>
      </w:r>
      <w:r w:rsidRPr="005C6BC6">
        <w:rPr>
          <w:sz w:val="22"/>
          <w:szCs w:val="22"/>
        </w:rPr>
        <w:t>co-chairm</w:t>
      </w:r>
      <w:r>
        <w:rPr>
          <w:sz w:val="22"/>
          <w:szCs w:val="22"/>
        </w:rPr>
        <w:t>a</w:t>
      </w:r>
      <w:r w:rsidRPr="005C6BC6">
        <w:rPr>
          <w:sz w:val="22"/>
          <w:szCs w:val="22"/>
        </w:rPr>
        <w:t xml:space="preserve">n </w:t>
      </w:r>
      <w:r>
        <w:rPr>
          <w:sz w:val="22"/>
          <w:szCs w:val="22"/>
        </w:rPr>
        <w:t>L.Tocheny (ISTC) welcomed the participants</w:t>
      </w:r>
      <w:r w:rsidRPr="00F07F29">
        <w:rPr>
          <w:sz w:val="22"/>
          <w:szCs w:val="22"/>
        </w:rPr>
        <w:t xml:space="preserve"> </w:t>
      </w:r>
      <w:r>
        <w:rPr>
          <w:sz w:val="22"/>
          <w:szCs w:val="22"/>
        </w:rPr>
        <w:t>as well. He described the successful work of the CEG-SAM in various fields which resulted in many international publications on nuclear safety and material behaviour of NPPs.</w:t>
      </w:r>
    </w:p>
    <w:p w:rsidR="009A6D47" w:rsidRDefault="009A6D47" w:rsidP="009A6D47">
      <w:pPr>
        <w:pStyle w:val="Textkrper"/>
        <w:jc w:val="both"/>
        <w:rPr>
          <w:sz w:val="22"/>
          <w:szCs w:val="22"/>
        </w:rPr>
      </w:pPr>
    </w:p>
    <w:p w:rsidR="009A6D47" w:rsidRPr="00874633" w:rsidRDefault="009A6D47" w:rsidP="009A6D47">
      <w:pPr>
        <w:pStyle w:val="Textkrper"/>
        <w:jc w:val="both"/>
        <w:rPr>
          <w:i/>
          <w:iCs/>
          <w:sz w:val="22"/>
          <w:szCs w:val="22"/>
        </w:rPr>
      </w:pPr>
      <w:r w:rsidRPr="009846A2">
        <w:rPr>
          <w:sz w:val="22"/>
          <w:szCs w:val="22"/>
        </w:rPr>
        <w:t xml:space="preserve">The Ukrainian co-chairman V. Stepanenko (STCU) </w:t>
      </w:r>
      <w:r>
        <w:rPr>
          <w:sz w:val="22"/>
          <w:szCs w:val="22"/>
        </w:rPr>
        <w:t>was not able to attend the meeting.</w:t>
      </w:r>
    </w:p>
    <w:p w:rsidR="009A6D47" w:rsidRDefault="009A6D47" w:rsidP="009A6D47">
      <w:pPr>
        <w:pStyle w:val="Textkrper"/>
        <w:jc w:val="both"/>
        <w:rPr>
          <w:sz w:val="22"/>
          <w:szCs w:val="22"/>
        </w:rPr>
      </w:pPr>
    </w:p>
    <w:p w:rsidR="009A6D47" w:rsidRDefault="009A6D47" w:rsidP="009A6D47">
      <w:pPr>
        <w:pStyle w:val="Textkrper"/>
        <w:jc w:val="both"/>
        <w:outlineLvl w:val="0"/>
        <w:rPr>
          <w:sz w:val="22"/>
        </w:rPr>
      </w:pPr>
    </w:p>
    <w:p w:rsidR="009A6D47" w:rsidRDefault="009A6D47" w:rsidP="009A6D47">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20</w:t>
      </w:r>
      <w:r>
        <w:rPr>
          <w:rFonts w:ascii="Arial" w:hAnsi="Arial"/>
          <w:sz w:val="22"/>
          <w:vertAlign w:val="superscript"/>
        </w:rPr>
        <w:t>th</w:t>
      </w:r>
      <w:r>
        <w:rPr>
          <w:rFonts w:ascii="Arial" w:hAnsi="Arial"/>
          <w:sz w:val="22"/>
        </w:rPr>
        <w:t xml:space="preserve"> CEG-SAM meeting in Moscow </w:t>
      </w:r>
    </w:p>
    <w:p w:rsidR="009A6D47" w:rsidRDefault="009A6D47" w:rsidP="009A6D47">
      <w:pPr>
        <w:jc w:val="both"/>
        <w:rPr>
          <w:rFonts w:ascii="Arial" w:hAnsi="Arial"/>
          <w:sz w:val="22"/>
        </w:rPr>
      </w:pPr>
    </w:p>
    <w:p w:rsidR="009A6D47" w:rsidRDefault="009A6D47" w:rsidP="009A6D47">
      <w:pPr>
        <w:pStyle w:val="Initial"/>
        <w:tabs>
          <w:tab w:val="left" w:pos="708"/>
        </w:tabs>
        <w:suppressAutoHyphens w:val="0"/>
        <w:rPr>
          <w:rFonts w:ascii="Arial" w:hAnsi="Arial"/>
          <w:spacing w:val="0"/>
          <w:sz w:val="22"/>
          <w:lang w:val="en-GB"/>
        </w:rPr>
      </w:pPr>
      <w:r>
        <w:rPr>
          <w:rFonts w:ascii="Arial" w:hAnsi="Arial"/>
          <w:spacing w:val="0"/>
          <w:sz w:val="22"/>
          <w:lang w:val="en-GB"/>
        </w:rPr>
        <w:t>The agenda was accepted with the following changes: The planned presentations under Topic #16 will be dropped since the project manager (V.Krasnov, ISP NPP) was not present at the meeting. The presentation under Topic #18 will be given by S.Guentay (PSI) and that under Topic #20 by P. Fomichenko (NRC-KI).</w:t>
      </w:r>
    </w:p>
    <w:p w:rsidR="009A6D47" w:rsidRDefault="009A6D47" w:rsidP="009A6D47">
      <w:pPr>
        <w:pStyle w:val="Initial"/>
        <w:tabs>
          <w:tab w:val="left" w:pos="708"/>
        </w:tabs>
        <w:suppressAutoHyphens w:val="0"/>
        <w:rPr>
          <w:rFonts w:ascii="Arial" w:hAnsi="Arial"/>
          <w:spacing w:val="0"/>
          <w:sz w:val="22"/>
          <w:lang w:val="en-GB"/>
        </w:rPr>
      </w:pPr>
    </w:p>
    <w:p w:rsidR="009A6D47" w:rsidRDefault="009A6D47" w:rsidP="009A6D47">
      <w:pPr>
        <w:jc w:val="both"/>
        <w:outlineLvl w:val="0"/>
        <w:rPr>
          <w:rFonts w:ascii="Arial" w:hAnsi="Arial"/>
          <w:sz w:val="22"/>
        </w:rPr>
      </w:pPr>
      <w:r>
        <w:rPr>
          <w:rFonts w:ascii="Arial" w:hAnsi="Arial"/>
          <w:b/>
          <w:sz w:val="22"/>
          <w:u w:val="single"/>
        </w:rPr>
        <w:lastRenderedPageBreak/>
        <w:t>Topic #3:</w:t>
      </w:r>
      <w:r>
        <w:rPr>
          <w:rFonts w:ascii="Arial" w:hAnsi="Arial"/>
          <w:sz w:val="22"/>
        </w:rPr>
        <w:t xml:space="preserve"> Approval of the minutes of the previous 19</w:t>
      </w:r>
      <w:r>
        <w:rPr>
          <w:rFonts w:ascii="Arial" w:hAnsi="Arial"/>
          <w:sz w:val="22"/>
          <w:vertAlign w:val="superscript"/>
        </w:rPr>
        <w:t>th</w:t>
      </w:r>
      <w:r>
        <w:rPr>
          <w:rFonts w:ascii="Arial" w:hAnsi="Arial"/>
          <w:sz w:val="22"/>
        </w:rPr>
        <w:t xml:space="preserve"> CEG-SAM meeting in Pisa, Italy, March 14-16, 2011</w:t>
      </w:r>
    </w:p>
    <w:p w:rsidR="009A6D47" w:rsidRDefault="009A6D47" w:rsidP="009A6D47">
      <w:pPr>
        <w:jc w:val="both"/>
        <w:outlineLvl w:val="0"/>
        <w:rPr>
          <w:rFonts w:ascii="Arial" w:hAnsi="Arial"/>
          <w:sz w:val="22"/>
        </w:rPr>
      </w:pPr>
    </w:p>
    <w:p w:rsidR="009A6D47" w:rsidRDefault="009A6D47" w:rsidP="009A6D47">
      <w:pPr>
        <w:jc w:val="both"/>
        <w:rPr>
          <w:rFonts w:ascii="Arial" w:hAnsi="Arial"/>
          <w:sz w:val="22"/>
        </w:rPr>
      </w:pPr>
      <w:r>
        <w:rPr>
          <w:rFonts w:ascii="Arial" w:hAnsi="Arial"/>
          <w:sz w:val="22"/>
        </w:rPr>
        <w:t>The secretary has taken into account the comments in the revised minutes that he received from the participants of the meeting. The revised minutes were then approved by the CEG-SAM members without any additional changes at the 20</w:t>
      </w:r>
      <w:r w:rsidRPr="005E7DBD">
        <w:rPr>
          <w:rFonts w:ascii="Arial" w:hAnsi="Arial"/>
          <w:sz w:val="22"/>
          <w:vertAlign w:val="superscript"/>
        </w:rPr>
        <w:t>th</w:t>
      </w:r>
      <w:r>
        <w:rPr>
          <w:rFonts w:ascii="Arial" w:hAnsi="Arial"/>
          <w:sz w:val="22"/>
        </w:rPr>
        <w:t xml:space="preserve"> CEG-SAM meeting in Moscow.</w:t>
      </w:r>
    </w:p>
    <w:p w:rsidR="009A6D47" w:rsidRDefault="009A6D47" w:rsidP="009A6D47">
      <w:pPr>
        <w:pStyle w:val="Initial"/>
        <w:tabs>
          <w:tab w:val="left" w:pos="708"/>
        </w:tabs>
        <w:suppressAutoHyphens w:val="0"/>
        <w:rPr>
          <w:rFonts w:ascii="Arial" w:hAnsi="Arial"/>
          <w:spacing w:val="0"/>
          <w:sz w:val="22"/>
          <w:lang w:val="en-GB"/>
        </w:rPr>
      </w:pPr>
    </w:p>
    <w:p w:rsidR="009A6D47" w:rsidRDefault="009A6D47" w:rsidP="009A6D47">
      <w:pPr>
        <w:pStyle w:val="Initial"/>
        <w:tabs>
          <w:tab w:val="left" w:pos="708"/>
        </w:tabs>
        <w:suppressAutoHyphens w:val="0"/>
        <w:rPr>
          <w:rFonts w:ascii="Arial" w:hAnsi="Arial"/>
          <w:spacing w:val="0"/>
          <w:sz w:val="22"/>
          <w:lang w:val="en-GB"/>
        </w:rPr>
      </w:pPr>
    </w:p>
    <w:p w:rsidR="009A6D47" w:rsidRDefault="009A6D47" w:rsidP="009A6D47">
      <w:pPr>
        <w:jc w:val="both"/>
        <w:outlineLvl w:val="0"/>
        <w:rPr>
          <w:rFonts w:ascii="Arial" w:hAnsi="Arial"/>
          <w:sz w:val="22"/>
        </w:rPr>
      </w:pPr>
      <w:r>
        <w:rPr>
          <w:rFonts w:ascii="Arial" w:hAnsi="Arial"/>
          <w:b/>
          <w:sz w:val="22"/>
          <w:u w:val="single"/>
        </w:rPr>
        <w:t>Topic #4:</w:t>
      </w:r>
      <w:r>
        <w:rPr>
          <w:rFonts w:ascii="Arial" w:hAnsi="Arial"/>
          <w:sz w:val="22"/>
        </w:rPr>
        <w:t xml:space="preserve"> Discussion of the “Action List” of the 19</w:t>
      </w:r>
      <w:r>
        <w:rPr>
          <w:rFonts w:ascii="Arial" w:hAnsi="Arial"/>
          <w:sz w:val="22"/>
          <w:vertAlign w:val="superscript"/>
        </w:rPr>
        <w:t>th</w:t>
      </w:r>
      <w:r>
        <w:rPr>
          <w:rFonts w:ascii="Arial" w:hAnsi="Arial"/>
          <w:sz w:val="22"/>
        </w:rPr>
        <w:t xml:space="preserve"> CEG-SAM meeting in Pisa</w:t>
      </w:r>
    </w:p>
    <w:p w:rsidR="009A6D47" w:rsidRDefault="009A6D47" w:rsidP="009A6D47">
      <w:pPr>
        <w:pStyle w:val="Fuzeile"/>
        <w:tabs>
          <w:tab w:val="left" w:pos="708"/>
        </w:tabs>
        <w:jc w:val="both"/>
        <w:rPr>
          <w:rFonts w:ascii="Arial" w:hAnsi="Arial"/>
          <w:sz w:val="22"/>
        </w:rPr>
      </w:pPr>
    </w:p>
    <w:p w:rsidR="009A6D47" w:rsidRDefault="009A6D47" w:rsidP="009A6D47">
      <w:pPr>
        <w:pStyle w:val="Fuzeile"/>
        <w:tabs>
          <w:tab w:val="left" w:pos="708"/>
        </w:tabs>
        <w:jc w:val="both"/>
        <w:rPr>
          <w:rFonts w:ascii="Arial" w:hAnsi="Arial"/>
          <w:sz w:val="22"/>
        </w:rPr>
      </w:pPr>
      <w:r>
        <w:rPr>
          <w:rFonts w:ascii="Arial" w:hAnsi="Arial"/>
          <w:b/>
          <w:bCs/>
          <w:sz w:val="22"/>
          <w:u w:val="single"/>
        </w:rPr>
        <w:t>Action 19/1</w:t>
      </w:r>
      <w:r>
        <w:rPr>
          <w:rFonts w:ascii="Arial" w:hAnsi="Arial"/>
          <w:sz w:val="22"/>
        </w:rPr>
        <w:t xml:space="preserve">: </w:t>
      </w:r>
      <w:r w:rsidRPr="003332E9">
        <w:rPr>
          <w:rFonts w:ascii="Arial" w:hAnsi="Arial"/>
          <w:color w:val="0000FF"/>
          <w:sz w:val="22"/>
        </w:rPr>
        <w:t>M</w:t>
      </w:r>
      <w:r>
        <w:rPr>
          <w:rFonts w:ascii="Arial" w:hAnsi="Arial"/>
          <w:color w:val="0000FF"/>
          <w:sz w:val="22"/>
        </w:rPr>
        <w:t>.Hugon</w:t>
      </w:r>
      <w:r w:rsidRPr="003332E9">
        <w:rPr>
          <w:rFonts w:ascii="Arial" w:hAnsi="Arial"/>
          <w:color w:val="0000FF"/>
          <w:sz w:val="22"/>
        </w:rPr>
        <w:t xml:space="preserve"> (</w:t>
      </w:r>
      <w:r>
        <w:rPr>
          <w:rFonts w:ascii="Arial" w:hAnsi="Arial"/>
          <w:color w:val="0000FF"/>
          <w:sz w:val="22"/>
        </w:rPr>
        <w:t>EC</w:t>
      </w:r>
      <w:r w:rsidRPr="003332E9">
        <w:rPr>
          <w:rFonts w:ascii="Arial" w:hAnsi="Arial"/>
          <w:color w:val="0000FF"/>
          <w:sz w:val="22"/>
        </w:rPr>
        <w:t>)</w:t>
      </w:r>
      <w:r>
        <w:rPr>
          <w:rFonts w:ascii="Arial" w:hAnsi="Arial"/>
          <w:sz w:val="22"/>
        </w:rPr>
        <w:t xml:space="preserve"> will contact M. Zayet (STCU) again regarding the STCU project proposal #5243 (Kharkov) that was recommended by the CEG-SAM but rejected by the STCU/GB. </w:t>
      </w:r>
      <w:r w:rsidRPr="002C64B1">
        <w:rPr>
          <w:rFonts w:ascii="Arial" w:hAnsi="Arial"/>
          <w:i/>
          <w:iCs/>
          <w:color w:val="0000FF"/>
          <w:sz w:val="22"/>
        </w:rPr>
        <w:t>Action completed</w:t>
      </w:r>
      <w:r>
        <w:rPr>
          <w:rFonts w:ascii="Arial" w:hAnsi="Arial"/>
          <w:i/>
          <w:iCs/>
          <w:color w:val="0000FF"/>
          <w:sz w:val="22"/>
        </w:rPr>
        <w:t>.</w:t>
      </w:r>
    </w:p>
    <w:p w:rsidR="009A6D47" w:rsidRDefault="009A6D47" w:rsidP="009A6D47">
      <w:pPr>
        <w:pStyle w:val="Fuzeile"/>
        <w:tabs>
          <w:tab w:val="left" w:pos="708"/>
        </w:tabs>
        <w:rPr>
          <w:rFonts w:ascii="Arial" w:hAnsi="Arial"/>
          <w:sz w:val="22"/>
        </w:rPr>
      </w:pPr>
    </w:p>
    <w:p w:rsidR="009A6D47" w:rsidRDefault="009A6D47" w:rsidP="009A6D47">
      <w:pPr>
        <w:pStyle w:val="Fuzeile"/>
        <w:tabs>
          <w:tab w:val="left" w:pos="708"/>
        </w:tabs>
        <w:jc w:val="both"/>
        <w:rPr>
          <w:rFonts w:ascii="Arial" w:hAnsi="Arial"/>
          <w:sz w:val="22"/>
        </w:rPr>
      </w:pPr>
      <w:r>
        <w:rPr>
          <w:rFonts w:ascii="Arial" w:hAnsi="Arial"/>
          <w:b/>
          <w:bCs/>
          <w:sz w:val="22"/>
          <w:u w:val="single"/>
        </w:rPr>
        <w:t>Action 19/2</w:t>
      </w:r>
      <w:r>
        <w:rPr>
          <w:rFonts w:ascii="Arial" w:hAnsi="Arial"/>
          <w:sz w:val="22"/>
        </w:rPr>
        <w:t xml:space="preserve">: L.Tocheny (ISTC), </w:t>
      </w:r>
      <w:r w:rsidRPr="00260EF0">
        <w:rPr>
          <w:rFonts w:ascii="Arial" w:hAnsi="Arial"/>
          <w:color w:val="0000FF"/>
          <w:sz w:val="22"/>
        </w:rPr>
        <w:t xml:space="preserve">D.Bottomley (JRC-ITU), </w:t>
      </w:r>
      <w:r>
        <w:rPr>
          <w:rFonts w:ascii="Arial" w:hAnsi="Arial"/>
          <w:color w:val="0000FF"/>
          <w:sz w:val="22"/>
        </w:rPr>
        <w:t>J.Stuckert</w:t>
      </w:r>
      <w:r w:rsidRPr="00260EF0">
        <w:rPr>
          <w:rFonts w:ascii="Arial" w:hAnsi="Arial"/>
          <w:color w:val="0000FF"/>
          <w:sz w:val="22"/>
        </w:rPr>
        <w:t xml:space="preserve"> (</w:t>
      </w:r>
      <w:r>
        <w:rPr>
          <w:rFonts w:ascii="Arial" w:hAnsi="Arial"/>
          <w:color w:val="0000FF"/>
          <w:sz w:val="22"/>
        </w:rPr>
        <w:t>KIT</w:t>
      </w:r>
      <w:r w:rsidRPr="00260EF0">
        <w:rPr>
          <w:rFonts w:ascii="Arial" w:hAnsi="Arial"/>
          <w:color w:val="0000FF"/>
          <w:sz w:val="22"/>
        </w:rPr>
        <w:t xml:space="preserve">), and </w:t>
      </w:r>
      <w:r>
        <w:rPr>
          <w:rFonts w:ascii="Arial" w:hAnsi="Arial"/>
          <w:color w:val="0000FF"/>
          <w:sz w:val="22"/>
        </w:rPr>
        <w:t>V.Stepanenko (STCU)</w:t>
      </w:r>
      <w:r w:rsidRPr="00260EF0">
        <w:rPr>
          <w:rFonts w:ascii="Arial" w:hAnsi="Arial"/>
          <w:color w:val="0000FF"/>
          <w:sz w:val="22"/>
        </w:rPr>
        <w:t xml:space="preserve"> </w:t>
      </w:r>
      <w:r>
        <w:rPr>
          <w:rFonts w:ascii="Arial" w:hAnsi="Arial"/>
          <w:sz w:val="22"/>
        </w:rPr>
        <w:t>will</w:t>
      </w:r>
      <w:r w:rsidRPr="00D21F55">
        <w:rPr>
          <w:rFonts w:ascii="Arial" w:hAnsi="Arial"/>
          <w:sz w:val="22"/>
        </w:rPr>
        <w:t xml:space="preserve"> </w:t>
      </w:r>
      <w:r>
        <w:rPr>
          <w:rFonts w:ascii="Arial" w:hAnsi="Arial"/>
          <w:sz w:val="22"/>
        </w:rPr>
        <w:t xml:space="preserve">collect all reports concerning the activities/projects performed and resulting publications in the frame of the CEG-SAM. L.Tocheny prepared a paper in 2009 (“Short review of the ISTC activity and list of relevant projects”) which may be used as a basis and updated. The STCU activities and publications should be provided by V.Stepanenko. </w:t>
      </w:r>
      <w:r w:rsidRPr="002C64B1">
        <w:rPr>
          <w:rFonts w:ascii="Arial" w:hAnsi="Arial"/>
          <w:i/>
          <w:iCs/>
          <w:color w:val="0000FF"/>
          <w:sz w:val="22"/>
        </w:rPr>
        <w:t xml:space="preserve">Action </w:t>
      </w:r>
      <w:r>
        <w:rPr>
          <w:rFonts w:ascii="Arial" w:hAnsi="Arial"/>
          <w:i/>
          <w:iCs/>
          <w:color w:val="0000FF"/>
          <w:sz w:val="22"/>
        </w:rPr>
        <w:t xml:space="preserve">not yet </w:t>
      </w:r>
      <w:r w:rsidRPr="002C64B1">
        <w:rPr>
          <w:rFonts w:ascii="Arial" w:hAnsi="Arial"/>
          <w:i/>
          <w:iCs/>
          <w:color w:val="0000FF"/>
          <w:sz w:val="22"/>
        </w:rPr>
        <w:t>completed</w:t>
      </w:r>
      <w:r>
        <w:rPr>
          <w:rFonts w:ascii="Arial" w:hAnsi="Arial"/>
          <w:i/>
          <w:iCs/>
          <w:color w:val="0000FF"/>
          <w:sz w:val="22"/>
        </w:rPr>
        <w:t xml:space="preserve"> by V. Stepanenko.</w:t>
      </w:r>
    </w:p>
    <w:p w:rsidR="009A6D47" w:rsidRDefault="009A6D47" w:rsidP="009A6D47">
      <w:pPr>
        <w:pStyle w:val="Fuzeile"/>
        <w:tabs>
          <w:tab w:val="left" w:pos="708"/>
        </w:tabs>
        <w:jc w:val="both"/>
        <w:rPr>
          <w:rFonts w:ascii="Arial" w:hAnsi="Arial"/>
          <w:sz w:val="22"/>
        </w:rPr>
      </w:pPr>
    </w:p>
    <w:p w:rsidR="009A6D47" w:rsidRDefault="009A6D47" w:rsidP="009A6D47">
      <w:pPr>
        <w:pStyle w:val="Fuzeile"/>
        <w:tabs>
          <w:tab w:val="left" w:pos="708"/>
        </w:tabs>
        <w:jc w:val="both"/>
        <w:rPr>
          <w:rFonts w:ascii="Arial" w:hAnsi="Arial"/>
          <w:sz w:val="22"/>
        </w:rPr>
      </w:pPr>
      <w:r>
        <w:rPr>
          <w:rFonts w:ascii="Arial" w:hAnsi="Arial"/>
          <w:b/>
          <w:bCs/>
          <w:sz w:val="22"/>
          <w:u w:val="single"/>
        </w:rPr>
        <w:t>Action 19/3</w:t>
      </w:r>
      <w:r w:rsidRPr="008C4ACE">
        <w:rPr>
          <w:rFonts w:ascii="Arial" w:hAnsi="Arial"/>
          <w:color w:val="0000FF"/>
          <w:sz w:val="22"/>
        </w:rPr>
        <w:t>: L. Tocheny (ISTC)</w:t>
      </w:r>
      <w:r>
        <w:rPr>
          <w:rFonts w:ascii="Arial" w:hAnsi="Arial"/>
          <w:sz w:val="22"/>
        </w:rPr>
        <w:t xml:space="preserve"> proposed to write a paper gathering all CEG-SAM activities (see Action 19/2) to be published in an international journal. </w:t>
      </w:r>
      <w:r w:rsidRPr="002C64B1">
        <w:rPr>
          <w:rFonts w:ascii="Arial" w:hAnsi="Arial"/>
          <w:i/>
          <w:iCs/>
          <w:color w:val="0000FF"/>
          <w:sz w:val="22"/>
        </w:rPr>
        <w:t xml:space="preserve">Action </w:t>
      </w:r>
      <w:r>
        <w:rPr>
          <w:rFonts w:ascii="Arial" w:hAnsi="Arial"/>
          <w:i/>
          <w:iCs/>
          <w:color w:val="0000FF"/>
          <w:sz w:val="22"/>
        </w:rPr>
        <w:t>under way.</w:t>
      </w:r>
    </w:p>
    <w:p w:rsidR="009A6D47" w:rsidRDefault="009A6D47" w:rsidP="009A6D47">
      <w:pPr>
        <w:pStyle w:val="Fuzeile"/>
        <w:tabs>
          <w:tab w:val="left" w:pos="708"/>
        </w:tabs>
        <w:rPr>
          <w:rFonts w:ascii="Arial" w:hAnsi="Arial"/>
          <w:sz w:val="22"/>
        </w:rPr>
      </w:pPr>
    </w:p>
    <w:p w:rsidR="009A6D47" w:rsidRDefault="009A6D47" w:rsidP="009A6D47">
      <w:pPr>
        <w:pStyle w:val="Fuzeile"/>
        <w:jc w:val="both"/>
        <w:rPr>
          <w:rFonts w:ascii="Arial" w:hAnsi="Arial"/>
          <w:sz w:val="22"/>
          <w:lang w:val="en-US"/>
        </w:rPr>
      </w:pPr>
    </w:p>
    <w:p w:rsidR="009A6D47" w:rsidRDefault="009A6D47" w:rsidP="009A6D47">
      <w:pPr>
        <w:pStyle w:val="Fuzeile"/>
        <w:jc w:val="both"/>
        <w:rPr>
          <w:rFonts w:ascii="Arial" w:hAnsi="Arial" w:cs="Arial"/>
          <w:sz w:val="22"/>
          <w:szCs w:val="22"/>
        </w:rPr>
      </w:pPr>
      <w:r>
        <w:rPr>
          <w:rFonts w:ascii="Arial" w:hAnsi="Arial"/>
          <w:b/>
          <w:sz w:val="22"/>
          <w:u w:val="single"/>
        </w:rPr>
        <w:t>Topic #5</w:t>
      </w:r>
      <w:r>
        <w:rPr>
          <w:rFonts w:ascii="Arial" w:hAnsi="Arial" w:cs="Arial"/>
          <w:sz w:val="22"/>
          <w:szCs w:val="22"/>
        </w:rPr>
        <w:t>: Reports by the secretariats</w:t>
      </w:r>
    </w:p>
    <w:p w:rsidR="009A6D47" w:rsidRDefault="009A6D47" w:rsidP="009A6D47">
      <w:pPr>
        <w:pStyle w:val="Fuzeile"/>
        <w:jc w:val="both"/>
        <w:rPr>
          <w:rFonts w:ascii="Arial" w:hAnsi="Arial" w:cs="Arial"/>
          <w:sz w:val="22"/>
          <w:szCs w:val="22"/>
        </w:rPr>
      </w:pPr>
    </w:p>
    <w:p w:rsidR="009A6D47" w:rsidRDefault="009A6D47" w:rsidP="009A6D47">
      <w:pPr>
        <w:pStyle w:val="Fuzeile"/>
        <w:jc w:val="both"/>
        <w:rPr>
          <w:rFonts w:ascii="Arial" w:hAnsi="Arial" w:cs="Arial"/>
          <w:sz w:val="22"/>
          <w:szCs w:val="22"/>
        </w:rPr>
      </w:pPr>
      <w:r>
        <w:rPr>
          <w:rFonts w:ascii="Arial" w:hAnsi="Arial" w:cs="Arial"/>
          <w:sz w:val="22"/>
          <w:szCs w:val="22"/>
        </w:rPr>
        <w:t>The remaining 4 ISTC and 1 STCU projects have been or will be finished by the end of this year except one, which will be completed in June 2012. No new projects will be considered, therefore, the work of the CEG-SAM may terminate soon.</w:t>
      </w:r>
    </w:p>
    <w:p w:rsidR="009A6D47" w:rsidRDefault="009A6D47" w:rsidP="009A6D47">
      <w:pPr>
        <w:pStyle w:val="Textkrper"/>
        <w:jc w:val="both"/>
        <w:rPr>
          <w:color w:val="000000"/>
          <w:sz w:val="22"/>
        </w:rPr>
      </w:pPr>
    </w:p>
    <w:p w:rsidR="009A6D47" w:rsidRDefault="009A6D47" w:rsidP="009A6D47">
      <w:pPr>
        <w:pStyle w:val="Textkrper"/>
        <w:jc w:val="both"/>
        <w:rPr>
          <w:color w:val="000000"/>
          <w:sz w:val="22"/>
        </w:rPr>
      </w:pPr>
      <w:r>
        <w:rPr>
          <w:color w:val="000000"/>
          <w:sz w:val="22"/>
        </w:rPr>
        <w:t>L.Tocheny mentioned that in the frame of the CEG-SAM many interesting projects have been performed which resulted in great benefits for all involved international organisations. The outcome of the various projects should be summarized in a joint international paper (see Action 19/3). A list of all published papers on ISTC/STCU projects should be made.</w:t>
      </w:r>
    </w:p>
    <w:p w:rsidR="009A6D47" w:rsidRDefault="009A6D47" w:rsidP="009A6D47">
      <w:pPr>
        <w:pStyle w:val="Fuzeile"/>
        <w:jc w:val="both"/>
        <w:rPr>
          <w:rFonts w:ascii="Arial" w:hAnsi="Arial" w:cs="Arial"/>
          <w:sz w:val="22"/>
          <w:szCs w:val="22"/>
        </w:rPr>
      </w:pPr>
    </w:p>
    <w:p w:rsidR="009A6D47" w:rsidRDefault="009A6D47" w:rsidP="009A6D47">
      <w:pPr>
        <w:pStyle w:val="Fuzeile"/>
        <w:jc w:val="both"/>
        <w:rPr>
          <w:rFonts w:ascii="Arial" w:hAnsi="Arial" w:cs="Arial"/>
          <w:sz w:val="22"/>
          <w:szCs w:val="22"/>
        </w:rPr>
      </w:pPr>
      <w:r>
        <w:rPr>
          <w:rFonts w:ascii="Arial" w:hAnsi="Arial" w:cs="Arial"/>
          <w:sz w:val="22"/>
          <w:szCs w:val="22"/>
        </w:rPr>
        <w:t>A final workshop at which the essential outcome of the international collaboration should be presented is planned for the autumn of 2012. The date and meeting location have not yet been decided (see Topic #25).</w:t>
      </w:r>
    </w:p>
    <w:p w:rsidR="009A6D47" w:rsidRDefault="009A6D47" w:rsidP="009A6D47">
      <w:pPr>
        <w:pStyle w:val="Fuzeile"/>
        <w:jc w:val="both"/>
        <w:rPr>
          <w:rFonts w:ascii="Arial" w:hAnsi="Arial" w:cs="Arial"/>
          <w:sz w:val="22"/>
          <w:szCs w:val="22"/>
        </w:rPr>
      </w:pPr>
    </w:p>
    <w:p w:rsidR="009A6D47" w:rsidRDefault="009A6D47" w:rsidP="009A6D47">
      <w:pPr>
        <w:pStyle w:val="Fuzeile"/>
        <w:tabs>
          <w:tab w:val="left" w:pos="708"/>
        </w:tabs>
        <w:jc w:val="both"/>
        <w:rPr>
          <w:rFonts w:ascii="Arial" w:hAnsi="Arial" w:cs="Arial"/>
          <w:color w:val="000000"/>
          <w:sz w:val="22"/>
          <w:szCs w:val="22"/>
        </w:rPr>
      </w:pPr>
    </w:p>
    <w:p w:rsidR="009A6D47" w:rsidRDefault="009A6D47" w:rsidP="009A6D47">
      <w:pPr>
        <w:pStyle w:val="berschrift1"/>
      </w:pPr>
      <w:r>
        <w:t>Extended session</w:t>
      </w:r>
    </w:p>
    <w:p w:rsidR="009A6D47" w:rsidRDefault="009A6D47" w:rsidP="009A6D47">
      <w:pPr>
        <w:jc w:val="both"/>
        <w:rPr>
          <w:rFonts w:ascii="Arial" w:hAnsi="Arial"/>
          <w:sz w:val="22"/>
        </w:rPr>
      </w:pPr>
    </w:p>
    <w:p w:rsidR="009A6D47" w:rsidRDefault="009A6D47" w:rsidP="009A6D47">
      <w:pPr>
        <w:jc w:val="both"/>
        <w:rPr>
          <w:rFonts w:ascii="Arial" w:hAnsi="Arial"/>
          <w:sz w:val="22"/>
        </w:rPr>
      </w:pPr>
      <w:r>
        <w:rPr>
          <w:rFonts w:ascii="Arial" w:hAnsi="Arial"/>
          <w:b/>
          <w:sz w:val="22"/>
          <w:u w:val="single"/>
        </w:rPr>
        <w:t>Topic #6</w:t>
      </w:r>
      <w:r>
        <w:rPr>
          <w:rFonts w:ascii="Arial" w:hAnsi="Arial"/>
          <w:sz w:val="22"/>
        </w:rPr>
        <w:t>: Welcome of the participants by the host of the meeting, general remarks</w:t>
      </w:r>
    </w:p>
    <w:p w:rsidR="009A6D47" w:rsidRDefault="009A6D47" w:rsidP="009A6D47">
      <w:pPr>
        <w:jc w:val="both"/>
        <w:rPr>
          <w:rFonts w:ascii="Arial" w:hAnsi="Arial"/>
          <w:sz w:val="22"/>
        </w:rPr>
      </w:pPr>
    </w:p>
    <w:p w:rsidR="009A6D47" w:rsidRDefault="009A6D47" w:rsidP="009A6D47">
      <w:pPr>
        <w:jc w:val="both"/>
        <w:rPr>
          <w:rFonts w:ascii="Arial" w:hAnsi="Arial"/>
          <w:sz w:val="22"/>
        </w:rPr>
      </w:pPr>
      <w:r>
        <w:rPr>
          <w:rFonts w:ascii="Arial" w:hAnsi="Arial"/>
          <w:sz w:val="22"/>
        </w:rPr>
        <w:t>L.Tocheny (ISTC) welcomed the Russian participants of the 20</w:t>
      </w:r>
      <w:r w:rsidRPr="004E3050">
        <w:rPr>
          <w:rFonts w:ascii="Arial" w:hAnsi="Arial"/>
          <w:sz w:val="22"/>
          <w:vertAlign w:val="superscript"/>
        </w:rPr>
        <w:t>th</w:t>
      </w:r>
      <w:r>
        <w:rPr>
          <w:rFonts w:ascii="Arial" w:hAnsi="Arial"/>
          <w:sz w:val="22"/>
        </w:rPr>
        <w:t xml:space="preserve"> CEG-SAM meeting and wished them interesting discussions and exchanges of information. He mentioned once more that ISTC should finish its activities by the end of 2014. Any extension of project funding is not possible, but some money will be available for the organization of meetings.</w:t>
      </w:r>
    </w:p>
    <w:p w:rsidR="009A6D47" w:rsidRDefault="009A6D47" w:rsidP="009A6D47">
      <w:pPr>
        <w:jc w:val="both"/>
        <w:rPr>
          <w:rFonts w:ascii="Arial" w:hAnsi="Arial"/>
          <w:sz w:val="22"/>
        </w:rPr>
      </w:pPr>
    </w:p>
    <w:p w:rsidR="009A6D47" w:rsidRDefault="009A6D47" w:rsidP="009A6D47">
      <w:pPr>
        <w:jc w:val="both"/>
        <w:rPr>
          <w:rFonts w:ascii="Arial" w:hAnsi="Arial"/>
          <w:sz w:val="22"/>
        </w:rPr>
      </w:pPr>
    </w:p>
    <w:p w:rsidR="009A6D47" w:rsidRDefault="009A6D47" w:rsidP="009A6D47">
      <w:pPr>
        <w:jc w:val="both"/>
        <w:rPr>
          <w:rFonts w:ascii="Arial" w:hAnsi="Arial"/>
          <w:sz w:val="22"/>
        </w:rPr>
      </w:pPr>
      <w:r>
        <w:rPr>
          <w:rFonts w:ascii="Arial" w:hAnsi="Arial"/>
          <w:b/>
          <w:sz w:val="22"/>
          <w:u w:val="single"/>
        </w:rPr>
        <w:t>Topic #7</w:t>
      </w:r>
      <w:r>
        <w:rPr>
          <w:rFonts w:ascii="Arial" w:hAnsi="Arial"/>
          <w:sz w:val="22"/>
        </w:rPr>
        <w:t>: Welcome of the Russian, Kazakh and Ukrainian colleagues; approval of the shortened minutes of the 19</w:t>
      </w:r>
      <w:r>
        <w:rPr>
          <w:rFonts w:ascii="Arial" w:hAnsi="Arial"/>
          <w:sz w:val="22"/>
          <w:vertAlign w:val="superscript"/>
        </w:rPr>
        <w:t>th</w:t>
      </w:r>
      <w:r>
        <w:rPr>
          <w:rFonts w:ascii="Arial" w:hAnsi="Arial"/>
          <w:sz w:val="22"/>
        </w:rPr>
        <w:t xml:space="preserve"> CEG-SAM meeting in Pisa; adoption of the agenda of the 20</w:t>
      </w:r>
      <w:r>
        <w:rPr>
          <w:rFonts w:ascii="Arial" w:hAnsi="Arial"/>
          <w:sz w:val="22"/>
          <w:vertAlign w:val="superscript"/>
        </w:rPr>
        <w:t>th</w:t>
      </w:r>
      <w:r>
        <w:rPr>
          <w:rFonts w:ascii="Arial" w:hAnsi="Arial"/>
          <w:sz w:val="22"/>
        </w:rPr>
        <w:t xml:space="preserve"> CEG-SAM meeting in Moscow</w:t>
      </w:r>
    </w:p>
    <w:p w:rsidR="009A6D47" w:rsidRDefault="009A6D47" w:rsidP="009A6D47">
      <w:pPr>
        <w:jc w:val="both"/>
        <w:rPr>
          <w:rFonts w:ascii="Arial" w:hAnsi="Arial"/>
          <w:sz w:val="22"/>
        </w:rPr>
      </w:pPr>
    </w:p>
    <w:p w:rsidR="009A6D47" w:rsidRDefault="009A6D47" w:rsidP="009A6D47">
      <w:pPr>
        <w:pStyle w:val="Initial"/>
        <w:rPr>
          <w:rFonts w:ascii="Arial" w:hAnsi="Arial" w:cs="Arial"/>
          <w:sz w:val="22"/>
          <w:szCs w:val="22"/>
        </w:rPr>
      </w:pPr>
      <w:r>
        <w:rPr>
          <w:rFonts w:ascii="Arial" w:hAnsi="Arial" w:cs="Arial"/>
          <w:sz w:val="22"/>
          <w:szCs w:val="22"/>
        </w:rPr>
        <w:lastRenderedPageBreak/>
        <w:t>M.Hugon opened the extended session of the meeting and welcomed the Russian and Kazakh participants and expressed his thanks to L.Tocheny and his team for organizing and hosting the 20</w:t>
      </w:r>
      <w:r>
        <w:rPr>
          <w:rFonts w:ascii="Arial" w:hAnsi="Arial" w:cs="Arial"/>
          <w:sz w:val="22"/>
          <w:szCs w:val="22"/>
          <w:vertAlign w:val="superscript"/>
        </w:rPr>
        <w:t>th</w:t>
      </w:r>
      <w:r>
        <w:rPr>
          <w:rFonts w:ascii="Arial" w:hAnsi="Arial" w:cs="Arial"/>
          <w:sz w:val="22"/>
          <w:szCs w:val="22"/>
        </w:rPr>
        <w:t xml:space="preserve"> CEG-SAM meeting in Moscow</w:t>
      </w:r>
      <w:r>
        <w:rPr>
          <w:rStyle w:val="DefaultMargins"/>
          <w:rFonts w:ascii="Arial" w:hAnsi="Arial" w:cs="Arial"/>
          <w:color w:val="000000"/>
          <w:sz w:val="22"/>
          <w:szCs w:val="22"/>
        </w:rPr>
        <w:t>. He also expressed his thanks to P.Hofmann for his excellent management of the various activities in planning and executing the CEG-SAM meetings. He regretted that V.Stepanenko was not able to attend the meeting.</w:t>
      </w:r>
    </w:p>
    <w:p w:rsidR="009A6D47" w:rsidRDefault="009A6D47" w:rsidP="009A6D47">
      <w:pPr>
        <w:pStyle w:val="Textkrper"/>
        <w:jc w:val="both"/>
        <w:rPr>
          <w:color w:val="000000"/>
          <w:sz w:val="22"/>
        </w:rPr>
      </w:pPr>
    </w:p>
    <w:p w:rsidR="009A6D47" w:rsidRDefault="009A6D47" w:rsidP="009A6D47">
      <w:pPr>
        <w:pStyle w:val="Textkrper"/>
        <w:jc w:val="both"/>
        <w:rPr>
          <w:color w:val="000000"/>
          <w:sz w:val="22"/>
        </w:rPr>
      </w:pPr>
      <w:r>
        <w:rPr>
          <w:color w:val="000000"/>
          <w:sz w:val="22"/>
        </w:rPr>
        <w:t>The shortened minutes of the 19</w:t>
      </w:r>
      <w:r>
        <w:rPr>
          <w:color w:val="000000"/>
          <w:sz w:val="22"/>
          <w:vertAlign w:val="superscript"/>
        </w:rPr>
        <w:t>th</w:t>
      </w:r>
      <w:r>
        <w:rPr>
          <w:color w:val="000000"/>
          <w:sz w:val="22"/>
        </w:rPr>
        <w:t xml:space="preserve"> CEG-SAM meeting were distributed to the Russian, Kazakh and Ukrainian participants by the secretary. The obtained comments had been considered in the revised shortened minutes. This version of the minutes was accepted at the 20</w:t>
      </w:r>
      <w:r w:rsidRPr="00687C3B">
        <w:rPr>
          <w:color w:val="000000"/>
          <w:sz w:val="22"/>
          <w:vertAlign w:val="superscript"/>
        </w:rPr>
        <w:t>th</w:t>
      </w:r>
      <w:r>
        <w:rPr>
          <w:color w:val="000000"/>
          <w:sz w:val="22"/>
        </w:rPr>
        <w:t xml:space="preserve"> CEG-SAM meeting without any additional changes.</w:t>
      </w:r>
    </w:p>
    <w:p w:rsidR="009A6D47" w:rsidRPr="00F97465" w:rsidRDefault="009A6D47" w:rsidP="009A6D47">
      <w:pPr>
        <w:pStyle w:val="Textkrper"/>
        <w:jc w:val="both"/>
        <w:rPr>
          <w:sz w:val="22"/>
          <w:szCs w:val="22"/>
        </w:rPr>
      </w:pPr>
    </w:p>
    <w:p w:rsidR="009A6D47" w:rsidRDefault="009A6D47" w:rsidP="009A6D47">
      <w:pPr>
        <w:pStyle w:val="Fuzeile"/>
        <w:tabs>
          <w:tab w:val="left" w:pos="708"/>
        </w:tabs>
        <w:jc w:val="both"/>
        <w:rPr>
          <w:rFonts w:ascii="Arial" w:hAnsi="Arial"/>
          <w:sz w:val="22"/>
        </w:rPr>
      </w:pPr>
    </w:p>
    <w:p w:rsidR="009A6D47" w:rsidRDefault="009A6D47" w:rsidP="009A6D47">
      <w:pPr>
        <w:pStyle w:val="Fuzeile"/>
        <w:tabs>
          <w:tab w:val="left" w:pos="708"/>
        </w:tabs>
        <w:jc w:val="both"/>
        <w:rPr>
          <w:rFonts w:ascii="Arial" w:hAnsi="Arial"/>
          <w:sz w:val="22"/>
        </w:rPr>
      </w:pPr>
      <w:bookmarkStart w:id="7" w:name="OLE_LINK57"/>
      <w:bookmarkStart w:id="8" w:name="OLE_LINK56"/>
      <w:r>
        <w:rPr>
          <w:rFonts w:ascii="Arial" w:hAnsi="Arial"/>
          <w:b/>
          <w:sz w:val="22"/>
          <w:u w:val="single"/>
        </w:rPr>
        <w:t>Topic #8</w:t>
      </w:r>
      <w:r>
        <w:rPr>
          <w:rFonts w:ascii="Arial" w:hAnsi="Arial" w:cs="Arial"/>
          <w:sz w:val="22"/>
          <w:szCs w:val="22"/>
        </w:rPr>
        <w:t>: Status of the official ISTC CEG-SAM webpage</w:t>
      </w:r>
    </w:p>
    <w:bookmarkEnd w:id="7"/>
    <w:bookmarkEnd w:id="8"/>
    <w:p w:rsidR="009A6D47" w:rsidRDefault="009A6D47" w:rsidP="009A6D47">
      <w:pPr>
        <w:pStyle w:val="Fuzeile"/>
        <w:tabs>
          <w:tab w:val="left" w:pos="708"/>
        </w:tabs>
        <w:jc w:val="both"/>
        <w:rPr>
          <w:rFonts w:ascii="Arial" w:hAnsi="Arial"/>
          <w:sz w:val="22"/>
        </w:rPr>
      </w:pPr>
    </w:p>
    <w:p w:rsidR="009A6D47" w:rsidRDefault="009A6D47" w:rsidP="009A6D47">
      <w:pPr>
        <w:pStyle w:val="Initial"/>
        <w:tabs>
          <w:tab w:val="left" w:pos="708"/>
        </w:tabs>
        <w:suppressAutoHyphens w:val="0"/>
        <w:rPr>
          <w:rFonts w:ascii="Arial" w:hAnsi="Arial"/>
          <w:sz w:val="22"/>
        </w:rPr>
      </w:pPr>
      <w:r>
        <w:rPr>
          <w:rFonts w:ascii="Arial" w:hAnsi="Arial"/>
          <w:color w:val="000000"/>
          <w:sz w:val="22"/>
        </w:rPr>
        <w:t xml:space="preserve">J.Stuckert (KIT) explained once more the structure of the </w:t>
      </w:r>
      <w:r>
        <w:rPr>
          <w:rFonts w:ascii="Arial" w:hAnsi="Arial"/>
          <w:sz w:val="22"/>
        </w:rPr>
        <w:t xml:space="preserve">ISTC CEG-SAM </w:t>
      </w:r>
      <w:r>
        <w:rPr>
          <w:rFonts w:ascii="Arial" w:hAnsi="Arial"/>
          <w:color w:val="000000"/>
          <w:sz w:val="22"/>
        </w:rPr>
        <w:t>webpage. The webpage is</w:t>
      </w:r>
      <w:r>
        <w:rPr>
          <w:rFonts w:ascii="Arial" w:hAnsi="Arial" w:cs="Arial"/>
          <w:sz w:val="22"/>
          <w:szCs w:val="22"/>
        </w:rPr>
        <w:t xml:space="preserve"> hosted by GRS (Garching, Germany) and is now fully operational (</w:t>
      </w:r>
      <w:hyperlink r:id="rId10" w:history="1">
        <w:r w:rsidRPr="00040782">
          <w:rPr>
            <w:rStyle w:val="Hyperlink"/>
            <w:rFonts w:ascii="Arial" w:hAnsi="Arial" w:cs="Arial"/>
            <w:sz w:val="22"/>
            <w:szCs w:val="22"/>
          </w:rPr>
          <w:t>http://cegsam.grs.de</w:t>
        </w:r>
      </w:hyperlink>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and joint publications) are collected under the ISTC/STCU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 xml:space="preserve">of presentations </w:t>
      </w:r>
      <w:r w:rsidRPr="00355ABD">
        <w:rPr>
          <w:rFonts w:ascii="Arial" w:hAnsi="Arial"/>
          <w:sz w:val="22"/>
        </w:rPr>
        <w:t xml:space="preserve">from project progress meetings. </w:t>
      </w:r>
    </w:p>
    <w:p w:rsidR="009A6D47" w:rsidRDefault="009A6D47" w:rsidP="009A6D47">
      <w:pPr>
        <w:pStyle w:val="Initial"/>
        <w:tabs>
          <w:tab w:val="left" w:pos="708"/>
        </w:tabs>
        <w:suppressAutoHyphens w:val="0"/>
        <w:rPr>
          <w:rFonts w:ascii="Arial" w:hAnsi="Arial"/>
          <w:spacing w:val="0"/>
          <w:sz w:val="22"/>
          <w:lang w:val="en-GB"/>
        </w:rPr>
      </w:pPr>
    </w:p>
    <w:p w:rsidR="009A6D47" w:rsidRDefault="009A6D47" w:rsidP="009A6D47">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have full access to the agendas, list of participants and minutes (restricted and open sessions), and all other stored documents (presentations). There will be special access rights for non-European members for the project(s) in which they participate.</w:t>
      </w:r>
    </w:p>
    <w:p w:rsidR="009A6D47" w:rsidRDefault="009A6D47" w:rsidP="009A6D47">
      <w:pPr>
        <w:pStyle w:val="Fuzeile"/>
        <w:tabs>
          <w:tab w:val="left" w:pos="708"/>
        </w:tabs>
        <w:jc w:val="both"/>
        <w:rPr>
          <w:rFonts w:ascii="Arial" w:hAnsi="Arial"/>
          <w:sz w:val="22"/>
        </w:rPr>
      </w:pPr>
    </w:p>
    <w:p w:rsidR="009A6D47" w:rsidRDefault="009A6D47" w:rsidP="009A6D47">
      <w:pPr>
        <w:pStyle w:val="Fuzeile"/>
        <w:tabs>
          <w:tab w:val="left" w:pos="708"/>
        </w:tabs>
        <w:jc w:val="both"/>
        <w:rPr>
          <w:rFonts w:ascii="Arial" w:hAnsi="Arial"/>
          <w:sz w:val="22"/>
        </w:rPr>
      </w:pPr>
      <w:r>
        <w:rPr>
          <w:rFonts w:ascii="Arial" w:hAnsi="Arial"/>
          <w:sz w:val="22"/>
        </w:rPr>
        <w:t>The requested link between the CEG-SAM and SARNET web pages has been established.</w:t>
      </w:r>
    </w:p>
    <w:p w:rsidR="009A6D47" w:rsidRDefault="009A6D47" w:rsidP="009A6D47">
      <w:pPr>
        <w:pStyle w:val="Fuzeile"/>
        <w:tabs>
          <w:tab w:val="left" w:pos="708"/>
        </w:tabs>
        <w:jc w:val="both"/>
        <w:rPr>
          <w:rFonts w:ascii="Arial" w:hAnsi="Arial"/>
          <w:sz w:val="22"/>
        </w:rPr>
      </w:pPr>
    </w:p>
    <w:p w:rsidR="009A6D47" w:rsidRDefault="009A6D47" w:rsidP="009A6D47">
      <w:pPr>
        <w:jc w:val="both"/>
        <w:rPr>
          <w:rFonts w:ascii="Arial" w:hAnsi="Arial"/>
          <w:sz w:val="22"/>
          <w:lang w:val="en-US"/>
        </w:rPr>
      </w:pPr>
    </w:p>
    <w:p w:rsidR="009A6D47" w:rsidRPr="00B16D81" w:rsidRDefault="009A6D47" w:rsidP="009A6D47">
      <w:pPr>
        <w:pStyle w:val="Fuzeile"/>
        <w:jc w:val="both"/>
        <w:rPr>
          <w:rFonts w:ascii="Arial" w:hAnsi="Arial"/>
          <w:sz w:val="22"/>
        </w:rPr>
      </w:pPr>
      <w:r w:rsidRPr="00B16D81">
        <w:rPr>
          <w:rFonts w:ascii="Arial" w:hAnsi="Arial"/>
          <w:b/>
          <w:sz w:val="22"/>
          <w:u w:val="single"/>
        </w:rPr>
        <w:t>Topic #9</w:t>
      </w:r>
      <w:r w:rsidRPr="00B16D81">
        <w:rPr>
          <w:rFonts w:ascii="Arial" w:hAnsi="Arial" w:cs="Arial"/>
          <w:sz w:val="22"/>
          <w:szCs w:val="22"/>
        </w:rPr>
        <w:t>: Interaction between SARNET and CEG-SAM activities and future of the CEG-SAM</w:t>
      </w:r>
    </w:p>
    <w:p w:rsidR="009A6D47" w:rsidRPr="00B16D81" w:rsidRDefault="009A6D47" w:rsidP="009A6D47">
      <w:pPr>
        <w:jc w:val="both"/>
        <w:rPr>
          <w:rFonts w:ascii="Arial" w:hAnsi="Arial"/>
          <w:sz w:val="22"/>
        </w:rPr>
      </w:pPr>
    </w:p>
    <w:p w:rsidR="009A6D47" w:rsidRDefault="009A6D47" w:rsidP="009A6D47">
      <w:pPr>
        <w:tabs>
          <w:tab w:val="num" w:pos="720"/>
        </w:tabs>
        <w:jc w:val="both"/>
        <w:rPr>
          <w:rFonts w:ascii="Arial" w:hAnsi="Arial"/>
          <w:sz w:val="22"/>
        </w:rPr>
      </w:pPr>
      <w:r>
        <w:rPr>
          <w:rFonts w:ascii="Arial" w:hAnsi="Arial"/>
          <w:sz w:val="22"/>
        </w:rPr>
        <w:t>M.Hugon presented an overview on the status and future of the CEG-SAM. The group has been very</w:t>
      </w:r>
      <w:r w:rsidRPr="008B4CBB">
        <w:rPr>
          <w:rFonts w:ascii="Arial" w:hAnsi="Arial"/>
          <w:sz w:val="22"/>
        </w:rPr>
        <w:t xml:space="preserve"> successful since its launch in April 2002</w:t>
      </w:r>
      <w:r>
        <w:rPr>
          <w:rFonts w:ascii="Arial" w:hAnsi="Arial"/>
          <w:sz w:val="22"/>
        </w:rPr>
        <w:t>. In addition, there now exists an e</w:t>
      </w:r>
      <w:r w:rsidRPr="008B4CBB">
        <w:rPr>
          <w:rFonts w:ascii="Arial" w:hAnsi="Arial"/>
          <w:sz w:val="22"/>
        </w:rPr>
        <w:t>xcellent interaction with SARNET</w:t>
      </w:r>
      <w:r>
        <w:rPr>
          <w:rFonts w:ascii="Arial" w:hAnsi="Arial"/>
          <w:sz w:val="22"/>
        </w:rPr>
        <w:t>2. The r</w:t>
      </w:r>
      <w:r w:rsidRPr="00F3318D">
        <w:rPr>
          <w:rFonts w:ascii="Arial" w:hAnsi="Arial"/>
          <w:sz w:val="22"/>
        </w:rPr>
        <w:t xml:space="preserve">esults of SARNET activities </w:t>
      </w:r>
      <w:r>
        <w:rPr>
          <w:rFonts w:ascii="Arial" w:hAnsi="Arial"/>
          <w:sz w:val="22"/>
        </w:rPr>
        <w:t xml:space="preserve">were </w:t>
      </w:r>
      <w:r w:rsidRPr="00F3318D">
        <w:rPr>
          <w:rFonts w:ascii="Arial" w:hAnsi="Arial"/>
          <w:sz w:val="22"/>
        </w:rPr>
        <w:t>periodically presented to CEG-SAM members</w:t>
      </w:r>
      <w:r>
        <w:rPr>
          <w:rFonts w:ascii="Arial" w:hAnsi="Arial"/>
          <w:sz w:val="22"/>
        </w:rPr>
        <w:t>. A t</w:t>
      </w:r>
      <w:r w:rsidRPr="00F3318D">
        <w:rPr>
          <w:rFonts w:ascii="Arial" w:hAnsi="Arial"/>
          <w:sz w:val="22"/>
        </w:rPr>
        <w:t>ransmission of ISTC/STCU proposals and project reports related to SAM to SARNET topical co-ordinators</w:t>
      </w:r>
      <w:r>
        <w:rPr>
          <w:rFonts w:ascii="Arial" w:hAnsi="Arial"/>
          <w:sz w:val="22"/>
        </w:rPr>
        <w:t xml:space="preserve"> took place. The e</w:t>
      </w:r>
      <w:r w:rsidRPr="00F3318D">
        <w:rPr>
          <w:rFonts w:ascii="Arial" w:hAnsi="Arial"/>
          <w:sz w:val="22"/>
        </w:rPr>
        <w:t xml:space="preserve">xperimental results of ISTC/STCU projects </w:t>
      </w:r>
      <w:r>
        <w:rPr>
          <w:rFonts w:ascii="Arial" w:hAnsi="Arial"/>
          <w:sz w:val="22"/>
        </w:rPr>
        <w:t xml:space="preserve">have been </w:t>
      </w:r>
      <w:r w:rsidRPr="00F3318D">
        <w:rPr>
          <w:rFonts w:ascii="Arial" w:hAnsi="Arial"/>
          <w:sz w:val="22"/>
        </w:rPr>
        <w:t>used for development of knowledge as part of SARNET Joint Programme of Activities (JPA)</w:t>
      </w:r>
      <w:r>
        <w:rPr>
          <w:rFonts w:ascii="Arial" w:hAnsi="Arial"/>
          <w:sz w:val="22"/>
        </w:rPr>
        <w:t>.</w:t>
      </w:r>
    </w:p>
    <w:p w:rsidR="009A6D47" w:rsidRDefault="009A6D47" w:rsidP="009A6D47">
      <w:pPr>
        <w:jc w:val="both"/>
        <w:rPr>
          <w:rFonts w:ascii="Arial" w:hAnsi="Arial"/>
          <w:sz w:val="22"/>
        </w:rPr>
      </w:pPr>
    </w:p>
    <w:p w:rsidR="009A6D47" w:rsidRPr="00F3318D" w:rsidRDefault="009A6D47" w:rsidP="009A6D47">
      <w:pPr>
        <w:jc w:val="both"/>
        <w:rPr>
          <w:rFonts w:ascii="Arial" w:hAnsi="Arial"/>
          <w:sz w:val="22"/>
          <w:lang w:val="en-US"/>
        </w:rPr>
      </w:pPr>
      <w:r>
        <w:rPr>
          <w:rFonts w:ascii="Arial" w:hAnsi="Arial"/>
          <w:sz w:val="22"/>
        </w:rPr>
        <w:t>10</w:t>
      </w:r>
      <w:r w:rsidRPr="008B4CBB">
        <w:rPr>
          <w:rFonts w:ascii="Arial" w:hAnsi="Arial"/>
          <w:sz w:val="22"/>
        </w:rPr>
        <w:t xml:space="preserve"> ISTC projects </w:t>
      </w:r>
      <w:r>
        <w:rPr>
          <w:rFonts w:ascii="Arial" w:hAnsi="Arial"/>
          <w:sz w:val="22"/>
        </w:rPr>
        <w:t xml:space="preserve">were </w:t>
      </w:r>
      <w:r w:rsidRPr="008B4CBB">
        <w:rPr>
          <w:rFonts w:ascii="Arial" w:hAnsi="Arial"/>
          <w:sz w:val="22"/>
        </w:rPr>
        <w:t xml:space="preserve">funded and </w:t>
      </w:r>
      <w:r>
        <w:rPr>
          <w:rFonts w:ascii="Arial" w:hAnsi="Arial"/>
          <w:sz w:val="22"/>
        </w:rPr>
        <w:t xml:space="preserve">are </w:t>
      </w:r>
      <w:r w:rsidRPr="008B4CBB">
        <w:rPr>
          <w:rFonts w:ascii="Arial" w:hAnsi="Arial"/>
          <w:sz w:val="22"/>
        </w:rPr>
        <w:t>completed</w:t>
      </w:r>
      <w:r>
        <w:rPr>
          <w:rFonts w:ascii="Arial" w:hAnsi="Arial"/>
          <w:sz w:val="22"/>
        </w:rPr>
        <w:t>. 4</w:t>
      </w:r>
      <w:r w:rsidRPr="008B4CBB">
        <w:rPr>
          <w:rFonts w:ascii="Arial" w:hAnsi="Arial"/>
          <w:sz w:val="22"/>
        </w:rPr>
        <w:t xml:space="preserve"> ISTC projects </w:t>
      </w:r>
      <w:r>
        <w:rPr>
          <w:rFonts w:ascii="Arial" w:hAnsi="Arial"/>
          <w:sz w:val="22"/>
        </w:rPr>
        <w:t xml:space="preserve">and </w:t>
      </w:r>
      <w:r w:rsidRPr="008B4CBB">
        <w:rPr>
          <w:rFonts w:ascii="Arial" w:hAnsi="Arial"/>
          <w:sz w:val="22"/>
        </w:rPr>
        <w:t xml:space="preserve">1 STCU project </w:t>
      </w:r>
      <w:r>
        <w:rPr>
          <w:rFonts w:ascii="Arial" w:hAnsi="Arial"/>
          <w:sz w:val="22"/>
        </w:rPr>
        <w:t xml:space="preserve">are still ongoing. All ongoing projects will be finished by the end of 2011 except one, which will be completed in mid 2012. 7 project proposals were examined and supported by the CEG-SAM but not funded by the GBs. No new projects are under discussion. </w:t>
      </w:r>
      <w:r w:rsidRPr="00F3318D">
        <w:rPr>
          <w:rFonts w:ascii="Arial" w:hAnsi="Arial"/>
          <w:sz w:val="22"/>
          <w:lang w:val="en-US"/>
        </w:rPr>
        <w:t xml:space="preserve">A </w:t>
      </w:r>
      <w:r>
        <w:rPr>
          <w:rFonts w:ascii="Arial" w:hAnsi="Arial"/>
          <w:sz w:val="22"/>
          <w:lang w:val="en-US"/>
        </w:rPr>
        <w:t xml:space="preserve">joint </w:t>
      </w:r>
      <w:r w:rsidRPr="00F3318D">
        <w:rPr>
          <w:rFonts w:ascii="Arial" w:hAnsi="Arial"/>
          <w:sz w:val="22"/>
          <w:lang w:val="en-US"/>
        </w:rPr>
        <w:t xml:space="preserve">paper </w:t>
      </w:r>
      <w:r>
        <w:rPr>
          <w:rFonts w:ascii="Arial" w:hAnsi="Arial"/>
          <w:sz w:val="22"/>
          <w:lang w:val="en-US"/>
        </w:rPr>
        <w:t>that</w:t>
      </w:r>
      <w:r w:rsidRPr="00F3318D">
        <w:rPr>
          <w:rFonts w:ascii="Arial" w:hAnsi="Arial"/>
          <w:sz w:val="22"/>
          <w:lang w:val="en-US"/>
        </w:rPr>
        <w:t xml:space="preserve"> summarize</w:t>
      </w:r>
      <w:r>
        <w:rPr>
          <w:rFonts w:ascii="Arial" w:hAnsi="Arial"/>
          <w:sz w:val="22"/>
          <w:lang w:val="en-US"/>
        </w:rPr>
        <w:t>s</w:t>
      </w:r>
      <w:r w:rsidRPr="00F3318D">
        <w:rPr>
          <w:rFonts w:ascii="Arial" w:hAnsi="Arial"/>
          <w:sz w:val="22"/>
          <w:lang w:val="en-US"/>
        </w:rPr>
        <w:t xml:space="preserve"> the main results of </w:t>
      </w:r>
      <w:r>
        <w:rPr>
          <w:rFonts w:ascii="Arial" w:hAnsi="Arial"/>
          <w:sz w:val="22"/>
          <w:lang w:val="en-US"/>
        </w:rPr>
        <w:t xml:space="preserve">some of </w:t>
      </w:r>
      <w:r w:rsidRPr="00F3318D">
        <w:rPr>
          <w:rFonts w:ascii="Arial" w:hAnsi="Arial"/>
          <w:sz w:val="22"/>
          <w:lang w:val="en-US"/>
        </w:rPr>
        <w:t xml:space="preserve">the 15 ISTC/STCU projects is being written </w:t>
      </w:r>
      <w:r>
        <w:rPr>
          <w:rFonts w:ascii="Arial" w:hAnsi="Arial"/>
          <w:sz w:val="22"/>
          <w:lang w:val="en-US"/>
        </w:rPr>
        <w:t xml:space="preserve">and will be </w:t>
      </w:r>
      <w:r w:rsidRPr="00F3318D">
        <w:rPr>
          <w:rFonts w:ascii="Arial" w:hAnsi="Arial"/>
          <w:sz w:val="22"/>
          <w:lang w:val="en-US"/>
        </w:rPr>
        <w:t>published in a peer-reviewed journal</w:t>
      </w:r>
      <w:r>
        <w:rPr>
          <w:rFonts w:ascii="Arial" w:hAnsi="Arial"/>
          <w:sz w:val="22"/>
          <w:lang w:val="en-US"/>
        </w:rPr>
        <w:t>. A follow-up paper was also proposed.</w:t>
      </w:r>
    </w:p>
    <w:p w:rsidR="009A6D47" w:rsidRPr="00F3318D" w:rsidRDefault="009A6D47" w:rsidP="009A6D47">
      <w:pPr>
        <w:jc w:val="both"/>
        <w:rPr>
          <w:rFonts w:ascii="Arial" w:hAnsi="Arial"/>
          <w:sz w:val="22"/>
          <w:lang w:val="en-US"/>
        </w:rPr>
      </w:pPr>
    </w:p>
    <w:p w:rsidR="009A6D47" w:rsidRPr="009A02F3" w:rsidRDefault="009A6D47" w:rsidP="009A6D47">
      <w:pPr>
        <w:tabs>
          <w:tab w:val="num" w:pos="720"/>
        </w:tabs>
        <w:jc w:val="both"/>
        <w:rPr>
          <w:rFonts w:ascii="Arial" w:hAnsi="Arial" w:cs="Arial"/>
          <w:sz w:val="22"/>
          <w:szCs w:val="22"/>
        </w:rPr>
      </w:pPr>
      <w:r w:rsidRPr="009A02F3">
        <w:rPr>
          <w:rFonts w:ascii="Arial" w:hAnsi="Arial" w:cs="Arial"/>
          <w:sz w:val="22"/>
          <w:szCs w:val="22"/>
        </w:rPr>
        <w:t xml:space="preserve">The ISTC and STCU funding from EC has decreased from </w:t>
      </w:r>
      <w:r w:rsidRPr="009A02F3">
        <w:rPr>
          <w:rFonts w:ascii="Arial" w:hAnsi="Arial" w:cs="Arial"/>
          <w:sz w:val="22"/>
          <w:szCs w:val="22"/>
          <w:lang w:val="en-US"/>
        </w:rPr>
        <w:t xml:space="preserve">~ 25 M€ in 2007, ~ 15 M€ in 2008 to ~ 8 M€ in 2009 and </w:t>
      </w:r>
      <w:r>
        <w:rPr>
          <w:rFonts w:ascii="Arial" w:hAnsi="Arial" w:cs="Arial"/>
          <w:sz w:val="22"/>
          <w:szCs w:val="22"/>
          <w:lang w:val="en-US"/>
        </w:rPr>
        <w:t xml:space="preserve">6M€ </w:t>
      </w:r>
      <w:r w:rsidRPr="009A02F3">
        <w:rPr>
          <w:rFonts w:ascii="Arial" w:hAnsi="Arial" w:cs="Arial"/>
          <w:sz w:val="22"/>
          <w:szCs w:val="22"/>
          <w:lang w:val="en-US"/>
        </w:rPr>
        <w:t xml:space="preserve">in 2010. No more projects were funded since 2009. </w:t>
      </w:r>
      <w:r w:rsidRPr="009A02F3">
        <w:rPr>
          <w:rFonts w:ascii="Arial" w:hAnsi="Arial" w:cs="Arial"/>
          <w:sz w:val="22"/>
          <w:szCs w:val="22"/>
        </w:rPr>
        <w:t>ISTC will be closed on 31/12/2014. However, collaboration with Russia will continue through the Euratom-ROSATOM Working Group on nuclear fission (</w:t>
      </w:r>
      <w:r>
        <w:rPr>
          <w:rFonts w:ascii="Arial" w:hAnsi="Arial" w:cs="Arial"/>
          <w:sz w:val="22"/>
          <w:szCs w:val="22"/>
        </w:rPr>
        <w:t>u</w:t>
      </w:r>
      <w:r w:rsidRPr="009A02F3">
        <w:rPr>
          <w:rFonts w:ascii="Arial" w:hAnsi="Arial" w:cs="Arial"/>
          <w:sz w:val="22"/>
          <w:szCs w:val="22"/>
        </w:rPr>
        <w:t>nder the cooperation agreement on nuclear safety between Euratom and Russia in 2002). The CEG-SAM could help in the definition and preparation of future coordinated research proposals on severe accident management to be jointly executed by Russian scientists (funded by ROSATOM) and European scientists (funded by Euratom</w:t>
      </w:r>
      <w:r>
        <w:rPr>
          <w:rFonts w:ascii="Arial" w:hAnsi="Arial" w:cs="Arial"/>
          <w:sz w:val="22"/>
          <w:szCs w:val="22"/>
        </w:rPr>
        <w:t>).</w:t>
      </w:r>
    </w:p>
    <w:p w:rsidR="009A6D47" w:rsidRDefault="009A6D47" w:rsidP="009A6D47">
      <w:pPr>
        <w:pStyle w:val="Fuzeile"/>
        <w:jc w:val="both"/>
        <w:rPr>
          <w:rFonts w:ascii="Arial" w:hAnsi="Arial" w:cs="Arial"/>
          <w:sz w:val="22"/>
          <w:szCs w:val="22"/>
        </w:rPr>
      </w:pPr>
    </w:p>
    <w:p w:rsidR="009A6D47" w:rsidRPr="009A02F3" w:rsidRDefault="009A6D47" w:rsidP="009A6D47">
      <w:pPr>
        <w:pStyle w:val="Fuzeile"/>
        <w:jc w:val="both"/>
        <w:rPr>
          <w:rFonts w:ascii="Arial" w:hAnsi="Arial" w:cs="Arial"/>
          <w:sz w:val="22"/>
          <w:szCs w:val="22"/>
        </w:rPr>
      </w:pPr>
      <w:r w:rsidRPr="009A02F3">
        <w:rPr>
          <w:rFonts w:ascii="Arial" w:hAnsi="Arial" w:cs="Arial"/>
          <w:sz w:val="22"/>
          <w:szCs w:val="22"/>
        </w:rPr>
        <w:lastRenderedPageBreak/>
        <w:t xml:space="preserve">Between Euratom and Ukraine exist two cooperation agreements: </w:t>
      </w:r>
      <w:r>
        <w:rPr>
          <w:rFonts w:ascii="Arial" w:hAnsi="Arial" w:cs="Arial"/>
          <w:sz w:val="22"/>
          <w:szCs w:val="22"/>
        </w:rPr>
        <w:t>one on n</w:t>
      </w:r>
      <w:r w:rsidRPr="009A02F3">
        <w:rPr>
          <w:rFonts w:ascii="Arial" w:hAnsi="Arial" w:cs="Arial"/>
          <w:sz w:val="22"/>
          <w:szCs w:val="22"/>
        </w:rPr>
        <w:t>uclear safety in 2002,</w:t>
      </w:r>
      <w:r>
        <w:rPr>
          <w:rFonts w:ascii="Arial" w:hAnsi="Arial" w:cs="Arial"/>
          <w:sz w:val="22"/>
          <w:szCs w:val="22"/>
        </w:rPr>
        <w:t xml:space="preserve"> and another one on</w:t>
      </w:r>
      <w:r w:rsidRPr="009A02F3">
        <w:rPr>
          <w:rFonts w:ascii="Arial" w:hAnsi="Arial" w:cs="Arial"/>
          <w:sz w:val="22"/>
          <w:szCs w:val="22"/>
        </w:rPr>
        <w:t xml:space="preserve"> </w:t>
      </w:r>
      <w:r>
        <w:rPr>
          <w:rFonts w:ascii="Arial" w:hAnsi="Arial" w:cs="Arial"/>
          <w:sz w:val="22"/>
          <w:szCs w:val="22"/>
        </w:rPr>
        <w:t>p</w:t>
      </w:r>
      <w:r w:rsidRPr="009A02F3">
        <w:rPr>
          <w:rFonts w:ascii="Arial" w:hAnsi="Arial" w:cs="Arial"/>
          <w:sz w:val="22"/>
          <w:szCs w:val="22"/>
        </w:rPr>
        <w:t>eaceful uses of nuclear energy in 2006.</w:t>
      </w:r>
    </w:p>
    <w:p w:rsidR="009A6D47" w:rsidRPr="00951C06" w:rsidRDefault="009A6D47" w:rsidP="009A6D47">
      <w:pPr>
        <w:pStyle w:val="Fuzeile"/>
        <w:jc w:val="both"/>
        <w:rPr>
          <w:rFonts w:ascii="Arial" w:hAnsi="Arial" w:cs="Arial"/>
          <w:sz w:val="22"/>
          <w:szCs w:val="22"/>
        </w:rPr>
      </w:pPr>
    </w:p>
    <w:p w:rsidR="009A6D47" w:rsidRPr="009A02F3" w:rsidRDefault="009A6D47" w:rsidP="009A6D47">
      <w:pPr>
        <w:pStyle w:val="Fuzeile"/>
        <w:jc w:val="both"/>
        <w:rPr>
          <w:rFonts w:ascii="Arial" w:hAnsi="Arial" w:cs="Arial"/>
          <w:sz w:val="22"/>
          <w:szCs w:val="22"/>
        </w:rPr>
      </w:pPr>
      <w:r w:rsidRPr="009A02F3">
        <w:rPr>
          <w:rFonts w:ascii="Arial" w:hAnsi="Arial" w:cs="Arial"/>
          <w:sz w:val="22"/>
          <w:szCs w:val="22"/>
        </w:rPr>
        <w:t>The status of the preparation of Euratom FP7+2 (2012-2013) and EU and Euratom next framework programmes</w:t>
      </w:r>
      <w:r>
        <w:rPr>
          <w:rFonts w:ascii="Arial" w:hAnsi="Arial" w:cs="Arial"/>
          <w:sz w:val="22"/>
          <w:szCs w:val="22"/>
        </w:rPr>
        <w:t>, Horizon 2020</w:t>
      </w:r>
      <w:r w:rsidRPr="009A02F3">
        <w:rPr>
          <w:rFonts w:ascii="Arial" w:hAnsi="Arial" w:cs="Arial"/>
          <w:sz w:val="22"/>
          <w:szCs w:val="22"/>
        </w:rPr>
        <w:t xml:space="preserve"> (2014-2020) was briefly presented. Following </w:t>
      </w:r>
      <w:r>
        <w:rPr>
          <w:rFonts w:ascii="Arial" w:hAnsi="Arial" w:cs="Arial"/>
          <w:sz w:val="22"/>
          <w:szCs w:val="22"/>
        </w:rPr>
        <w:t xml:space="preserve">the </w:t>
      </w:r>
      <w:r w:rsidRPr="009A02F3">
        <w:rPr>
          <w:rFonts w:ascii="Arial" w:hAnsi="Arial" w:cs="Arial"/>
          <w:sz w:val="22"/>
          <w:szCs w:val="22"/>
        </w:rPr>
        <w:t>Fukushima</w:t>
      </w:r>
      <w:r>
        <w:rPr>
          <w:rFonts w:ascii="Arial" w:hAnsi="Arial" w:cs="Arial"/>
          <w:sz w:val="22"/>
          <w:szCs w:val="22"/>
        </w:rPr>
        <w:t xml:space="preserve"> accidents</w:t>
      </w:r>
      <w:r w:rsidRPr="009A02F3">
        <w:rPr>
          <w:rFonts w:ascii="Arial" w:hAnsi="Arial" w:cs="Arial"/>
          <w:sz w:val="22"/>
          <w:szCs w:val="22"/>
        </w:rPr>
        <w:t xml:space="preserve">, </w:t>
      </w:r>
      <w:r>
        <w:rPr>
          <w:rFonts w:ascii="Arial" w:hAnsi="Arial" w:cs="Arial"/>
          <w:sz w:val="22"/>
          <w:szCs w:val="22"/>
        </w:rPr>
        <w:t>the</w:t>
      </w:r>
      <w:r w:rsidRPr="009A02F3">
        <w:rPr>
          <w:rFonts w:ascii="Arial" w:hAnsi="Arial" w:cs="Arial"/>
          <w:sz w:val="22"/>
          <w:szCs w:val="22"/>
        </w:rPr>
        <w:t xml:space="preserve"> FP7+2 text</w:t>
      </w:r>
      <w:r>
        <w:rPr>
          <w:rFonts w:ascii="Arial" w:hAnsi="Arial" w:cs="Arial"/>
          <w:sz w:val="22"/>
          <w:szCs w:val="22"/>
        </w:rPr>
        <w:t xml:space="preserve"> has been modified: it</w:t>
      </w:r>
      <w:r w:rsidRPr="009A02F3">
        <w:rPr>
          <w:rFonts w:ascii="Arial" w:hAnsi="Arial" w:cs="Arial"/>
          <w:sz w:val="22"/>
          <w:szCs w:val="22"/>
        </w:rPr>
        <w:t xml:space="preserve"> maintains research on Gen IV systems, but exclusively on safety aspects</w:t>
      </w:r>
      <w:r>
        <w:rPr>
          <w:rFonts w:ascii="Arial" w:hAnsi="Arial" w:cs="Arial"/>
          <w:sz w:val="22"/>
          <w:szCs w:val="22"/>
        </w:rPr>
        <w:t>. The safety assessment tests (stress tests) proposed by the EC (DG ENER) were also briefly presented.</w:t>
      </w:r>
    </w:p>
    <w:p w:rsidR="009A6D47" w:rsidRPr="009A02F3" w:rsidRDefault="009A6D47" w:rsidP="009A6D47">
      <w:pPr>
        <w:jc w:val="both"/>
        <w:rPr>
          <w:rFonts w:ascii="Arial" w:hAnsi="Arial"/>
          <w:sz w:val="22"/>
        </w:rPr>
      </w:pPr>
    </w:p>
    <w:p w:rsidR="009A6D47" w:rsidRPr="009A02F3" w:rsidRDefault="009A6D47" w:rsidP="009A6D47">
      <w:pPr>
        <w:jc w:val="both"/>
        <w:rPr>
          <w:rFonts w:ascii="Arial" w:hAnsi="Arial"/>
          <w:sz w:val="22"/>
        </w:rPr>
      </w:pPr>
    </w:p>
    <w:p w:rsidR="009A6D47" w:rsidRPr="000040DE" w:rsidRDefault="009A6D47" w:rsidP="009A6D47">
      <w:pPr>
        <w:jc w:val="both"/>
        <w:rPr>
          <w:rFonts w:ascii="Arial" w:hAnsi="Arial"/>
          <w:sz w:val="22"/>
        </w:rPr>
      </w:pPr>
      <w:bookmarkStart w:id="9" w:name="OLE_LINK47"/>
      <w:bookmarkStart w:id="10" w:name="OLE_LINK46"/>
      <w:r w:rsidRPr="000040DE">
        <w:rPr>
          <w:rFonts w:ascii="Arial" w:hAnsi="Arial"/>
          <w:b/>
          <w:sz w:val="22"/>
          <w:u w:val="single"/>
        </w:rPr>
        <w:t>Topic #1</w:t>
      </w:r>
      <w:r>
        <w:rPr>
          <w:rFonts w:ascii="Arial" w:hAnsi="Arial"/>
          <w:b/>
          <w:sz w:val="22"/>
          <w:u w:val="single"/>
        </w:rPr>
        <w:t>0</w:t>
      </w:r>
      <w:r w:rsidRPr="000040DE">
        <w:rPr>
          <w:rFonts w:ascii="Arial" w:hAnsi="Arial"/>
          <w:sz w:val="22"/>
        </w:rPr>
        <w:t xml:space="preserve">: </w:t>
      </w:r>
      <w:bookmarkEnd w:id="9"/>
      <w:bookmarkEnd w:id="10"/>
      <w:r w:rsidRPr="000040DE">
        <w:rPr>
          <w:rFonts w:ascii="Arial" w:hAnsi="Arial"/>
          <w:sz w:val="22"/>
        </w:rPr>
        <w:t>Update on SARNET2</w:t>
      </w:r>
    </w:p>
    <w:p w:rsidR="009A6D47" w:rsidRDefault="009A6D47" w:rsidP="009A6D47">
      <w:pPr>
        <w:jc w:val="both"/>
        <w:rPr>
          <w:rFonts w:ascii="Arial" w:hAnsi="Arial"/>
          <w:sz w:val="22"/>
        </w:rPr>
      </w:pPr>
    </w:p>
    <w:p w:rsidR="009A6D47" w:rsidRDefault="009A6D47" w:rsidP="009A6D47">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The </w:t>
      </w:r>
      <w:r w:rsidRPr="008E4A50">
        <w:rPr>
          <w:rFonts w:ascii="Arial" w:hAnsi="Arial" w:cs="Arial"/>
          <w:sz w:val="22"/>
          <w:szCs w:val="22"/>
        </w:rPr>
        <w:t>SARNET2 Project</w:t>
      </w:r>
      <w:r>
        <w:rPr>
          <w:rFonts w:ascii="Arial" w:hAnsi="Arial" w:cs="Arial"/>
          <w:sz w:val="22"/>
          <w:szCs w:val="22"/>
        </w:rPr>
        <w:t xml:space="preserve"> is part</w:t>
      </w:r>
      <w:r w:rsidRPr="008E4A50">
        <w:rPr>
          <w:rFonts w:ascii="Arial" w:hAnsi="Arial" w:cs="Arial"/>
          <w:sz w:val="22"/>
          <w:szCs w:val="22"/>
        </w:rPr>
        <w:t xml:space="preserve"> </w:t>
      </w:r>
      <w:r>
        <w:rPr>
          <w:rFonts w:ascii="Arial" w:hAnsi="Arial" w:cs="Arial"/>
          <w:sz w:val="22"/>
          <w:szCs w:val="22"/>
        </w:rPr>
        <w:t>of the</w:t>
      </w:r>
      <w:r w:rsidRPr="008E4A50">
        <w:rPr>
          <w:rFonts w:ascii="Arial" w:hAnsi="Arial" w:cs="Arial"/>
          <w:sz w:val="22"/>
          <w:szCs w:val="22"/>
        </w:rPr>
        <w:t xml:space="preserve"> 7th EC Framework Programme</w:t>
      </w:r>
      <w:r>
        <w:rPr>
          <w:rFonts w:ascii="Arial" w:hAnsi="Arial" w:cs="Arial"/>
          <w:sz w:val="22"/>
          <w:szCs w:val="22"/>
        </w:rPr>
        <w:t>.</w:t>
      </w:r>
      <w:r w:rsidRPr="008E4A50">
        <w:rPr>
          <w:rFonts w:ascii="Arial" w:hAnsi="Arial" w:cs="Arial"/>
          <w:sz w:val="22"/>
          <w:szCs w:val="22"/>
        </w:rPr>
        <w:t xml:space="preserve"> </w:t>
      </w:r>
      <w:r>
        <w:rPr>
          <w:rFonts w:ascii="Arial" w:hAnsi="Arial" w:cs="Arial"/>
          <w:sz w:val="22"/>
          <w:szCs w:val="22"/>
          <w:lang w:val="en-US"/>
        </w:rPr>
        <w:t xml:space="preserve">SARNET2 started on April 1, 2009; with altogether 43 organizations from 22 countries participating in the programme that will last 4 years. The total effort is about 8.5M€ per year with about 1.5M€ per year of EC funding.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w:t>
      </w:r>
    </w:p>
    <w:p w:rsidR="009A6D47" w:rsidRDefault="009A6D47" w:rsidP="009A6D47">
      <w:pPr>
        <w:jc w:val="both"/>
        <w:rPr>
          <w:rFonts w:ascii="Arial" w:hAnsi="Arial"/>
          <w:sz w:val="22"/>
        </w:rPr>
      </w:pPr>
    </w:p>
    <w:p w:rsidR="009A6D47" w:rsidRDefault="009A6D47" w:rsidP="009A6D47">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sidRPr="00953EC1">
        <w:rPr>
          <w:rFonts w:ascii="Arial" w:hAnsi="Arial"/>
          <w:bCs/>
          <w:sz w:val="22"/>
          <w:u w:val="single"/>
        </w:rPr>
        <w:t>high priority</w:t>
      </w:r>
      <w:r>
        <w:rPr>
          <w:rFonts w:ascii="Arial" w:hAnsi="Arial"/>
          <w:bCs/>
          <w:sz w:val="22"/>
        </w:rPr>
        <w:t>,</w:t>
      </w:r>
      <w:r>
        <w:rPr>
          <w:rFonts w:ascii="Arial" w:hAnsi="Arial"/>
          <w:sz w:val="22"/>
        </w:rPr>
        <w:t xml:space="preserve"> four issues with </w:t>
      </w:r>
      <w:r w:rsidRPr="00953EC1">
        <w:rPr>
          <w:rFonts w:ascii="Arial" w:hAnsi="Arial"/>
          <w:bCs/>
          <w:sz w:val="22"/>
          <w:u w:val="single"/>
        </w:rPr>
        <w:t>medium priority</w:t>
      </w:r>
      <w:r>
        <w:rPr>
          <w:rFonts w:ascii="Arial" w:hAnsi="Arial"/>
          <w:bCs/>
          <w:sz w:val="22"/>
        </w:rPr>
        <w:t xml:space="preserve">, and five issues remain open with </w:t>
      </w:r>
      <w:r w:rsidRPr="00953EC1">
        <w:rPr>
          <w:rFonts w:ascii="Arial" w:hAnsi="Arial"/>
          <w:bCs/>
          <w:sz w:val="22"/>
          <w:u w:val="single"/>
        </w:rPr>
        <w:t>low priority</w:t>
      </w:r>
      <w:r>
        <w:rPr>
          <w:rFonts w:ascii="Arial" w:hAnsi="Arial"/>
          <w:bCs/>
          <w:sz w:val="22"/>
        </w:rPr>
        <w:t xml:space="preserve"> and could be closed after finalizing the related research activities.</w:t>
      </w:r>
    </w:p>
    <w:p w:rsidR="009A6D47" w:rsidRDefault="009A6D47" w:rsidP="009A6D47">
      <w:pPr>
        <w:jc w:val="both"/>
        <w:rPr>
          <w:rFonts w:ascii="Arial" w:hAnsi="Arial"/>
          <w:bCs/>
          <w:sz w:val="22"/>
        </w:rPr>
      </w:pPr>
      <w:r>
        <w:rPr>
          <w:rFonts w:ascii="Arial" w:hAnsi="Arial"/>
          <w:bCs/>
          <w:sz w:val="22"/>
        </w:rPr>
        <w:t xml:space="preserve">The 6 issues with </w:t>
      </w:r>
      <w:r>
        <w:rPr>
          <w:rFonts w:ascii="Arial" w:hAnsi="Arial"/>
          <w:b/>
          <w:bCs/>
          <w:sz w:val="22"/>
        </w:rPr>
        <w:t>high priority</w:t>
      </w:r>
      <w:r>
        <w:rPr>
          <w:rFonts w:ascii="Arial" w:hAnsi="Arial"/>
          <w:bCs/>
          <w:sz w:val="22"/>
        </w:rPr>
        <w:t xml:space="preserve"> are research on 1) core coolability during reflood and debris cooling in the lower head; 2) ex-vessel melt pool configuration during MCCI and ex-vessel corium coolability by top flooding; 3) corium melt relocation into water and ex-vessel fuel coolant interaction; 4) hydrogen mixing and combustion in the containment; flame acceleration; 5) the impact of oxidising conditions on source </w:t>
      </w:r>
      <w:r w:rsidRPr="00953EC1">
        <w:rPr>
          <w:rFonts w:ascii="Arial" w:hAnsi="Arial"/>
          <w:bCs/>
          <w:sz w:val="22"/>
        </w:rPr>
        <w:t>term (Ru oxidising conditions or air ingress for HBU and MOX fuel elements)</w:t>
      </w:r>
      <w:r>
        <w:rPr>
          <w:rFonts w:ascii="Arial" w:hAnsi="Arial"/>
          <w:bCs/>
          <w:sz w:val="22"/>
        </w:rPr>
        <w:t>; 6) iodine chemistry in the RCS and in the containment.</w:t>
      </w:r>
    </w:p>
    <w:p w:rsidR="009A6D47" w:rsidRDefault="009A6D47" w:rsidP="009A6D47">
      <w:pPr>
        <w:jc w:val="both"/>
        <w:rPr>
          <w:rFonts w:ascii="Arial" w:hAnsi="Arial"/>
          <w:bCs/>
          <w:sz w:val="22"/>
        </w:rPr>
      </w:pPr>
    </w:p>
    <w:p w:rsidR="009A6D47" w:rsidRPr="005720A5" w:rsidRDefault="009A6D47" w:rsidP="009A6D47">
      <w:pPr>
        <w:jc w:val="both"/>
        <w:rPr>
          <w:rFonts w:ascii="Arial" w:hAnsi="Arial"/>
          <w:bCs/>
          <w:sz w:val="22"/>
        </w:rPr>
      </w:pPr>
      <w:r>
        <w:rPr>
          <w:rFonts w:ascii="Arial" w:hAnsi="Arial"/>
          <w:bCs/>
          <w:sz w:val="22"/>
        </w:rPr>
        <w:t xml:space="preserve">The tasks of SARNET2 is executed by 8 work-packages on management, spreading of excellence (courses, conferences), information systems, ASTEC, corium and debris coolability, MCCI, steam explosion and hydrogen combustion in containment and oxidising impact on source term. </w:t>
      </w:r>
      <w:r w:rsidRPr="005720A5">
        <w:rPr>
          <w:rFonts w:ascii="Arial" w:hAnsi="Arial"/>
          <w:bCs/>
          <w:sz w:val="22"/>
        </w:rPr>
        <w:t>The WP5 to 8 cover the 6 high-priority issues defined by SARP in SARNET</w:t>
      </w:r>
      <w:r>
        <w:rPr>
          <w:rFonts w:ascii="Arial" w:hAnsi="Arial"/>
          <w:bCs/>
          <w:sz w:val="22"/>
        </w:rPr>
        <w:t xml:space="preserve"> on corium coolability (core reflooding), MCCI, steam and/or hydrogen explosion and source term.</w:t>
      </w:r>
    </w:p>
    <w:p w:rsidR="009A6D47" w:rsidRDefault="009A6D47" w:rsidP="009A6D47">
      <w:pPr>
        <w:tabs>
          <w:tab w:val="num" w:pos="1440"/>
        </w:tabs>
        <w:jc w:val="both"/>
        <w:rPr>
          <w:rFonts w:ascii="Arial" w:hAnsi="Arial"/>
          <w:bCs/>
          <w:sz w:val="22"/>
        </w:rPr>
      </w:pPr>
    </w:p>
    <w:p w:rsidR="009A6D47" w:rsidRDefault="009A6D47" w:rsidP="009A6D47">
      <w:pPr>
        <w:jc w:val="both"/>
        <w:rPr>
          <w:rFonts w:ascii="Arial" w:hAnsi="Arial"/>
          <w:sz w:val="22"/>
        </w:rPr>
      </w:pPr>
      <w:r>
        <w:rPr>
          <w:rFonts w:ascii="Arial" w:hAnsi="Arial"/>
          <w:sz w:val="22"/>
        </w:rPr>
        <w:t>The interaction between CEG-SAM and SARNET2 worked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application of this knowledge to safety issues.</w:t>
      </w:r>
    </w:p>
    <w:p w:rsidR="009A6D47" w:rsidRDefault="009A6D47" w:rsidP="009A6D47">
      <w:pPr>
        <w:jc w:val="both"/>
        <w:rPr>
          <w:rFonts w:ascii="Arial" w:hAnsi="Arial"/>
          <w:sz w:val="22"/>
        </w:rPr>
      </w:pPr>
    </w:p>
    <w:p w:rsidR="009A6D47" w:rsidRPr="005720A5" w:rsidRDefault="009A6D47" w:rsidP="009A6D47">
      <w:pPr>
        <w:jc w:val="both"/>
        <w:rPr>
          <w:rFonts w:ascii="Arial" w:hAnsi="Arial"/>
          <w:sz w:val="22"/>
        </w:rPr>
      </w:pPr>
      <w:r>
        <w:rPr>
          <w:rFonts w:ascii="Arial" w:hAnsi="Arial"/>
          <w:sz w:val="22"/>
        </w:rPr>
        <w:t>An e</w:t>
      </w:r>
      <w:r w:rsidRPr="005720A5">
        <w:rPr>
          <w:rFonts w:ascii="Arial" w:hAnsi="Arial"/>
          <w:sz w:val="22"/>
        </w:rPr>
        <w:t>valuation of the Fukushima impact on R&amp;D priorities</w:t>
      </w:r>
      <w:r>
        <w:rPr>
          <w:rFonts w:ascii="Arial" w:hAnsi="Arial"/>
          <w:sz w:val="22"/>
        </w:rPr>
        <w:t xml:space="preserve"> has been considered</w:t>
      </w:r>
      <w:r w:rsidRPr="005720A5">
        <w:rPr>
          <w:rFonts w:ascii="Arial" w:hAnsi="Arial"/>
          <w:sz w:val="22"/>
        </w:rPr>
        <w:t>:</w:t>
      </w:r>
      <w:r>
        <w:rPr>
          <w:rFonts w:ascii="Arial" w:hAnsi="Arial"/>
          <w:sz w:val="22"/>
        </w:rPr>
        <w:t xml:space="preserve"> </w:t>
      </w:r>
      <w:r w:rsidRPr="005720A5">
        <w:rPr>
          <w:rFonts w:ascii="Arial" w:hAnsi="Arial"/>
          <w:sz w:val="22"/>
        </w:rPr>
        <w:t>The SARP group will account for it when updating the priorities as defined in 2007, with the final deadline of early 2013, at SARNET2’s end</w:t>
      </w:r>
      <w:r>
        <w:rPr>
          <w:rFonts w:ascii="Arial" w:hAnsi="Arial"/>
          <w:sz w:val="22"/>
        </w:rPr>
        <w:t>:</w:t>
      </w:r>
      <w:r w:rsidRPr="005720A5">
        <w:rPr>
          <w:rFonts w:ascii="Arial" w:hAnsi="Arial"/>
          <w:sz w:val="22"/>
        </w:rPr>
        <w:t xml:space="preserve"> </w:t>
      </w:r>
      <w:r>
        <w:rPr>
          <w:rFonts w:ascii="Arial" w:hAnsi="Arial"/>
          <w:sz w:val="22"/>
        </w:rPr>
        <w:t>m</w:t>
      </w:r>
      <w:r w:rsidRPr="005720A5">
        <w:rPr>
          <w:rFonts w:ascii="Arial" w:hAnsi="Arial"/>
          <w:sz w:val="22"/>
        </w:rPr>
        <w:t>oreover an internal long-term process has been launched in some WPs by sharing the partners’ analyses of phenomenology and mitigation aspects.</w:t>
      </w:r>
    </w:p>
    <w:p w:rsidR="009A6D47" w:rsidRDefault="009A6D47" w:rsidP="009A6D47">
      <w:pPr>
        <w:tabs>
          <w:tab w:val="num" w:pos="1440"/>
        </w:tabs>
        <w:jc w:val="both"/>
        <w:rPr>
          <w:rFonts w:ascii="Arial" w:hAnsi="Arial"/>
          <w:bCs/>
          <w:sz w:val="22"/>
        </w:rPr>
      </w:pPr>
    </w:p>
    <w:p w:rsidR="009A6D47" w:rsidRPr="005720A5" w:rsidRDefault="009A6D47" w:rsidP="009A6D47">
      <w:pPr>
        <w:tabs>
          <w:tab w:val="num" w:pos="720"/>
        </w:tabs>
        <w:jc w:val="both"/>
        <w:rPr>
          <w:rFonts w:ascii="Arial" w:hAnsi="Arial"/>
          <w:sz w:val="22"/>
        </w:rPr>
      </w:pPr>
      <w:r>
        <w:rPr>
          <w:rFonts w:ascii="Arial" w:hAnsi="Arial"/>
          <w:bCs/>
          <w:sz w:val="22"/>
        </w:rPr>
        <w:lastRenderedPageBreak/>
        <w:t xml:space="preserve">B.Clement described in detail the progress achieved in the last 12 months </w:t>
      </w:r>
      <w:r>
        <w:rPr>
          <w:rFonts w:ascii="Arial" w:hAnsi="Arial"/>
          <w:sz w:val="22"/>
        </w:rPr>
        <w:t xml:space="preserve">and the future </w:t>
      </w:r>
      <w:r w:rsidRPr="00A3507F">
        <w:rPr>
          <w:rFonts w:ascii="Arial" w:hAnsi="Arial"/>
          <w:sz w:val="22"/>
        </w:rPr>
        <w:t xml:space="preserve">milestones. A few technical outcomes in the last year were: </w:t>
      </w:r>
      <w:r>
        <w:rPr>
          <w:rFonts w:ascii="Arial" w:hAnsi="Arial"/>
          <w:sz w:val="22"/>
        </w:rPr>
        <w:t>t</w:t>
      </w:r>
      <w:r w:rsidRPr="00A3507F">
        <w:rPr>
          <w:rFonts w:ascii="Arial" w:hAnsi="Arial"/>
          <w:sz w:val="22"/>
        </w:rPr>
        <w:t xml:space="preserve">he continuous intensive storage of experimental data in DATANET database, in particular by KIT; </w:t>
      </w:r>
      <w:r>
        <w:rPr>
          <w:rFonts w:ascii="Arial" w:hAnsi="Arial"/>
          <w:sz w:val="22"/>
        </w:rPr>
        <w:t>t</w:t>
      </w:r>
      <w:r w:rsidRPr="00A3507F">
        <w:rPr>
          <w:rFonts w:ascii="Arial" w:hAnsi="Arial"/>
          <w:sz w:val="22"/>
        </w:rPr>
        <w:t>he increase of</w:t>
      </w:r>
      <w:r w:rsidRPr="005720A5">
        <w:rPr>
          <w:rFonts w:ascii="Arial" w:hAnsi="Arial"/>
          <w:sz w:val="22"/>
        </w:rPr>
        <w:t xml:space="preserve"> synergy between the 3 different exp</w:t>
      </w:r>
      <w:r>
        <w:rPr>
          <w:rFonts w:ascii="Arial" w:hAnsi="Arial"/>
          <w:sz w:val="22"/>
        </w:rPr>
        <w:t>erimental</w:t>
      </w:r>
      <w:r w:rsidRPr="005720A5">
        <w:rPr>
          <w:rFonts w:ascii="Arial" w:hAnsi="Arial"/>
          <w:sz w:val="22"/>
        </w:rPr>
        <w:t xml:space="preserve"> programmes on debris reflooding</w:t>
      </w:r>
      <w:r>
        <w:rPr>
          <w:rFonts w:ascii="Arial" w:hAnsi="Arial"/>
          <w:sz w:val="22"/>
        </w:rPr>
        <w:t>; the p</w:t>
      </w:r>
      <w:r w:rsidRPr="005720A5">
        <w:rPr>
          <w:rFonts w:ascii="Arial" w:hAnsi="Arial"/>
          <w:sz w:val="22"/>
        </w:rPr>
        <w:t>rogress of understanding the origin of the different cavity shapes in MCCI with (an)isotropy depending on the type of concrete (limestone, siliceous)</w:t>
      </w:r>
      <w:r>
        <w:rPr>
          <w:rFonts w:ascii="Arial" w:hAnsi="Arial"/>
          <w:sz w:val="22"/>
        </w:rPr>
        <w:t>; s</w:t>
      </w:r>
      <w:r w:rsidRPr="005720A5">
        <w:rPr>
          <w:rFonts w:ascii="Arial" w:hAnsi="Arial"/>
          <w:sz w:val="22"/>
        </w:rPr>
        <w:t>uccess of 5 benchmarks between simulation codes (LP or CFD) on containment experiments</w:t>
      </w:r>
      <w:r>
        <w:rPr>
          <w:rFonts w:ascii="Arial" w:hAnsi="Arial"/>
          <w:sz w:val="22"/>
        </w:rPr>
        <w:t>; g</w:t>
      </w:r>
      <w:r w:rsidRPr="005720A5">
        <w:rPr>
          <w:rFonts w:ascii="Arial" w:hAnsi="Arial"/>
          <w:sz w:val="22"/>
        </w:rPr>
        <w:t xml:space="preserve">ood progress on </w:t>
      </w:r>
      <w:r>
        <w:rPr>
          <w:rFonts w:ascii="Arial" w:hAnsi="Arial"/>
          <w:sz w:val="22"/>
        </w:rPr>
        <w:t xml:space="preserve">the </w:t>
      </w:r>
      <w:r w:rsidRPr="005720A5">
        <w:rPr>
          <w:rFonts w:ascii="Arial" w:hAnsi="Arial"/>
          <w:sz w:val="22"/>
        </w:rPr>
        <w:t>Ruthenium transport in primary circuit (experiments, modelling)</w:t>
      </w:r>
      <w:r>
        <w:rPr>
          <w:rFonts w:ascii="Arial" w:hAnsi="Arial"/>
          <w:sz w:val="22"/>
        </w:rPr>
        <w:t xml:space="preserve"> and s</w:t>
      </w:r>
      <w:r w:rsidRPr="005720A5">
        <w:rPr>
          <w:rFonts w:ascii="Arial" w:hAnsi="Arial"/>
          <w:sz w:val="22"/>
        </w:rPr>
        <w:t>ynthesis of ASTEC V2.0 assessment by 27 partners.</w:t>
      </w:r>
    </w:p>
    <w:p w:rsidR="009A6D47" w:rsidRDefault="009A6D47" w:rsidP="009A6D47">
      <w:pPr>
        <w:tabs>
          <w:tab w:val="num" w:pos="720"/>
        </w:tabs>
        <w:jc w:val="both"/>
        <w:rPr>
          <w:rFonts w:ascii="Arial" w:hAnsi="Arial"/>
          <w:sz w:val="22"/>
        </w:rPr>
      </w:pPr>
    </w:p>
    <w:p w:rsidR="009A6D47" w:rsidRPr="0079631D" w:rsidRDefault="009A6D47" w:rsidP="009A6D47">
      <w:pPr>
        <w:jc w:val="both"/>
        <w:rPr>
          <w:rFonts w:ascii="Arial" w:hAnsi="Arial" w:cs="Arial"/>
          <w:sz w:val="22"/>
          <w:szCs w:val="22"/>
        </w:rPr>
      </w:pPr>
    </w:p>
    <w:p w:rsidR="009A6D47" w:rsidRPr="00831D1D" w:rsidRDefault="009A6D47" w:rsidP="009A6D47">
      <w:pPr>
        <w:jc w:val="both"/>
        <w:rPr>
          <w:rFonts w:ascii="Arial" w:hAnsi="Arial" w:cs="Arial"/>
          <w:sz w:val="22"/>
          <w:szCs w:val="22"/>
        </w:rPr>
      </w:pPr>
      <w:r w:rsidRPr="00831D1D">
        <w:rPr>
          <w:rFonts w:ascii="Arial" w:hAnsi="Arial" w:cs="Arial"/>
          <w:b/>
          <w:bCs/>
          <w:sz w:val="22"/>
          <w:szCs w:val="22"/>
          <w:u w:val="single"/>
        </w:rPr>
        <w:t>Topic #11</w:t>
      </w:r>
      <w:r w:rsidRPr="00831D1D">
        <w:rPr>
          <w:rFonts w:ascii="Arial" w:hAnsi="Arial" w:cs="Arial"/>
          <w:b/>
          <w:bCs/>
          <w:sz w:val="22"/>
          <w:szCs w:val="22"/>
        </w:rPr>
        <w:t>:</w:t>
      </w:r>
      <w:r w:rsidRPr="00831D1D">
        <w:rPr>
          <w:rFonts w:ascii="Arial" w:hAnsi="Arial" w:cs="Arial"/>
          <w:sz w:val="22"/>
          <w:szCs w:val="22"/>
        </w:rPr>
        <w:t xml:space="preserve"> R&amp;D research priorities from SARNET2 project SARP (Severe Accident Research Priorities)</w:t>
      </w:r>
    </w:p>
    <w:p w:rsidR="009A6D47" w:rsidRDefault="009A6D47" w:rsidP="009A6D47">
      <w:pPr>
        <w:jc w:val="both"/>
        <w:rPr>
          <w:rFonts w:ascii="Arial" w:hAnsi="Arial" w:cs="Arial"/>
          <w:sz w:val="22"/>
          <w:szCs w:val="22"/>
        </w:rPr>
      </w:pPr>
    </w:p>
    <w:p w:rsidR="009A6D47" w:rsidRPr="00831D1D" w:rsidRDefault="009A6D47" w:rsidP="009A6D47">
      <w:pPr>
        <w:tabs>
          <w:tab w:val="num" w:pos="720"/>
        </w:tabs>
        <w:jc w:val="both"/>
        <w:rPr>
          <w:rFonts w:ascii="Arial" w:eastAsia="SimSun" w:hAnsi="Arial" w:cs="Arial"/>
          <w:sz w:val="22"/>
          <w:szCs w:val="22"/>
          <w:lang w:eastAsia="zh-CN"/>
        </w:rPr>
      </w:pPr>
      <w:r w:rsidRPr="0053071B">
        <w:rPr>
          <w:rFonts w:ascii="Arial" w:hAnsi="Arial" w:cs="Arial"/>
          <w:sz w:val="22"/>
          <w:szCs w:val="22"/>
          <w:lang w:val="en-US"/>
        </w:rPr>
        <w:t>M.Sonnenkalb (GRS)</w:t>
      </w:r>
      <w:r>
        <w:rPr>
          <w:rFonts w:ascii="Arial" w:hAnsi="Arial" w:cs="Arial"/>
          <w:sz w:val="22"/>
          <w:szCs w:val="22"/>
          <w:lang w:val="en-US"/>
        </w:rPr>
        <w:t xml:space="preserve"> presented the </w:t>
      </w:r>
      <w:r w:rsidRPr="0053071B">
        <w:rPr>
          <w:rFonts w:ascii="Arial" w:hAnsi="Arial" w:cs="Arial"/>
          <w:sz w:val="22"/>
          <w:szCs w:val="22"/>
          <w:lang w:val="en-US"/>
        </w:rPr>
        <w:t xml:space="preserve">work program on </w:t>
      </w:r>
      <w:r>
        <w:rPr>
          <w:rFonts w:ascii="Arial" w:hAnsi="Arial" w:cs="Arial"/>
          <w:sz w:val="22"/>
          <w:szCs w:val="22"/>
          <w:lang w:val="en-US"/>
        </w:rPr>
        <w:t>“S</w:t>
      </w:r>
      <w:r w:rsidRPr="0053071B">
        <w:rPr>
          <w:rFonts w:ascii="Arial" w:hAnsi="Arial" w:cs="Arial"/>
          <w:sz w:val="22"/>
          <w:szCs w:val="22"/>
          <w:lang w:val="en-US"/>
        </w:rPr>
        <w:t xml:space="preserve">evere </w:t>
      </w:r>
      <w:r>
        <w:rPr>
          <w:rFonts w:ascii="Arial" w:hAnsi="Arial" w:cs="Arial"/>
          <w:sz w:val="22"/>
          <w:szCs w:val="22"/>
          <w:lang w:val="en-US"/>
        </w:rPr>
        <w:t>A</w:t>
      </w:r>
      <w:r w:rsidRPr="0053071B">
        <w:rPr>
          <w:rFonts w:ascii="Arial" w:hAnsi="Arial" w:cs="Arial"/>
          <w:sz w:val="22"/>
          <w:szCs w:val="22"/>
          <w:lang w:val="en-US"/>
        </w:rPr>
        <w:t xml:space="preserve">ccident </w:t>
      </w:r>
      <w:r>
        <w:rPr>
          <w:rFonts w:ascii="Arial" w:hAnsi="Arial" w:cs="Arial"/>
          <w:sz w:val="22"/>
          <w:szCs w:val="22"/>
          <w:lang w:val="en-US"/>
        </w:rPr>
        <w:t>Research P</w:t>
      </w:r>
      <w:r w:rsidRPr="0053071B">
        <w:rPr>
          <w:rFonts w:ascii="Arial" w:hAnsi="Arial" w:cs="Arial"/>
          <w:sz w:val="22"/>
          <w:szCs w:val="22"/>
          <w:lang w:val="en-US"/>
        </w:rPr>
        <w:t>riorities</w:t>
      </w:r>
      <w:r>
        <w:rPr>
          <w:rFonts w:ascii="Arial" w:hAnsi="Arial" w:cs="Arial"/>
          <w:sz w:val="22"/>
          <w:szCs w:val="22"/>
          <w:lang w:val="en-US"/>
        </w:rPr>
        <w:t xml:space="preserve">”. </w:t>
      </w:r>
      <w:r>
        <w:rPr>
          <w:rFonts w:ascii="Arial" w:eastAsia="SimSun" w:hAnsi="Arial"/>
          <w:sz w:val="22"/>
          <w:szCs w:val="22"/>
          <w:lang w:eastAsia="zh-CN"/>
        </w:rPr>
        <w:t>The p</w:t>
      </w:r>
      <w:r w:rsidRPr="00831D1D">
        <w:rPr>
          <w:rFonts w:ascii="Arial" w:eastAsia="SimSun" w:hAnsi="Arial"/>
          <w:sz w:val="22"/>
          <w:szCs w:val="22"/>
          <w:lang w:eastAsia="zh-CN"/>
        </w:rPr>
        <w:t xml:space="preserve">roposal of </w:t>
      </w:r>
      <w:r>
        <w:rPr>
          <w:rFonts w:ascii="Arial" w:eastAsia="SimSun" w:hAnsi="Arial"/>
          <w:sz w:val="22"/>
          <w:szCs w:val="22"/>
          <w:lang w:eastAsia="zh-CN"/>
        </w:rPr>
        <w:t xml:space="preserve">the </w:t>
      </w:r>
      <w:r w:rsidRPr="00831D1D">
        <w:rPr>
          <w:rFonts w:ascii="Arial" w:eastAsia="SimSun" w:hAnsi="Arial"/>
          <w:sz w:val="22"/>
          <w:szCs w:val="22"/>
          <w:lang w:eastAsia="zh-CN"/>
        </w:rPr>
        <w:t xml:space="preserve">SARNET2 </w:t>
      </w:r>
      <w:r>
        <w:rPr>
          <w:rFonts w:ascii="Arial" w:eastAsia="SimSun" w:hAnsi="Arial"/>
          <w:sz w:val="22"/>
          <w:szCs w:val="22"/>
          <w:lang w:eastAsia="zh-CN"/>
        </w:rPr>
        <w:t>p</w:t>
      </w:r>
      <w:r w:rsidRPr="00831D1D">
        <w:rPr>
          <w:rFonts w:ascii="Arial" w:eastAsia="SimSun" w:hAnsi="Arial"/>
          <w:sz w:val="22"/>
          <w:szCs w:val="22"/>
          <w:lang w:eastAsia="zh-CN"/>
        </w:rPr>
        <w:t>roject</w:t>
      </w:r>
      <w:r>
        <w:rPr>
          <w:rFonts w:ascii="Arial" w:eastAsia="SimSun" w:hAnsi="Arial"/>
          <w:sz w:val="22"/>
          <w:szCs w:val="22"/>
          <w:lang w:eastAsia="zh-CN"/>
        </w:rPr>
        <w:t xml:space="preserve"> is</w:t>
      </w:r>
      <w:r w:rsidRPr="00831D1D">
        <w:rPr>
          <w:rFonts w:ascii="Arial" w:eastAsia="SimSun" w:hAnsi="Arial"/>
          <w:sz w:val="22"/>
          <w:szCs w:val="22"/>
          <w:lang w:eastAsia="zh-CN"/>
        </w:rPr>
        <w:t xml:space="preserve">: </w:t>
      </w:r>
      <w:r>
        <w:rPr>
          <w:rFonts w:ascii="Arial" w:eastAsia="SimSun" w:hAnsi="Arial"/>
          <w:sz w:val="22"/>
          <w:szCs w:val="22"/>
          <w:lang w:eastAsia="zh-CN"/>
        </w:rPr>
        <w:t>to a</w:t>
      </w:r>
      <w:r w:rsidRPr="00831D1D">
        <w:rPr>
          <w:rFonts w:ascii="Arial" w:eastAsia="SimSun" w:hAnsi="Arial" w:cs="Arial"/>
          <w:sz w:val="22"/>
          <w:szCs w:val="22"/>
          <w:lang w:eastAsia="zh-CN"/>
        </w:rPr>
        <w:t xml:space="preserve">gree on updated assessment methodology; </w:t>
      </w:r>
      <w:r>
        <w:rPr>
          <w:rFonts w:ascii="Arial" w:eastAsia="SimSun" w:hAnsi="Arial" w:cs="Arial"/>
          <w:sz w:val="22"/>
          <w:szCs w:val="22"/>
          <w:lang w:eastAsia="zh-CN"/>
        </w:rPr>
        <w:t>r</w:t>
      </w:r>
      <w:r w:rsidRPr="00831D1D">
        <w:rPr>
          <w:rFonts w:ascii="Arial" w:eastAsia="SimSun" w:hAnsi="Arial" w:cs="Arial"/>
          <w:sz w:val="22"/>
          <w:szCs w:val="22"/>
          <w:lang w:eastAsia="zh-CN"/>
        </w:rPr>
        <w:t>eview issues resulting from SARNET</w:t>
      </w:r>
      <w:r>
        <w:rPr>
          <w:rFonts w:ascii="Arial" w:eastAsia="SimSun" w:hAnsi="Arial" w:cs="Arial"/>
          <w:sz w:val="22"/>
          <w:szCs w:val="22"/>
          <w:lang w:eastAsia="zh-CN"/>
        </w:rPr>
        <w:t>-</w:t>
      </w:r>
      <w:r w:rsidRPr="00831D1D">
        <w:rPr>
          <w:rFonts w:ascii="Arial" w:eastAsia="SimSun" w:hAnsi="Arial" w:cs="Arial"/>
          <w:sz w:val="22"/>
          <w:szCs w:val="22"/>
          <w:lang w:eastAsia="zh-CN"/>
        </w:rPr>
        <w:t xml:space="preserve">SARP not covered by SARNET2; </w:t>
      </w:r>
      <w:r>
        <w:rPr>
          <w:rFonts w:ascii="Arial" w:eastAsia="SimSun" w:hAnsi="Arial" w:cs="Arial"/>
          <w:sz w:val="22"/>
          <w:szCs w:val="22"/>
          <w:lang w:eastAsia="zh-CN"/>
        </w:rPr>
        <w:t>a</w:t>
      </w:r>
      <w:r w:rsidRPr="00831D1D">
        <w:rPr>
          <w:rFonts w:ascii="Arial" w:eastAsia="SimSun" w:hAnsi="Arial" w:cs="Arial"/>
          <w:sz w:val="22"/>
          <w:szCs w:val="22"/>
          <w:lang w:eastAsia="zh-CN"/>
        </w:rPr>
        <w:t xml:space="preserve">nalyse R&amp;D progress and Level 2 PSA studies; </w:t>
      </w:r>
      <w:r>
        <w:rPr>
          <w:rFonts w:ascii="Arial" w:eastAsia="SimSun" w:hAnsi="Arial" w:cs="Arial"/>
          <w:sz w:val="22"/>
          <w:szCs w:val="22"/>
          <w:lang w:eastAsia="zh-CN"/>
        </w:rPr>
        <w:t>r</w:t>
      </w:r>
      <w:r w:rsidRPr="00831D1D">
        <w:rPr>
          <w:rFonts w:ascii="Arial" w:eastAsia="SimSun" w:hAnsi="Arial" w:cs="Arial"/>
          <w:sz w:val="22"/>
          <w:szCs w:val="22"/>
          <w:lang w:eastAsia="zh-CN"/>
        </w:rPr>
        <w:t xml:space="preserve">eassess issue ranking and reorient priorities; </w:t>
      </w:r>
      <w:r>
        <w:rPr>
          <w:rFonts w:ascii="Arial" w:eastAsia="SimSun" w:hAnsi="Arial" w:cs="Arial"/>
          <w:sz w:val="22"/>
          <w:szCs w:val="22"/>
          <w:lang w:eastAsia="zh-CN"/>
        </w:rPr>
        <w:t>i</w:t>
      </w:r>
      <w:r w:rsidRPr="00831D1D">
        <w:rPr>
          <w:rFonts w:ascii="Arial" w:eastAsia="SimSun" w:hAnsi="Arial" w:cs="Arial"/>
          <w:sz w:val="22"/>
          <w:szCs w:val="22"/>
          <w:lang w:eastAsia="zh-CN"/>
        </w:rPr>
        <w:t xml:space="preserve">dentify experimental and theoretical programmes to address these (including estimated costs and duration); </w:t>
      </w:r>
      <w:r>
        <w:rPr>
          <w:rFonts w:ascii="Arial" w:eastAsia="SimSun" w:hAnsi="Arial" w:cs="Arial"/>
          <w:sz w:val="22"/>
          <w:szCs w:val="22"/>
          <w:lang w:eastAsia="zh-CN"/>
        </w:rPr>
        <w:t>m</w:t>
      </w:r>
      <w:r w:rsidRPr="00831D1D">
        <w:rPr>
          <w:rFonts w:ascii="Arial" w:eastAsia="SimSun" w:hAnsi="Arial" w:cs="Arial"/>
          <w:sz w:val="22"/>
          <w:szCs w:val="22"/>
          <w:lang w:eastAsia="zh-CN"/>
        </w:rPr>
        <w:t xml:space="preserve">ake recommendations for R&amp;D </w:t>
      </w:r>
      <w:r>
        <w:rPr>
          <w:rFonts w:ascii="Arial" w:eastAsia="SimSun" w:hAnsi="Arial" w:cs="Arial"/>
          <w:sz w:val="22"/>
          <w:szCs w:val="22"/>
          <w:lang w:eastAsia="zh-CN"/>
        </w:rPr>
        <w:t>updates</w:t>
      </w:r>
      <w:r w:rsidRPr="00831D1D">
        <w:rPr>
          <w:rFonts w:ascii="Arial" w:eastAsia="SimSun" w:hAnsi="Arial" w:cs="Arial"/>
          <w:sz w:val="22"/>
          <w:szCs w:val="22"/>
          <w:lang w:eastAsia="zh-CN"/>
        </w:rPr>
        <w:t xml:space="preserve"> and </w:t>
      </w:r>
      <w:r>
        <w:rPr>
          <w:rFonts w:ascii="Arial" w:eastAsia="SimSun" w:hAnsi="Arial" w:cs="Arial"/>
          <w:sz w:val="22"/>
          <w:szCs w:val="22"/>
          <w:lang w:eastAsia="zh-CN"/>
        </w:rPr>
        <w:t>finally a</w:t>
      </w:r>
      <w:r w:rsidRPr="00831D1D">
        <w:rPr>
          <w:rFonts w:ascii="Arial" w:eastAsia="SimSun" w:hAnsi="Arial" w:cs="Arial"/>
          <w:sz w:val="22"/>
          <w:szCs w:val="22"/>
          <w:lang w:eastAsia="zh-CN"/>
        </w:rPr>
        <w:t>gree on issues to be closed.</w:t>
      </w:r>
      <w:r>
        <w:rPr>
          <w:rFonts w:ascii="Arial" w:eastAsia="SimSun" w:hAnsi="Arial" w:cs="Arial"/>
          <w:sz w:val="22"/>
          <w:szCs w:val="22"/>
          <w:lang w:eastAsia="zh-CN"/>
        </w:rPr>
        <w:t xml:space="preserve"> </w:t>
      </w:r>
    </w:p>
    <w:p w:rsidR="009A6D47" w:rsidRPr="00D20353" w:rsidRDefault="009A6D47" w:rsidP="009A6D47">
      <w:pPr>
        <w:autoSpaceDE w:val="0"/>
        <w:autoSpaceDN w:val="0"/>
        <w:adjustRightInd w:val="0"/>
        <w:jc w:val="both"/>
        <w:rPr>
          <w:rFonts w:ascii="Arial" w:eastAsia="SimSun" w:hAnsi="Arial"/>
          <w:sz w:val="22"/>
          <w:szCs w:val="22"/>
          <w:lang w:eastAsia="zh-CN"/>
        </w:rPr>
      </w:pPr>
    </w:p>
    <w:p w:rsidR="009A6D47" w:rsidRPr="009A6D47" w:rsidRDefault="009A6D47" w:rsidP="009A6D47">
      <w:pPr>
        <w:pStyle w:val="Default"/>
        <w:jc w:val="both"/>
        <w:rPr>
          <w:sz w:val="22"/>
          <w:szCs w:val="22"/>
          <w:lang w:val="en-GB"/>
        </w:rPr>
      </w:pPr>
      <w:r w:rsidRPr="009A6D47">
        <w:rPr>
          <w:sz w:val="22"/>
          <w:szCs w:val="22"/>
          <w:lang w:val="en-GB"/>
        </w:rPr>
        <w:t xml:space="preserve">SARP in SARNET identified 6 issues with high priorities which are still open. The Issues are dealt within SARNET2 and described under Topic #10 by B.Clement (IRSN). The result of SARP-2 should be an updated version of SARNET-SARP conclusions and proposals for future research in the severe accident domain. </w:t>
      </w:r>
      <w:r w:rsidRPr="00CA268F">
        <w:rPr>
          <w:sz w:val="22"/>
          <w:szCs w:val="22"/>
          <w:lang w:val="en-GB"/>
        </w:rPr>
        <w:t xml:space="preserve">First steps are: summary of ongoing activities </w:t>
      </w:r>
      <w:r w:rsidRPr="00DA732C">
        <w:rPr>
          <w:sz w:val="22"/>
          <w:szCs w:val="22"/>
          <w:lang w:val="en-GB"/>
        </w:rPr>
        <w:t xml:space="preserve">in SARNET2 and other related OECD projects with regard </w:t>
      </w:r>
      <w:r w:rsidRPr="00DA732C">
        <w:rPr>
          <w:color w:val="auto"/>
          <w:sz w:val="22"/>
          <w:szCs w:val="22"/>
          <w:lang w:val="en-GB"/>
        </w:rPr>
        <w:t xml:space="preserve">to the 21 ERI </w:t>
      </w:r>
      <w:r w:rsidRPr="00DA732C">
        <w:rPr>
          <w:sz w:val="22"/>
          <w:szCs w:val="22"/>
          <w:lang w:val="en-GB"/>
        </w:rPr>
        <w:t xml:space="preserve">(Remaining Severe Accident Research Issues) </w:t>
      </w:r>
      <w:r w:rsidRPr="00DA732C">
        <w:rPr>
          <w:color w:val="auto"/>
          <w:sz w:val="22"/>
          <w:szCs w:val="22"/>
          <w:lang w:val="en-GB"/>
        </w:rPr>
        <w:t>issues</w:t>
      </w:r>
      <w:r w:rsidRPr="00DA732C">
        <w:rPr>
          <w:sz w:val="22"/>
          <w:szCs w:val="22"/>
          <w:lang w:val="en-GB"/>
        </w:rPr>
        <w:t xml:space="preserve">. A discussion started on new/renewed topics based on Fukushima, like re-criticality in core by flooding with water, influence of sea water injection, pool scrubbing in wetwell water pool, spent fuel pool accidents, and others. </w:t>
      </w:r>
      <w:r w:rsidRPr="009A6D47">
        <w:rPr>
          <w:sz w:val="22"/>
          <w:szCs w:val="22"/>
          <w:lang w:val="en-GB"/>
        </w:rPr>
        <w:t>The 3rd Meeting</w:t>
      </w:r>
      <w:r w:rsidRPr="009A6D47">
        <w:rPr>
          <w:b/>
          <w:bCs/>
          <w:sz w:val="22"/>
          <w:szCs w:val="22"/>
          <w:lang w:val="en-GB"/>
        </w:rPr>
        <w:t xml:space="preserve"> </w:t>
      </w:r>
      <w:r w:rsidRPr="009A6D47">
        <w:rPr>
          <w:sz w:val="22"/>
          <w:szCs w:val="22"/>
          <w:lang w:val="en-GB"/>
        </w:rPr>
        <w:t>is planned at GRS, Cologne, November 29th, 2011.</w:t>
      </w:r>
    </w:p>
    <w:p w:rsidR="009A6D47" w:rsidRPr="006316BC" w:rsidRDefault="009A6D47" w:rsidP="009A6D47">
      <w:pPr>
        <w:jc w:val="both"/>
        <w:rPr>
          <w:rFonts w:ascii="Arial" w:hAnsi="Arial" w:cs="Arial"/>
          <w:sz w:val="22"/>
          <w:szCs w:val="22"/>
        </w:rPr>
      </w:pPr>
    </w:p>
    <w:p w:rsidR="009A6D47" w:rsidRDefault="009A6D47" w:rsidP="009A6D47">
      <w:pPr>
        <w:jc w:val="both"/>
        <w:rPr>
          <w:rFonts w:ascii="Arial" w:hAnsi="Arial"/>
          <w:sz w:val="22"/>
        </w:rPr>
      </w:pPr>
    </w:p>
    <w:p w:rsidR="009A6D47" w:rsidRDefault="009A6D47" w:rsidP="009A6D47">
      <w:pPr>
        <w:jc w:val="center"/>
        <w:rPr>
          <w:rFonts w:ascii="Arial" w:hAnsi="Arial"/>
          <w:b/>
          <w:sz w:val="22"/>
        </w:rPr>
      </w:pPr>
      <w:r>
        <w:rPr>
          <w:rFonts w:ascii="Arial" w:hAnsi="Arial"/>
          <w:b/>
          <w:sz w:val="22"/>
        </w:rPr>
        <w:t>On-going and final project presentations</w:t>
      </w:r>
    </w:p>
    <w:p w:rsidR="009A6D47" w:rsidRDefault="009A6D47" w:rsidP="009A6D47">
      <w:pPr>
        <w:jc w:val="both"/>
        <w:rPr>
          <w:rFonts w:ascii="Arial" w:hAnsi="Arial"/>
          <w:sz w:val="22"/>
        </w:rPr>
      </w:pPr>
    </w:p>
    <w:p w:rsidR="009A6D47" w:rsidRPr="008E56D3" w:rsidRDefault="009A6D47" w:rsidP="009A6D47">
      <w:pPr>
        <w:jc w:val="both"/>
        <w:rPr>
          <w:rFonts w:ascii="Arial" w:hAnsi="Arial" w:cs="Arial"/>
          <w:sz w:val="22"/>
          <w:szCs w:val="22"/>
        </w:rPr>
      </w:pPr>
      <w:bookmarkStart w:id="11" w:name="OLE_LINK13"/>
      <w:bookmarkStart w:id="12" w:name="OLE_LINK12"/>
      <w:r w:rsidRPr="008E56D3">
        <w:rPr>
          <w:rFonts w:ascii="Arial" w:hAnsi="Arial" w:cs="Arial"/>
          <w:b/>
          <w:sz w:val="22"/>
          <w:szCs w:val="22"/>
          <w:u w:val="single"/>
        </w:rPr>
        <w:t>Topic #12</w:t>
      </w:r>
      <w:r w:rsidRPr="008E56D3">
        <w:rPr>
          <w:rFonts w:ascii="Arial" w:hAnsi="Arial" w:cs="Arial"/>
          <w:sz w:val="22"/>
          <w:szCs w:val="22"/>
        </w:rPr>
        <w:t xml:space="preserve">: </w:t>
      </w:r>
      <w:bookmarkEnd w:id="11"/>
      <w:bookmarkEnd w:id="12"/>
      <w:r w:rsidRPr="008E56D3">
        <w:rPr>
          <w:rFonts w:ascii="Arial" w:hAnsi="Arial" w:cs="Arial"/>
          <w:sz w:val="22"/>
          <w:szCs w:val="22"/>
        </w:rPr>
        <w:t>Final</w:t>
      </w:r>
      <w:r w:rsidRPr="008E56D3">
        <w:rPr>
          <w:rFonts w:ascii="Arial" w:hAnsi="Arial" w:cs="Arial"/>
          <w:sz w:val="22"/>
          <w:szCs w:val="22"/>
          <w:lang w:val="en-US"/>
        </w:rPr>
        <w:t xml:space="preserve"> report on the ISTC project #3592 </w:t>
      </w:r>
      <w:r w:rsidRPr="008E56D3">
        <w:rPr>
          <w:rFonts w:ascii="Arial" w:hAnsi="Arial" w:cs="Arial"/>
          <w:sz w:val="22"/>
          <w:szCs w:val="22"/>
        </w:rPr>
        <w:t xml:space="preserve">"Corium Melt Interaction with Reactor Vessel Steel” </w:t>
      </w:r>
      <w:r w:rsidRPr="008E56D3">
        <w:rPr>
          <w:rFonts w:ascii="Arial" w:hAnsi="Arial" w:cs="Arial"/>
          <w:sz w:val="22"/>
          <w:szCs w:val="22"/>
          <w:lang w:val="en-US"/>
        </w:rPr>
        <w:t>(METCOR-P)</w:t>
      </w:r>
    </w:p>
    <w:p w:rsidR="009A6D47" w:rsidRDefault="009A6D47" w:rsidP="009A6D47">
      <w:pPr>
        <w:jc w:val="both"/>
        <w:rPr>
          <w:rFonts w:ascii="Arial" w:hAnsi="Arial" w:cs="Arial"/>
          <w:sz w:val="22"/>
          <w:szCs w:val="22"/>
        </w:rPr>
      </w:pPr>
    </w:p>
    <w:p w:rsidR="009A6D47" w:rsidRDefault="009A6D47" w:rsidP="009C3161">
      <w:pPr>
        <w:jc w:val="both"/>
        <w:rPr>
          <w:rFonts w:ascii="Arial" w:hAnsi="Arial" w:cs="Arial"/>
          <w:sz w:val="22"/>
          <w:szCs w:val="22"/>
        </w:rPr>
      </w:pPr>
      <w:r>
        <w:rPr>
          <w:rFonts w:ascii="Arial" w:hAnsi="Arial" w:cs="Arial"/>
          <w:sz w:val="22"/>
          <w:szCs w:val="22"/>
        </w:rPr>
        <w:t xml:space="preserve">A short summary of the essential results of the METCOR-P project were presented by M.Sheindlin </w:t>
      </w:r>
      <w:r w:rsidRPr="005B455A">
        <w:rPr>
          <w:rFonts w:ascii="Arial" w:hAnsi="Arial"/>
          <w:sz w:val="22"/>
          <w:szCs w:val="22"/>
        </w:rPr>
        <w:t>of the “</w:t>
      </w:r>
      <w:r w:rsidRPr="005B455A">
        <w:rPr>
          <w:rFonts w:ascii="Arial" w:hAnsi="Arial"/>
          <w:sz w:val="22"/>
          <w:szCs w:val="22"/>
          <w:lang w:val="en-US"/>
        </w:rPr>
        <w:t xml:space="preserve">Institute for high </w:t>
      </w:r>
      <w:r>
        <w:rPr>
          <w:rFonts w:ascii="Arial" w:hAnsi="Arial"/>
          <w:sz w:val="22"/>
          <w:szCs w:val="22"/>
          <w:lang w:val="en-US"/>
        </w:rPr>
        <w:t>T</w:t>
      </w:r>
      <w:r w:rsidRPr="005B455A">
        <w:rPr>
          <w:rFonts w:ascii="Arial" w:hAnsi="Arial"/>
          <w:sz w:val="22"/>
          <w:szCs w:val="22"/>
          <w:lang w:val="en-US"/>
        </w:rPr>
        <w:t>emperatures</w:t>
      </w:r>
      <w:r>
        <w:rPr>
          <w:rFonts w:ascii="Arial" w:hAnsi="Arial"/>
          <w:sz w:val="22"/>
          <w:szCs w:val="22"/>
          <w:lang w:val="en-US"/>
        </w:rPr>
        <w:t xml:space="preserve"> of the</w:t>
      </w:r>
      <w:r w:rsidRPr="005B455A">
        <w:rPr>
          <w:rFonts w:ascii="Arial" w:hAnsi="Arial"/>
          <w:sz w:val="22"/>
          <w:szCs w:val="22"/>
          <w:lang w:val="en-US"/>
        </w:rPr>
        <w:t xml:space="preserve"> Russian Academy of Sciences” </w:t>
      </w:r>
      <w:r>
        <w:rPr>
          <w:rFonts w:ascii="Arial" w:hAnsi="Arial" w:cs="Arial"/>
          <w:sz w:val="22"/>
          <w:szCs w:val="22"/>
        </w:rPr>
        <w:t xml:space="preserve">(IVTAN). </w:t>
      </w:r>
      <w:r w:rsidR="009C3161">
        <w:rPr>
          <w:rFonts w:ascii="Arial" w:hAnsi="Arial" w:cs="Arial"/>
          <w:sz w:val="22"/>
          <w:szCs w:val="22"/>
        </w:rPr>
        <w:t xml:space="preserve">The head of the project has been </w:t>
      </w:r>
      <w:r w:rsidR="009C3161" w:rsidRPr="009C3161">
        <w:rPr>
          <w:rFonts w:ascii="Arial" w:hAnsi="Arial" w:cs="Arial"/>
          <w:sz w:val="22"/>
          <w:szCs w:val="22"/>
        </w:rPr>
        <w:t>V</w:t>
      </w:r>
      <w:r w:rsidR="009C3161">
        <w:rPr>
          <w:rFonts w:ascii="Arial" w:hAnsi="Arial" w:cs="Arial"/>
          <w:sz w:val="22"/>
          <w:szCs w:val="22"/>
        </w:rPr>
        <w:t>.</w:t>
      </w:r>
      <w:r w:rsidR="009C3161" w:rsidRPr="009C3161">
        <w:rPr>
          <w:rFonts w:ascii="Arial" w:hAnsi="Arial" w:cs="Arial"/>
          <w:sz w:val="22"/>
          <w:szCs w:val="22"/>
        </w:rPr>
        <w:t xml:space="preserve"> Khabensky</w:t>
      </w:r>
      <w:r w:rsidR="009C3161">
        <w:rPr>
          <w:rFonts w:ascii="Arial" w:hAnsi="Arial" w:cs="Arial"/>
          <w:sz w:val="22"/>
          <w:szCs w:val="22"/>
        </w:rPr>
        <w:t xml:space="preserve"> (</w:t>
      </w:r>
      <w:r w:rsidRPr="001109DB">
        <w:rPr>
          <w:rFonts w:ascii="Arial" w:hAnsi="Arial" w:cs="Arial"/>
          <w:sz w:val="22"/>
          <w:szCs w:val="22"/>
        </w:rPr>
        <w:t>NITI</w:t>
      </w:r>
      <w:r>
        <w:rPr>
          <w:rFonts w:ascii="Arial" w:hAnsi="Arial" w:cs="Arial"/>
          <w:sz w:val="22"/>
          <w:szCs w:val="22"/>
        </w:rPr>
        <w:t>).</w:t>
      </w:r>
    </w:p>
    <w:p w:rsidR="009C3161" w:rsidRDefault="009C3161" w:rsidP="009C3161">
      <w:pPr>
        <w:jc w:val="both"/>
        <w:rPr>
          <w:rFonts w:ascii="Arial" w:hAnsi="Arial" w:cs="Arial"/>
          <w:sz w:val="22"/>
          <w:szCs w:val="22"/>
        </w:rPr>
      </w:pPr>
    </w:p>
    <w:p w:rsidR="009A6D47" w:rsidRPr="001109DB" w:rsidRDefault="009A6D47" w:rsidP="009A6D47">
      <w:pPr>
        <w:jc w:val="both"/>
        <w:rPr>
          <w:rFonts w:ascii="Arial" w:hAnsi="Arial" w:cs="Arial"/>
          <w:sz w:val="22"/>
          <w:szCs w:val="22"/>
          <w:lang w:val="en-US"/>
        </w:rPr>
      </w:pPr>
      <w:r>
        <w:rPr>
          <w:rFonts w:ascii="Arial" w:hAnsi="Arial" w:cs="Arial"/>
          <w:sz w:val="22"/>
          <w:szCs w:val="22"/>
        </w:rPr>
        <w:t>T</w:t>
      </w:r>
      <w:r w:rsidRPr="001109DB">
        <w:rPr>
          <w:rFonts w:ascii="Arial" w:hAnsi="Arial" w:cs="Arial"/>
          <w:sz w:val="22"/>
          <w:szCs w:val="22"/>
        </w:rPr>
        <w:t xml:space="preserve">he objectives of </w:t>
      </w:r>
      <w:r w:rsidRPr="001109DB">
        <w:rPr>
          <w:rFonts w:ascii="Arial" w:hAnsi="Arial" w:cs="Arial"/>
          <w:sz w:val="22"/>
          <w:szCs w:val="22"/>
          <w:lang w:val="en-US"/>
        </w:rPr>
        <w:t>METCOR-P project</w:t>
      </w:r>
      <w:r>
        <w:rPr>
          <w:rFonts w:ascii="Arial" w:hAnsi="Arial" w:cs="Arial"/>
          <w:sz w:val="22"/>
          <w:szCs w:val="22"/>
          <w:lang w:val="en-US"/>
        </w:rPr>
        <w:t xml:space="preserve"> have been</w:t>
      </w:r>
      <w:r w:rsidRPr="001109DB">
        <w:rPr>
          <w:rFonts w:ascii="Arial" w:hAnsi="Arial" w:cs="Arial"/>
          <w:sz w:val="22"/>
          <w:szCs w:val="22"/>
          <w:lang w:val="en-US"/>
        </w:rPr>
        <w:t xml:space="preserve">: </w:t>
      </w:r>
      <w:r>
        <w:rPr>
          <w:rFonts w:ascii="Arial" w:hAnsi="Arial" w:cs="Arial"/>
          <w:sz w:val="22"/>
          <w:szCs w:val="22"/>
          <w:lang w:val="en-US"/>
        </w:rPr>
        <w:t>The q</w:t>
      </w:r>
      <w:r w:rsidRPr="001109DB">
        <w:rPr>
          <w:rFonts w:ascii="Arial" w:hAnsi="Arial" w:cs="Arial"/>
          <w:sz w:val="22"/>
          <w:szCs w:val="22"/>
          <w:lang w:val="en-US"/>
        </w:rPr>
        <w:t>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9A6D47" w:rsidRDefault="009A6D47" w:rsidP="009A6D47">
      <w:pPr>
        <w:jc w:val="both"/>
        <w:rPr>
          <w:rFonts w:ascii="Arial" w:hAnsi="Arial" w:cs="Arial"/>
          <w:bCs/>
          <w:sz w:val="22"/>
          <w:szCs w:val="22"/>
          <w:lang w:val="en-US"/>
        </w:rPr>
      </w:pPr>
    </w:p>
    <w:p w:rsidR="009A6D47" w:rsidRDefault="009A6D47" w:rsidP="009A6D47">
      <w:pPr>
        <w:jc w:val="both"/>
        <w:rPr>
          <w:rFonts w:ascii="Arial" w:hAnsi="Arial" w:cs="Arial"/>
          <w:sz w:val="22"/>
          <w:szCs w:val="22"/>
          <w:lang w:val="en-US"/>
        </w:rPr>
      </w:pPr>
      <w:r w:rsidRPr="00B50856">
        <w:rPr>
          <w:rFonts w:ascii="Arial" w:hAnsi="Arial" w:cs="Arial"/>
          <w:sz w:val="22"/>
          <w:szCs w:val="22"/>
          <w:lang w:val="en-US"/>
        </w:rPr>
        <w:t xml:space="preserve">Based on the results of experiments on the interaction between molten corium and VVER </w:t>
      </w:r>
      <w:r>
        <w:rPr>
          <w:rFonts w:ascii="Arial" w:hAnsi="Arial" w:cs="Arial"/>
          <w:sz w:val="22"/>
          <w:szCs w:val="22"/>
          <w:lang w:val="en-US"/>
        </w:rPr>
        <w:t>Reactor Pressure Vessel (</w:t>
      </w:r>
      <w:r w:rsidRPr="00B50856">
        <w:rPr>
          <w:rFonts w:ascii="Arial" w:hAnsi="Arial" w:cs="Arial"/>
          <w:sz w:val="22"/>
          <w:szCs w:val="22"/>
          <w:lang w:val="en-US"/>
        </w:rPr>
        <w:t>RPV</w:t>
      </w:r>
      <w:r>
        <w:rPr>
          <w:rFonts w:ascii="Arial" w:hAnsi="Arial" w:cs="Arial"/>
          <w:sz w:val="22"/>
          <w:szCs w:val="22"/>
          <w:lang w:val="en-US"/>
        </w:rPr>
        <w:t>)</w:t>
      </w:r>
      <w:r w:rsidRPr="00B50856">
        <w:rPr>
          <w:rFonts w:ascii="Arial" w:hAnsi="Arial" w:cs="Arial"/>
          <w:sz w:val="22"/>
          <w:szCs w:val="22"/>
          <w:lang w:val="en-US"/>
        </w:rPr>
        <w:t xml:space="preserve"> steel in </w:t>
      </w:r>
      <w:r>
        <w:rPr>
          <w:rFonts w:ascii="Arial" w:hAnsi="Arial" w:cs="Arial"/>
          <w:sz w:val="22"/>
          <w:szCs w:val="22"/>
          <w:lang w:val="en-US"/>
        </w:rPr>
        <w:t>an</w:t>
      </w:r>
      <w:r w:rsidRPr="00B50856">
        <w:rPr>
          <w:rFonts w:ascii="Arial" w:hAnsi="Arial" w:cs="Arial"/>
          <w:sz w:val="22"/>
          <w:szCs w:val="22"/>
          <w:lang w:val="en-US"/>
        </w:rPr>
        <w:t xml:space="preserve"> oxidizing atmosphere</w:t>
      </w:r>
      <w:r>
        <w:rPr>
          <w:rFonts w:ascii="Arial" w:hAnsi="Arial" w:cs="Arial"/>
          <w:sz w:val="22"/>
          <w:szCs w:val="22"/>
          <w:lang w:val="en-US"/>
        </w:rPr>
        <w:t xml:space="preserve"> a</w:t>
      </w:r>
      <w:r w:rsidRPr="00B50856">
        <w:rPr>
          <w:rFonts w:ascii="Arial" w:hAnsi="Arial" w:cs="Arial"/>
          <w:sz w:val="22"/>
          <w:szCs w:val="22"/>
          <w:lang w:val="en-US"/>
        </w:rPr>
        <w:t xml:space="preserve"> model and correlations </w:t>
      </w:r>
      <w:r>
        <w:rPr>
          <w:rFonts w:ascii="Arial" w:hAnsi="Arial" w:cs="Arial"/>
          <w:sz w:val="22"/>
          <w:szCs w:val="22"/>
          <w:lang w:val="en-US"/>
        </w:rPr>
        <w:t xml:space="preserve">were developed </w:t>
      </w:r>
      <w:r w:rsidRPr="00B50856">
        <w:rPr>
          <w:rFonts w:ascii="Arial" w:hAnsi="Arial" w:cs="Arial"/>
          <w:sz w:val="22"/>
          <w:szCs w:val="22"/>
          <w:lang w:val="en-US"/>
        </w:rPr>
        <w:t xml:space="preserve">to </w:t>
      </w:r>
      <w:r>
        <w:rPr>
          <w:rFonts w:ascii="Arial" w:hAnsi="Arial" w:cs="Arial"/>
          <w:sz w:val="22"/>
          <w:szCs w:val="22"/>
          <w:lang w:val="en-US"/>
        </w:rPr>
        <w:t>describe</w:t>
      </w:r>
      <w:r w:rsidRPr="00B50856">
        <w:rPr>
          <w:rFonts w:ascii="Arial" w:hAnsi="Arial" w:cs="Arial"/>
          <w:sz w:val="22"/>
          <w:szCs w:val="22"/>
          <w:lang w:val="en-US"/>
        </w:rPr>
        <w:t xml:space="preserve"> </w:t>
      </w:r>
      <w:r>
        <w:rPr>
          <w:rFonts w:ascii="Arial" w:hAnsi="Arial" w:cs="Arial"/>
          <w:sz w:val="22"/>
          <w:szCs w:val="22"/>
          <w:lang w:val="en-US"/>
        </w:rPr>
        <w:t xml:space="preserve">the </w:t>
      </w:r>
      <w:r w:rsidRPr="00B50856">
        <w:rPr>
          <w:rFonts w:ascii="Arial" w:hAnsi="Arial" w:cs="Arial"/>
          <w:sz w:val="22"/>
          <w:szCs w:val="22"/>
          <w:lang w:val="en-US"/>
        </w:rPr>
        <w:t>experime</w:t>
      </w:r>
      <w:r w:rsidRPr="00B50856">
        <w:rPr>
          <w:rFonts w:ascii="Arial" w:hAnsi="Arial" w:cs="Arial"/>
          <w:sz w:val="22"/>
          <w:szCs w:val="22"/>
          <w:lang w:val="en-US"/>
        </w:rPr>
        <w:t>n</w:t>
      </w:r>
      <w:r w:rsidRPr="00B50856">
        <w:rPr>
          <w:rFonts w:ascii="Arial" w:hAnsi="Arial" w:cs="Arial"/>
          <w:sz w:val="22"/>
          <w:szCs w:val="22"/>
          <w:lang w:val="en-US"/>
        </w:rPr>
        <w:t>tal data on corrosion kinetics</w:t>
      </w:r>
      <w:r>
        <w:rPr>
          <w:rFonts w:ascii="Arial" w:hAnsi="Arial" w:cs="Arial"/>
          <w:sz w:val="22"/>
          <w:szCs w:val="22"/>
          <w:lang w:val="en-US"/>
        </w:rPr>
        <w:t xml:space="preserve">. </w:t>
      </w:r>
      <w:r w:rsidRPr="00B50856">
        <w:rPr>
          <w:rFonts w:ascii="Arial" w:hAnsi="Arial" w:cs="Arial"/>
          <w:sz w:val="22"/>
          <w:szCs w:val="22"/>
          <w:lang w:val="en-US"/>
        </w:rPr>
        <w:t xml:space="preserve">A possibility of corrosion acceleration due to liquid-phase </w:t>
      </w:r>
      <w:r>
        <w:rPr>
          <w:rFonts w:ascii="Arial" w:hAnsi="Arial" w:cs="Arial"/>
          <w:sz w:val="22"/>
          <w:szCs w:val="22"/>
          <w:lang w:val="en-US"/>
        </w:rPr>
        <w:t>transfer (since there is diffusion &amp; convection in a liquid)</w:t>
      </w:r>
      <w:r w:rsidRPr="00B50856">
        <w:rPr>
          <w:rFonts w:ascii="Arial" w:hAnsi="Arial" w:cs="Arial"/>
          <w:sz w:val="22"/>
          <w:szCs w:val="22"/>
          <w:lang w:val="en-US"/>
        </w:rPr>
        <w:t xml:space="preserve"> of Fe</w:t>
      </w:r>
      <w:r w:rsidRPr="00B50856">
        <w:rPr>
          <w:rFonts w:ascii="Arial" w:hAnsi="Arial" w:cs="Arial"/>
          <w:sz w:val="22"/>
          <w:szCs w:val="22"/>
          <w:vertAlign w:val="superscript"/>
          <w:lang w:val="en-US"/>
        </w:rPr>
        <w:t>2+</w:t>
      </w:r>
      <w:r w:rsidRPr="00B50856">
        <w:rPr>
          <w:rFonts w:ascii="Arial" w:hAnsi="Arial" w:cs="Arial"/>
          <w:sz w:val="22"/>
          <w:szCs w:val="22"/>
          <w:lang w:val="en-US"/>
        </w:rPr>
        <w:t xml:space="preserve"> ions through the corium crust on steel surface was established and </w:t>
      </w:r>
      <w:r>
        <w:rPr>
          <w:rFonts w:ascii="Arial" w:hAnsi="Arial" w:cs="Arial"/>
          <w:sz w:val="22"/>
          <w:szCs w:val="22"/>
          <w:lang w:val="en-US"/>
        </w:rPr>
        <w:t xml:space="preserve">the </w:t>
      </w:r>
      <w:r w:rsidRPr="00B50856">
        <w:rPr>
          <w:rFonts w:ascii="Arial" w:hAnsi="Arial" w:cs="Arial"/>
          <w:sz w:val="22"/>
          <w:szCs w:val="22"/>
          <w:lang w:val="en-US"/>
        </w:rPr>
        <w:t>limitation of this phenomenon by the conditions of oxidizer a</w:t>
      </w:r>
      <w:r>
        <w:rPr>
          <w:rFonts w:ascii="Arial" w:hAnsi="Arial" w:cs="Arial"/>
          <w:sz w:val="22"/>
          <w:szCs w:val="22"/>
          <w:lang w:val="en-US"/>
        </w:rPr>
        <w:t>ccess</w:t>
      </w:r>
      <w:r w:rsidRPr="00B50856">
        <w:rPr>
          <w:rFonts w:ascii="Arial" w:hAnsi="Arial" w:cs="Arial"/>
          <w:sz w:val="22"/>
          <w:szCs w:val="22"/>
          <w:lang w:val="en-US"/>
        </w:rPr>
        <w:t xml:space="preserve"> to corium melt was demo</w:t>
      </w:r>
      <w:r w:rsidRPr="00B50856">
        <w:rPr>
          <w:rFonts w:ascii="Arial" w:hAnsi="Arial" w:cs="Arial"/>
          <w:sz w:val="22"/>
          <w:szCs w:val="22"/>
          <w:lang w:val="en-US"/>
        </w:rPr>
        <w:t>n</w:t>
      </w:r>
      <w:r w:rsidRPr="00B50856">
        <w:rPr>
          <w:rFonts w:ascii="Arial" w:hAnsi="Arial" w:cs="Arial"/>
          <w:sz w:val="22"/>
          <w:szCs w:val="22"/>
          <w:lang w:val="en-US"/>
        </w:rPr>
        <w:t>strated.</w:t>
      </w:r>
    </w:p>
    <w:p w:rsidR="009A6D47" w:rsidRDefault="009A6D47" w:rsidP="009A6D47">
      <w:pPr>
        <w:jc w:val="both"/>
        <w:rPr>
          <w:rFonts w:ascii="Arial" w:hAnsi="Arial" w:cs="Arial"/>
          <w:sz w:val="22"/>
          <w:szCs w:val="22"/>
          <w:lang w:val="en-US"/>
        </w:rPr>
      </w:pPr>
    </w:p>
    <w:p w:rsidR="009A6D47" w:rsidRDefault="009A6D47" w:rsidP="009A6D47">
      <w:pPr>
        <w:jc w:val="both"/>
        <w:rPr>
          <w:rFonts w:ascii="Arial" w:hAnsi="Arial" w:cs="Arial"/>
          <w:sz w:val="22"/>
          <w:szCs w:val="22"/>
          <w:lang w:val="en-US"/>
        </w:rPr>
      </w:pPr>
      <w:r>
        <w:rPr>
          <w:rFonts w:ascii="Arial" w:hAnsi="Arial" w:cs="Arial"/>
          <w:sz w:val="22"/>
          <w:szCs w:val="22"/>
          <w:lang w:val="en-US"/>
        </w:rPr>
        <w:t>O</w:t>
      </w:r>
      <w:r w:rsidRPr="00B50856">
        <w:rPr>
          <w:rFonts w:ascii="Arial" w:hAnsi="Arial" w:cs="Arial"/>
          <w:sz w:val="22"/>
          <w:szCs w:val="22"/>
          <w:lang w:val="en-US"/>
        </w:rPr>
        <w:t>n the</w:t>
      </w:r>
      <w:r>
        <w:rPr>
          <w:rFonts w:ascii="Arial" w:hAnsi="Arial" w:cs="Arial"/>
          <w:sz w:val="22"/>
          <w:szCs w:val="22"/>
          <w:lang w:val="en-US"/>
        </w:rPr>
        <w:t xml:space="preserve"> basis of experimental</w:t>
      </w:r>
      <w:r w:rsidRPr="00B50856">
        <w:rPr>
          <w:rFonts w:ascii="Arial" w:hAnsi="Arial" w:cs="Arial"/>
          <w:sz w:val="22"/>
          <w:szCs w:val="22"/>
          <w:lang w:val="en-US"/>
        </w:rPr>
        <w:t xml:space="preserve"> results on the interaction between sub</w:t>
      </w:r>
      <w:r>
        <w:rPr>
          <w:rFonts w:ascii="Arial" w:hAnsi="Arial" w:cs="Arial"/>
          <w:sz w:val="22"/>
          <w:szCs w:val="22"/>
          <w:lang w:val="en-US"/>
        </w:rPr>
        <w:t>-</w:t>
      </w:r>
      <w:r w:rsidRPr="00B50856">
        <w:rPr>
          <w:rFonts w:ascii="Arial" w:hAnsi="Arial" w:cs="Arial"/>
          <w:sz w:val="22"/>
          <w:szCs w:val="22"/>
          <w:lang w:val="en-US"/>
        </w:rPr>
        <w:t>oxidized molten corium and VVER RPV steel</w:t>
      </w:r>
      <w:r>
        <w:rPr>
          <w:rFonts w:ascii="Arial" w:hAnsi="Arial" w:cs="Arial"/>
          <w:sz w:val="22"/>
          <w:szCs w:val="22"/>
          <w:lang w:val="en-US"/>
        </w:rPr>
        <w:t xml:space="preserve"> t</w:t>
      </w:r>
      <w:r w:rsidRPr="00B50856">
        <w:rPr>
          <w:rFonts w:ascii="Arial" w:hAnsi="Arial" w:cs="Arial"/>
          <w:sz w:val="22"/>
          <w:szCs w:val="22"/>
          <w:lang w:val="en-US"/>
        </w:rPr>
        <w:t xml:space="preserve">he effect of thermal gradient conditions on the composition of the </w:t>
      </w:r>
      <w:r w:rsidRPr="00B50856">
        <w:rPr>
          <w:rFonts w:ascii="Arial" w:hAnsi="Arial" w:cs="Arial"/>
          <w:sz w:val="22"/>
          <w:szCs w:val="22"/>
          <w:lang w:val="en-US"/>
        </w:rPr>
        <w:lastRenderedPageBreak/>
        <w:t xml:space="preserve">oxide and metal phases of the U-Zr-Fe-O system in the miscibility gap was </w:t>
      </w:r>
      <w:r>
        <w:rPr>
          <w:rFonts w:ascii="Arial" w:hAnsi="Arial" w:cs="Arial"/>
          <w:sz w:val="22"/>
          <w:szCs w:val="22"/>
          <w:lang w:val="en-US"/>
        </w:rPr>
        <w:t xml:space="preserve">examined and </w:t>
      </w:r>
      <w:r w:rsidRPr="00B50856">
        <w:rPr>
          <w:rFonts w:ascii="Arial" w:hAnsi="Arial" w:cs="Arial"/>
          <w:sz w:val="22"/>
          <w:szCs w:val="22"/>
          <w:lang w:val="en-US"/>
        </w:rPr>
        <w:t>re</w:t>
      </w:r>
      <w:r w:rsidRPr="00B50856">
        <w:rPr>
          <w:rFonts w:ascii="Arial" w:hAnsi="Arial" w:cs="Arial"/>
          <w:sz w:val="22"/>
          <w:szCs w:val="22"/>
          <w:lang w:val="en-US"/>
        </w:rPr>
        <w:t>c</w:t>
      </w:r>
      <w:r w:rsidRPr="00B50856">
        <w:rPr>
          <w:rFonts w:ascii="Arial" w:hAnsi="Arial" w:cs="Arial"/>
          <w:sz w:val="22"/>
          <w:szCs w:val="22"/>
          <w:lang w:val="en-US"/>
        </w:rPr>
        <w:t>ognized</w:t>
      </w:r>
      <w:r>
        <w:rPr>
          <w:rFonts w:ascii="Arial" w:hAnsi="Arial" w:cs="Arial"/>
          <w:sz w:val="22"/>
          <w:szCs w:val="22"/>
          <w:lang w:val="en-US"/>
        </w:rPr>
        <w:t xml:space="preserve">. </w:t>
      </w:r>
      <w:r w:rsidRPr="00B50856">
        <w:rPr>
          <w:rFonts w:ascii="Arial" w:hAnsi="Arial" w:cs="Arial"/>
          <w:sz w:val="22"/>
          <w:szCs w:val="22"/>
          <w:lang w:val="en-US"/>
        </w:rPr>
        <w:t>A process model for the temperature boundary of corrosion was proposed</w:t>
      </w:r>
      <w:r>
        <w:rPr>
          <w:rFonts w:ascii="Arial" w:hAnsi="Arial" w:cs="Arial"/>
          <w:sz w:val="22"/>
          <w:szCs w:val="22"/>
          <w:lang w:val="en-US"/>
        </w:rPr>
        <w:t xml:space="preserve">. </w:t>
      </w:r>
      <w:r w:rsidRPr="00B50856">
        <w:rPr>
          <w:rFonts w:ascii="Arial" w:hAnsi="Arial" w:cs="Arial"/>
          <w:sz w:val="22"/>
          <w:szCs w:val="22"/>
          <w:lang w:val="en-US"/>
        </w:rPr>
        <w:t>A correlation generalizing experimental data on corrosion kinetics was o</w:t>
      </w:r>
      <w:r w:rsidRPr="00B50856">
        <w:rPr>
          <w:rFonts w:ascii="Arial" w:hAnsi="Arial" w:cs="Arial"/>
          <w:sz w:val="22"/>
          <w:szCs w:val="22"/>
          <w:lang w:val="en-US"/>
        </w:rPr>
        <w:t>b</w:t>
      </w:r>
      <w:r w:rsidRPr="00B50856">
        <w:rPr>
          <w:rFonts w:ascii="Arial" w:hAnsi="Arial" w:cs="Arial"/>
          <w:sz w:val="22"/>
          <w:szCs w:val="22"/>
          <w:lang w:val="en-US"/>
        </w:rPr>
        <w:t>tained.</w:t>
      </w:r>
    </w:p>
    <w:p w:rsidR="009A6D47" w:rsidRDefault="009A6D47" w:rsidP="009A6D47">
      <w:pPr>
        <w:jc w:val="both"/>
        <w:rPr>
          <w:rFonts w:ascii="Arial" w:hAnsi="Arial" w:cs="Arial"/>
          <w:sz w:val="22"/>
          <w:szCs w:val="22"/>
          <w:lang w:val="en-US"/>
        </w:rPr>
      </w:pPr>
    </w:p>
    <w:p w:rsidR="009A6D47" w:rsidRDefault="009A6D47" w:rsidP="009A6D47">
      <w:pPr>
        <w:jc w:val="both"/>
        <w:rPr>
          <w:rFonts w:ascii="Arial" w:hAnsi="Arial" w:cs="Arial"/>
          <w:sz w:val="22"/>
          <w:szCs w:val="22"/>
          <w:lang w:val="en-US"/>
        </w:rPr>
      </w:pPr>
      <w:r w:rsidRPr="00B50856">
        <w:rPr>
          <w:rFonts w:ascii="Arial" w:hAnsi="Arial" w:cs="Arial"/>
          <w:sz w:val="22"/>
          <w:szCs w:val="22"/>
          <w:lang w:val="en-US"/>
        </w:rPr>
        <w:t>Based on the results of experiments on the interaction between molten corium and Eur</w:t>
      </w:r>
      <w:r w:rsidRPr="00B50856">
        <w:rPr>
          <w:rFonts w:ascii="Arial" w:hAnsi="Arial" w:cs="Arial"/>
          <w:sz w:val="22"/>
          <w:szCs w:val="22"/>
          <w:lang w:val="en-US"/>
        </w:rPr>
        <w:t>o</w:t>
      </w:r>
      <w:r w:rsidRPr="00B50856">
        <w:rPr>
          <w:rFonts w:ascii="Arial" w:hAnsi="Arial" w:cs="Arial"/>
          <w:sz w:val="22"/>
          <w:szCs w:val="22"/>
          <w:lang w:val="en-US"/>
        </w:rPr>
        <w:t>pean RPV steel</w:t>
      </w:r>
      <w:r>
        <w:rPr>
          <w:rFonts w:ascii="Arial" w:hAnsi="Arial" w:cs="Arial"/>
          <w:sz w:val="22"/>
          <w:szCs w:val="22"/>
          <w:lang w:val="en-US"/>
        </w:rPr>
        <w:t xml:space="preserve"> a q</w:t>
      </w:r>
      <w:r w:rsidRPr="00B50856">
        <w:rPr>
          <w:rFonts w:ascii="Arial" w:hAnsi="Arial" w:cs="Arial"/>
          <w:sz w:val="22"/>
          <w:szCs w:val="22"/>
          <w:lang w:val="en-US"/>
        </w:rPr>
        <w:t xml:space="preserve">ualitative agreement and quantitative </w:t>
      </w:r>
      <w:r>
        <w:rPr>
          <w:rFonts w:ascii="Arial" w:hAnsi="Arial" w:cs="Arial"/>
          <w:sz w:val="22"/>
          <w:szCs w:val="22"/>
          <w:lang w:val="en-US"/>
        </w:rPr>
        <w:t>similarity</w:t>
      </w:r>
      <w:r w:rsidRPr="00B50856">
        <w:rPr>
          <w:rFonts w:ascii="Arial" w:hAnsi="Arial" w:cs="Arial"/>
          <w:sz w:val="22"/>
          <w:szCs w:val="22"/>
          <w:lang w:val="en-US"/>
        </w:rPr>
        <w:t xml:space="preserve"> between the results for Eur</w:t>
      </w:r>
      <w:r w:rsidRPr="00B50856">
        <w:rPr>
          <w:rFonts w:ascii="Arial" w:hAnsi="Arial" w:cs="Arial"/>
          <w:sz w:val="22"/>
          <w:szCs w:val="22"/>
          <w:lang w:val="en-US"/>
        </w:rPr>
        <w:t>o</w:t>
      </w:r>
      <w:r w:rsidRPr="00B50856">
        <w:rPr>
          <w:rFonts w:ascii="Arial" w:hAnsi="Arial" w:cs="Arial"/>
          <w:sz w:val="22"/>
          <w:szCs w:val="22"/>
          <w:lang w:val="en-US"/>
        </w:rPr>
        <w:t>pean and Russian reactor vessel steels was demonstrated</w:t>
      </w:r>
      <w:r>
        <w:rPr>
          <w:rFonts w:ascii="Arial" w:hAnsi="Arial" w:cs="Arial"/>
          <w:sz w:val="22"/>
          <w:szCs w:val="22"/>
          <w:lang w:val="en-US"/>
        </w:rPr>
        <w:t>, Due to the lack</w:t>
      </w:r>
      <w:r w:rsidRPr="00B50856">
        <w:rPr>
          <w:rFonts w:ascii="Arial" w:hAnsi="Arial" w:cs="Arial"/>
          <w:sz w:val="22"/>
          <w:szCs w:val="22"/>
          <w:lang w:val="en-US"/>
        </w:rPr>
        <w:t xml:space="preserve"> of </w:t>
      </w:r>
      <w:r>
        <w:rPr>
          <w:rFonts w:ascii="Arial" w:hAnsi="Arial" w:cs="Arial"/>
          <w:sz w:val="22"/>
          <w:szCs w:val="22"/>
          <w:lang w:val="en-US"/>
        </w:rPr>
        <w:t xml:space="preserve">sufficient </w:t>
      </w:r>
      <w:r w:rsidRPr="00B50856">
        <w:rPr>
          <w:rFonts w:ascii="Arial" w:hAnsi="Arial" w:cs="Arial"/>
          <w:sz w:val="22"/>
          <w:szCs w:val="22"/>
          <w:lang w:val="en-US"/>
        </w:rPr>
        <w:t>experimental data</w:t>
      </w:r>
      <w:r>
        <w:rPr>
          <w:rFonts w:ascii="Arial" w:hAnsi="Arial" w:cs="Arial"/>
          <w:sz w:val="22"/>
          <w:szCs w:val="22"/>
          <w:lang w:val="en-US"/>
        </w:rPr>
        <w:t>,</w:t>
      </w:r>
      <w:r w:rsidRPr="00B50856">
        <w:rPr>
          <w:rFonts w:ascii="Arial" w:hAnsi="Arial" w:cs="Arial"/>
          <w:sz w:val="22"/>
          <w:szCs w:val="22"/>
          <w:lang w:val="en-US"/>
        </w:rPr>
        <w:t xml:space="preserve"> </w:t>
      </w:r>
      <w:r>
        <w:rPr>
          <w:rFonts w:ascii="Arial" w:hAnsi="Arial" w:cs="Arial"/>
          <w:sz w:val="22"/>
          <w:szCs w:val="22"/>
          <w:lang w:val="en-US"/>
        </w:rPr>
        <w:t>a correlation</w:t>
      </w:r>
      <w:r w:rsidRPr="00B50856">
        <w:rPr>
          <w:rFonts w:ascii="Arial" w:hAnsi="Arial" w:cs="Arial"/>
          <w:sz w:val="22"/>
          <w:szCs w:val="22"/>
          <w:lang w:val="en-US"/>
        </w:rPr>
        <w:t xml:space="preserve"> to describe </w:t>
      </w:r>
      <w:r>
        <w:rPr>
          <w:rFonts w:ascii="Arial" w:hAnsi="Arial" w:cs="Arial"/>
          <w:sz w:val="22"/>
          <w:szCs w:val="22"/>
          <w:lang w:val="en-US"/>
        </w:rPr>
        <w:t xml:space="preserve">the </w:t>
      </w:r>
      <w:r w:rsidRPr="00B50856">
        <w:rPr>
          <w:rFonts w:ascii="Arial" w:hAnsi="Arial" w:cs="Arial"/>
          <w:sz w:val="22"/>
          <w:szCs w:val="22"/>
          <w:lang w:val="en-US"/>
        </w:rPr>
        <w:t xml:space="preserve">corrosion kinetics </w:t>
      </w:r>
      <w:r>
        <w:rPr>
          <w:rFonts w:ascii="Arial" w:hAnsi="Arial" w:cs="Arial"/>
          <w:sz w:val="22"/>
          <w:szCs w:val="22"/>
          <w:lang w:val="en-US"/>
        </w:rPr>
        <w:t xml:space="preserve">for European Reactor steel only </w:t>
      </w:r>
      <w:r w:rsidRPr="00B50856">
        <w:rPr>
          <w:rFonts w:ascii="Arial" w:hAnsi="Arial" w:cs="Arial"/>
          <w:sz w:val="22"/>
          <w:szCs w:val="22"/>
          <w:lang w:val="en-US"/>
        </w:rPr>
        <w:t xml:space="preserve">was </w:t>
      </w:r>
      <w:r>
        <w:rPr>
          <w:rFonts w:ascii="Arial" w:hAnsi="Arial" w:cs="Arial"/>
          <w:sz w:val="22"/>
          <w:szCs w:val="22"/>
          <w:lang w:val="en-US"/>
        </w:rPr>
        <w:t>not possible.</w:t>
      </w:r>
    </w:p>
    <w:p w:rsidR="009A6D47" w:rsidRPr="00B50856" w:rsidRDefault="009A6D47" w:rsidP="009A6D47">
      <w:pPr>
        <w:jc w:val="both"/>
        <w:rPr>
          <w:rFonts w:ascii="Arial" w:hAnsi="Arial" w:cs="Arial"/>
          <w:sz w:val="22"/>
          <w:szCs w:val="22"/>
          <w:lang w:val="en-US"/>
        </w:rPr>
      </w:pPr>
    </w:p>
    <w:p w:rsidR="009A6D47" w:rsidRDefault="009A6D47" w:rsidP="009A6D47">
      <w:pPr>
        <w:jc w:val="both"/>
        <w:rPr>
          <w:rFonts w:ascii="Arial" w:hAnsi="Arial" w:cs="Arial"/>
          <w:sz w:val="22"/>
          <w:szCs w:val="22"/>
          <w:lang w:val="en-US"/>
        </w:rPr>
      </w:pPr>
      <w:r w:rsidRPr="00B50856">
        <w:rPr>
          <w:rFonts w:ascii="Arial" w:hAnsi="Arial" w:cs="Arial"/>
          <w:sz w:val="22"/>
          <w:szCs w:val="22"/>
          <w:lang w:val="en-US"/>
        </w:rPr>
        <w:t xml:space="preserve">Based on the results of experiments on the interaction between molten corium and </w:t>
      </w:r>
      <w:r>
        <w:rPr>
          <w:rFonts w:ascii="Arial" w:hAnsi="Arial" w:cs="Arial"/>
          <w:sz w:val="22"/>
          <w:szCs w:val="22"/>
          <w:lang w:val="en-US"/>
        </w:rPr>
        <w:t xml:space="preserve">RP </w:t>
      </w:r>
      <w:r w:rsidRPr="00B50856">
        <w:rPr>
          <w:rFonts w:ascii="Arial" w:hAnsi="Arial" w:cs="Arial"/>
          <w:sz w:val="22"/>
          <w:szCs w:val="22"/>
          <w:lang w:val="en-US"/>
        </w:rPr>
        <w:t>ve</w:t>
      </w:r>
      <w:r w:rsidRPr="00B50856">
        <w:rPr>
          <w:rFonts w:ascii="Arial" w:hAnsi="Arial" w:cs="Arial"/>
          <w:sz w:val="22"/>
          <w:szCs w:val="22"/>
          <w:lang w:val="en-US"/>
        </w:rPr>
        <w:t>s</w:t>
      </w:r>
      <w:r w:rsidRPr="00B50856">
        <w:rPr>
          <w:rFonts w:ascii="Arial" w:hAnsi="Arial" w:cs="Arial"/>
          <w:sz w:val="22"/>
          <w:szCs w:val="22"/>
          <w:lang w:val="en-US"/>
        </w:rPr>
        <w:t xml:space="preserve">sel steel samples with </w:t>
      </w:r>
      <w:r>
        <w:rPr>
          <w:rFonts w:ascii="Arial" w:hAnsi="Arial" w:cs="Arial"/>
          <w:sz w:val="22"/>
          <w:szCs w:val="22"/>
          <w:lang w:val="en-US"/>
        </w:rPr>
        <w:t>a</w:t>
      </w:r>
      <w:r w:rsidRPr="00B50856">
        <w:rPr>
          <w:rFonts w:ascii="Arial" w:hAnsi="Arial" w:cs="Arial"/>
          <w:sz w:val="22"/>
          <w:szCs w:val="22"/>
          <w:lang w:val="en-US"/>
        </w:rPr>
        <w:t xml:space="preserve"> vertically oriented interface</w:t>
      </w:r>
      <w:r>
        <w:rPr>
          <w:rFonts w:ascii="Arial" w:hAnsi="Arial" w:cs="Arial"/>
          <w:sz w:val="22"/>
          <w:szCs w:val="22"/>
          <w:lang w:val="en-US"/>
        </w:rPr>
        <w:t xml:space="preserve"> i</w:t>
      </w:r>
      <w:r w:rsidRPr="00B50856">
        <w:rPr>
          <w:rFonts w:ascii="Arial" w:hAnsi="Arial" w:cs="Arial"/>
          <w:sz w:val="22"/>
          <w:szCs w:val="22"/>
          <w:lang w:val="en-US"/>
        </w:rPr>
        <w:t>t was found that the interface orientation had almost no effect on the interaction process which is of physico</w:t>
      </w:r>
      <w:r>
        <w:rPr>
          <w:rFonts w:ascii="Arial" w:hAnsi="Arial" w:cs="Arial"/>
          <w:sz w:val="22"/>
          <w:szCs w:val="22"/>
          <w:lang w:val="en-US"/>
        </w:rPr>
        <w:t>-</w:t>
      </w:r>
      <w:r w:rsidRPr="00B50856">
        <w:rPr>
          <w:rFonts w:ascii="Arial" w:hAnsi="Arial" w:cs="Arial"/>
          <w:sz w:val="22"/>
          <w:szCs w:val="22"/>
          <w:lang w:val="en-US"/>
        </w:rPr>
        <w:t>chemical nature</w:t>
      </w:r>
      <w:r>
        <w:rPr>
          <w:rFonts w:ascii="Arial" w:hAnsi="Arial" w:cs="Arial"/>
          <w:sz w:val="22"/>
          <w:szCs w:val="22"/>
          <w:lang w:val="en-US"/>
        </w:rPr>
        <w:t xml:space="preserve">. </w:t>
      </w:r>
      <w:r w:rsidRPr="00B50856">
        <w:rPr>
          <w:rFonts w:ascii="Arial" w:hAnsi="Arial" w:cs="Arial"/>
          <w:sz w:val="22"/>
          <w:szCs w:val="22"/>
          <w:lang w:val="en-US"/>
        </w:rPr>
        <w:t>A difference was revealed between the temperature boundary of corrosion for steel samples interacting with the metal</w:t>
      </w:r>
      <w:r>
        <w:rPr>
          <w:rFonts w:ascii="Arial" w:hAnsi="Arial" w:cs="Arial"/>
          <w:sz w:val="22"/>
          <w:szCs w:val="22"/>
          <w:lang w:val="en-US"/>
        </w:rPr>
        <w:t>lic</w:t>
      </w:r>
      <w:r w:rsidRPr="00B50856">
        <w:rPr>
          <w:rFonts w:ascii="Arial" w:hAnsi="Arial" w:cs="Arial"/>
          <w:sz w:val="22"/>
          <w:szCs w:val="22"/>
          <w:lang w:val="en-US"/>
        </w:rPr>
        <w:t xml:space="preserve"> melt in </w:t>
      </w:r>
      <w:r>
        <w:rPr>
          <w:rFonts w:ascii="Arial" w:hAnsi="Arial" w:cs="Arial"/>
          <w:sz w:val="22"/>
          <w:szCs w:val="22"/>
          <w:lang w:val="en-US"/>
        </w:rPr>
        <w:t>a</w:t>
      </w:r>
      <w:r w:rsidRPr="00B50856">
        <w:rPr>
          <w:rFonts w:ascii="Arial" w:hAnsi="Arial" w:cs="Arial"/>
          <w:sz w:val="22"/>
          <w:szCs w:val="22"/>
          <w:lang w:val="en-US"/>
        </w:rPr>
        <w:t xml:space="preserve"> neutral atmosphere and those inte</w:t>
      </w:r>
      <w:r w:rsidRPr="00B50856">
        <w:rPr>
          <w:rFonts w:ascii="Arial" w:hAnsi="Arial" w:cs="Arial"/>
          <w:sz w:val="22"/>
          <w:szCs w:val="22"/>
          <w:lang w:val="en-US"/>
        </w:rPr>
        <w:t>r</w:t>
      </w:r>
      <w:r w:rsidRPr="00B50856">
        <w:rPr>
          <w:rFonts w:ascii="Arial" w:hAnsi="Arial" w:cs="Arial"/>
          <w:sz w:val="22"/>
          <w:szCs w:val="22"/>
          <w:lang w:val="en-US"/>
        </w:rPr>
        <w:t>acting with the sub</w:t>
      </w:r>
      <w:r>
        <w:rPr>
          <w:rFonts w:ascii="Arial" w:hAnsi="Arial" w:cs="Arial"/>
          <w:sz w:val="22"/>
          <w:szCs w:val="22"/>
          <w:lang w:val="en-US"/>
        </w:rPr>
        <w:t>-</w:t>
      </w:r>
      <w:r w:rsidRPr="00B50856">
        <w:rPr>
          <w:rFonts w:ascii="Arial" w:hAnsi="Arial" w:cs="Arial"/>
          <w:sz w:val="22"/>
          <w:szCs w:val="22"/>
          <w:lang w:val="en-US"/>
        </w:rPr>
        <w:t>oxidized corium melt</w:t>
      </w:r>
      <w:r>
        <w:rPr>
          <w:rFonts w:ascii="Arial" w:hAnsi="Arial" w:cs="Arial"/>
          <w:sz w:val="22"/>
          <w:szCs w:val="22"/>
          <w:lang w:val="en-US"/>
        </w:rPr>
        <w:t>.</w:t>
      </w:r>
    </w:p>
    <w:p w:rsidR="009A6D47" w:rsidRPr="00B50856" w:rsidRDefault="009A6D47" w:rsidP="009A6D47">
      <w:pPr>
        <w:jc w:val="both"/>
        <w:rPr>
          <w:rFonts w:ascii="Arial" w:hAnsi="Arial" w:cs="Arial"/>
          <w:sz w:val="22"/>
          <w:szCs w:val="22"/>
          <w:lang w:val="en-US"/>
        </w:rPr>
      </w:pPr>
    </w:p>
    <w:p w:rsidR="009A6D47" w:rsidRPr="00B50856" w:rsidRDefault="009A6D47" w:rsidP="009A6D47">
      <w:pPr>
        <w:jc w:val="both"/>
        <w:rPr>
          <w:rFonts w:ascii="Arial" w:hAnsi="Arial" w:cs="Arial"/>
          <w:sz w:val="22"/>
          <w:szCs w:val="22"/>
          <w:lang w:val="en-US"/>
        </w:rPr>
      </w:pPr>
      <w:r w:rsidRPr="00B50856">
        <w:rPr>
          <w:rFonts w:ascii="Arial" w:hAnsi="Arial" w:cs="Arial"/>
          <w:sz w:val="22"/>
          <w:szCs w:val="22"/>
          <w:lang w:val="en-US"/>
        </w:rPr>
        <w:t>Based on the results of experiments on the oxidation of molten corium</w:t>
      </w:r>
      <w:r>
        <w:rPr>
          <w:rFonts w:ascii="Arial" w:hAnsi="Arial" w:cs="Arial"/>
          <w:sz w:val="22"/>
          <w:szCs w:val="22"/>
          <w:lang w:val="en-US"/>
        </w:rPr>
        <w:t xml:space="preserve"> i</w:t>
      </w:r>
      <w:r w:rsidRPr="00B50856">
        <w:rPr>
          <w:rFonts w:ascii="Arial" w:hAnsi="Arial" w:cs="Arial"/>
          <w:sz w:val="22"/>
          <w:szCs w:val="22"/>
          <w:lang w:val="en-US"/>
        </w:rPr>
        <w:t xml:space="preserve">t was </w:t>
      </w:r>
      <w:r>
        <w:rPr>
          <w:rFonts w:ascii="Arial" w:hAnsi="Arial" w:cs="Arial"/>
          <w:sz w:val="22"/>
          <w:szCs w:val="22"/>
          <w:lang w:val="en-US"/>
        </w:rPr>
        <w:t>observed</w:t>
      </w:r>
      <w:r w:rsidRPr="00B50856">
        <w:rPr>
          <w:rFonts w:ascii="Arial" w:hAnsi="Arial" w:cs="Arial"/>
          <w:sz w:val="22"/>
          <w:szCs w:val="22"/>
          <w:lang w:val="en-US"/>
        </w:rPr>
        <w:t xml:space="preserve"> that </w:t>
      </w:r>
      <w:r>
        <w:rPr>
          <w:rFonts w:ascii="Arial" w:hAnsi="Arial" w:cs="Arial"/>
          <w:sz w:val="22"/>
          <w:szCs w:val="22"/>
          <w:lang w:val="en-US"/>
        </w:rPr>
        <w:t>under</w:t>
      </w:r>
      <w:r w:rsidRPr="00B50856">
        <w:rPr>
          <w:rFonts w:ascii="Arial" w:hAnsi="Arial" w:cs="Arial"/>
          <w:sz w:val="22"/>
          <w:szCs w:val="22"/>
          <w:lang w:val="en-US"/>
        </w:rPr>
        <w:t xml:space="preserve"> experimental conditions, </w:t>
      </w:r>
      <w:r>
        <w:rPr>
          <w:rFonts w:ascii="Arial" w:hAnsi="Arial" w:cs="Arial"/>
          <w:sz w:val="22"/>
          <w:szCs w:val="22"/>
          <w:lang w:val="en-US"/>
        </w:rPr>
        <w:t xml:space="preserve">the </w:t>
      </w:r>
      <w:r w:rsidRPr="00B50856">
        <w:rPr>
          <w:rFonts w:ascii="Arial" w:hAnsi="Arial" w:cs="Arial"/>
          <w:sz w:val="22"/>
          <w:szCs w:val="22"/>
          <w:lang w:val="en-US"/>
        </w:rPr>
        <w:t>oxidation of melt followed the diffusion mechanism with oxid</w:t>
      </w:r>
      <w:r>
        <w:rPr>
          <w:rFonts w:ascii="Arial" w:hAnsi="Arial" w:cs="Arial"/>
          <w:sz w:val="22"/>
          <w:szCs w:val="22"/>
          <w:lang w:val="en-US"/>
        </w:rPr>
        <w:t>ation</w:t>
      </w:r>
      <w:r w:rsidRPr="00B50856">
        <w:rPr>
          <w:rFonts w:ascii="Arial" w:hAnsi="Arial" w:cs="Arial"/>
          <w:sz w:val="22"/>
          <w:szCs w:val="22"/>
          <w:lang w:val="en-US"/>
        </w:rPr>
        <w:t xml:space="preserve"> starvation</w:t>
      </w:r>
      <w:r>
        <w:rPr>
          <w:rFonts w:ascii="Arial" w:hAnsi="Arial" w:cs="Arial"/>
          <w:sz w:val="22"/>
          <w:szCs w:val="22"/>
          <w:lang w:val="en-US"/>
        </w:rPr>
        <w:t xml:space="preserve">. </w:t>
      </w:r>
      <w:r w:rsidRPr="00B50856">
        <w:rPr>
          <w:rFonts w:ascii="Arial" w:hAnsi="Arial" w:cs="Arial"/>
          <w:sz w:val="22"/>
          <w:szCs w:val="22"/>
          <w:lang w:val="en-US"/>
        </w:rPr>
        <w:t>It was found that the oxidation rate was essentially reduced by a crust on the melt surface. Because of cracks in the crust, the oxidation rate observed in the exper</w:t>
      </w:r>
      <w:r w:rsidRPr="00B50856">
        <w:rPr>
          <w:rFonts w:ascii="Arial" w:hAnsi="Arial" w:cs="Arial"/>
          <w:sz w:val="22"/>
          <w:szCs w:val="22"/>
          <w:lang w:val="en-US"/>
        </w:rPr>
        <w:t>i</w:t>
      </w:r>
      <w:r w:rsidRPr="00B50856">
        <w:rPr>
          <w:rFonts w:ascii="Arial" w:hAnsi="Arial" w:cs="Arial"/>
          <w:sz w:val="22"/>
          <w:szCs w:val="22"/>
          <w:lang w:val="en-US"/>
        </w:rPr>
        <w:t>ments remained constant and did not depend on the crust thickness.</w:t>
      </w:r>
    </w:p>
    <w:p w:rsidR="009A6D47" w:rsidRDefault="009A6D47" w:rsidP="009A6D47">
      <w:pPr>
        <w:jc w:val="both"/>
        <w:rPr>
          <w:rFonts w:ascii="Arial" w:hAnsi="Arial" w:cs="Arial"/>
          <w:bCs/>
          <w:sz w:val="22"/>
          <w:szCs w:val="22"/>
          <w:lang w:val="en-US"/>
        </w:rPr>
      </w:pPr>
    </w:p>
    <w:p w:rsidR="009A6D47" w:rsidRPr="0053071B" w:rsidRDefault="009A6D47" w:rsidP="009A6D47">
      <w:pPr>
        <w:jc w:val="both"/>
        <w:rPr>
          <w:rFonts w:ascii="Arial" w:hAnsi="Arial" w:cs="Arial"/>
          <w:sz w:val="22"/>
          <w:szCs w:val="22"/>
        </w:rPr>
      </w:pPr>
      <w:r w:rsidRPr="0053071B">
        <w:rPr>
          <w:rFonts w:ascii="Arial" w:hAnsi="Arial" w:cs="Arial"/>
          <w:sz w:val="22"/>
          <w:szCs w:val="22"/>
          <w:lang w:val="en-US"/>
        </w:rPr>
        <w:t xml:space="preserve">Due to a delay in </w:t>
      </w:r>
      <w:r>
        <w:rPr>
          <w:rFonts w:ascii="Arial" w:hAnsi="Arial" w:cs="Arial"/>
          <w:sz w:val="22"/>
          <w:szCs w:val="22"/>
          <w:lang w:val="en-US"/>
        </w:rPr>
        <w:t>the p</w:t>
      </w:r>
      <w:r w:rsidRPr="0053071B">
        <w:rPr>
          <w:rFonts w:ascii="Arial" w:hAnsi="Arial" w:cs="Arial"/>
          <w:sz w:val="22"/>
          <w:szCs w:val="22"/>
          <w:lang w:val="en-US"/>
        </w:rPr>
        <w:t>roject implementation a 6-month</w:t>
      </w:r>
      <w:r>
        <w:rPr>
          <w:rFonts w:ascii="Arial" w:hAnsi="Arial" w:cs="Arial"/>
          <w:sz w:val="22"/>
          <w:szCs w:val="22"/>
          <w:lang w:val="en-US"/>
        </w:rPr>
        <w:t>s</w:t>
      </w:r>
      <w:r w:rsidRPr="0053071B">
        <w:rPr>
          <w:rFonts w:ascii="Arial" w:hAnsi="Arial" w:cs="Arial"/>
          <w:sz w:val="22"/>
          <w:szCs w:val="22"/>
          <w:lang w:val="en-US"/>
        </w:rPr>
        <w:t xml:space="preserve"> project time extension without additional funding has been approved by the ISTC</w:t>
      </w:r>
      <w:r>
        <w:rPr>
          <w:rFonts w:ascii="Arial" w:hAnsi="Arial" w:cs="Arial"/>
          <w:sz w:val="22"/>
          <w:szCs w:val="22"/>
          <w:lang w:val="en-US"/>
        </w:rPr>
        <w:t>.</w:t>
      </w:r>
    </w:p>
    <w:p w:rsidR="009A6D47" w:rsidRDefault="009A6D47" w:rsidP="009A6D47">
      <w:pPr>
        <w:tabs>
          <w:tab w:val="num" w:pos="720"/>
        </w:tabs>
        <w:jc w:val="both"/>
        <w:rPr>
          <w:rFonts w:ascii="Arial" w:hAnsi="Arial" w:cs="Arial"/>
          <w:sz w:val="22"/>
          <w:szCs w:val="22"/>
          <w:lang w:val="en-US"/>
        </w:rPr>
      </w:pPr>
    </w:p>
    <w:p w:rsidR="009A6D47" w:rsidRPr="006D2C99" w:rsidRDefault="009A6D47" w:rsidP="009A6D47">
      <w:pPr>
        <w:tabs>
          <w:tab w:val="num" w:pos="720"/>
        </w:tabs>
        <w:jc w:val="both"/>
        <w:rPr>
          <w:rFonts w:ascii="Arial" w:hAnsi="Arial" w:cs="Arial"/>
          <w:sz w:val="22"/>
          <w:szCs w:val="22"/>
        </w:rPr>
      </w:pPr>
      <w:r>
        <w:rPr>
          <w:rFonts w:ascii="Arial" w:hAnsi="Arial" w:cs="Arial"/>
          <w:sz w:val="22"/>
          <w:szCs w:val="22"/>
          <w:lang w:val="en-US"/>
        </w:rPr>
        <w:t>8</w:t>
      </w:r>
      <w:r w:rsidRPr="006D2C99">
        <w:rPr>
          <w:rFonts w:ascii="Arial" w:hAnsi="Arial" w:cs="Arial"/>
          <w:sz w:val="22"/>
          <w:szCs w:val="22"/>
          <w:lang w:val="en-US"/>
        </w:rPr>
        <w:t xml:space="preserve"> thematic reports (</w:t>
      </w:r>
      <w:r w:rsidRPr="006D2C99">
        <w:rPr>
          <w:rFonts w:ascii="Arial" w:hAnsi="Arial" w:cs="Arial"/>
          <w:sz w:val="22"/>
          <w:szCs w:val="22"/>
          <w:lang w:val="ru-RU"/>
        </w:rPr>
        <w:t>МСР</w:t>
      </w:r>
      <w:r w:rsidRPr="006D2C99">
        <w:rPr>
          <w:rFonts w:ascii="Arial" w:hAnsi="Arial" w:cs="Arial"/>
          <w:sz w:val="22"/>
          <w:szCs w:val="22"/>
          <w:lang w:val="en-US"/>
        </w:rPr>
        <w:t xml:space="preserve">-1, </w:t>
      </w:r>
      <w:r w:rsidRPr="006D2C99">
        <w:rPr>
          <w:rFonts w:ascii="Arial" w:hAnsi="Arial" w:cs="Arial"/>
          <w:sz w:val="22"/>
          <w:szCs w:val="22"/>
          <w:lang w:val="ru-RU"/>
        </w:rPr>
        <w:t>МСР</w:t>
      </w:r>
      <w:r w:rsidRPr="006D2C99">
        <w:rPr>
          <w:rFonts w:ascii="Arial" w:hAnsi="Arial" w:cs="Arial"/>
          <w:sz w:val="22"/>
          <w:szCs w:val="22"/>
          <w:lang w:val="en-US"/>
        </w:rPr>
        <w:t xml:space="preserve">-2, </w:t>
      </w:r>
      <w:r w:rsidRPr="006D2C99">
        <w:rPr>
          <w:rFonts w:ascii="Arial" w:hAnsi="Arial" w:cs="Arial"/>
          <w:sz w:val="22"/>
          <w:szCs w:val="22"/>
          <w:lang w:val="ru-RU"/>
        </w:rPr>
        <w:t>МСР</w:t>
      </w:r>
      <w:r w:rsidRPr="006D2C99">
        <w:rPr>
          <w:rFonts w:ascii="Arial" w:hAnsi="Arial" w:cs="Arial"/>
          <w:sz w:val="22"/>
          <w:szCs w:val="22"/>
          <w:lang w:val="en-US"/>
        </w:rPr>
        <w:t xml:space="preserve">-3, </w:t>
      </w:r>
      <w:r w:rsidRPr="006D2C99">
        <w:rPr>
          <w:rFonts w:ascii="Arial" w:hAnsi="Arial" w:cs="Arial"/>
          <w:sz w:val="22"/>
          <w:szCs w:val="22"/>
          <w:lang w:val="ru-RU"/>
        </w:rPr>
        <w:t>МСР</w:t>
      </w:r>
      <w:r w:rsidRPr="006D2C99">
        <w:rPr>
          <w:rFonts w:ascii="Arial" w:hAnsi="Arial" w:cs="Arial"/>
          <w:sz w:val="22"/>
          <w:szCs w:val="22"/>
          <w:lang w:val="en-US"/>
        </w:rPr>
        <w:t>-4,</w:t>
      </w:r>
      <w:r>
        <w:rPr>
          <w:rFonts w:ascii="Arial" w:hAnsi="Arial" w:cs="Arial"/>
          <w:sz w:val="22"/>
          <w:szCs w:val="22"/>
          <w:lang w:val="en-US"/>
        </w:rPr>
        <w:t xml:space="preserve"> </w:t>
      </w:r>
      <w:r w:rsidRPr="006D2C99">
        <w:rPr>
          <w:rFonts w:ascii="Arial" w:hAnsi="Arial" w:cs="Arial"/>
          <w:sz w:val="22"/>
          <w:szCs w:val="22"/>
          <w:lang w:val="ru-RU"/>
        </w:rPr>
        <w:t>МСР</w:t>
      </w:r>
      <w:r w:rsidRPr="006D2C99">
        <w:rPr>
          <w:rFonts w:ascii="Arial" w:hAnsi="Arial" w:cs="Arial"/>
          <w:sz w:val="22"/>
          <w:szCs w:val="22"/>
          <w:lang w:val="en-US"/>
        </w:rPr>
        <w:t>-5</w:t>
      </w:r>
      <w:r>
        <w:rPr>
          <w:rFonts w:ascii="Arial" w:hAnsi="Arial" w:cs="Arial"/>
          <w:sz w:val="22"/>
          <w:szCs w:val="22"/>
          <w:lang w:val="en-US"/>
        </w:rPr>
        <w:t xml:space="preserve">, </w:t>
      </w:r>
      <w:r w:rsidRPr="006D2C99">
        <w:rPr>
          <w:rFonts w:ascii="Arial" w:hAnsi="Arial" w:cs="Arial"/>
          <w:sz w:val="22"/>
          <w:szCs w:val="22"/>
          <w:lang w:val="ru-RU"/>
        </w:rPr>
        <w:t>МСР</w:t>
      </w:r>
      <w:r w:rsidRPr="006D2C99">
        <w:rPr>
          <w:rFonts w:ascii="Arial" w:hAnsi="Arial" w:cs="Arial"/>
          <w:sz w:val="22"/>
          <w:szCs w:val="22"/>
          <w:lang w:val="en-US"/>
        </w:rPr>
        <w:t xml:space="preserve">-6, </w:t>
      </w:r>
      <w:r w:rsidRPr="006D2C99">
        <w:rPr>
          <w:rFonts w:ascii="Arial" w:hAnsi="Arial" w:cs="Arial"/>
          <w:sz w:val="22"/>
          <w:szCs w:val="22"/>
          <w:lang w:val="ru-RU"/>
        </w:rPr>
        <w:t>МСР</w:t>
      </w:r>
      <w:r w:rsidRPr="006D2C99">
        <w:rPr>
          <w:rFonts w:ascii="Arial" w:hAnsi="Arial" w:cs="Arial"/>
          <w:sz w:val="22"/>
          <w:szCs w:val="22"/>
          <w:lang w:val="en-US"/>
        </w:rPr>
        <w:t>-7</w:t>
      </w:r>
      <w:r>
        <w:rPr>
          <w:rFonts w:ascii="Arial" w:hAnsi="Arial" w:cs="Arial"/>
          <w:sz w:val="22"/>
          <w:szCs w:val="22"/>
          <w:lang w:val="en-US"/>
        </w:rPr>
        <w:t>,</w:t>
      </w:r>
      <w:r w:rsidRPr="006D2C99">
        <w:rPr>
          <w:rFonts w:ascii="Arial" w:hAnsi="Arial" w:cs="Arial"/>
          <w:sz w:val="22"/>
          <w:szCs w:val="22"/>
          <w:lang w:val="en-US"/>
        </w:rPr>
        <w:t xml:space="preserve"> and </w:t>
      </w:r>
      <w:r w:rsidRPr="006D2C99">
        <w:rPr>
          <w:rFonts w:ascii="Arial" w:hAnsi="Arial" w:cs="Arial"/>
          <w:sz w:val="22"/>
          <w:szCs w:val="22"/>
          <w:lang w:val="ru-RU"/>
        </w:rPr>
        <w:t>МСР</w:t>
      </w:r>
      <w:r w:rsidRPr="006D2C99">
        <w:rPr>
          <w:rFonts w:ascii="Arial" w:hAnsi="Arial" w:cs="Arial"/>
          <w:sz w:val="22"/>
          <w:szCs w:val="22"/>
          <w:lang w:val="en-US"/>
        </w:rPr>
        <w:t>-8) and 2 annual reports (for 1st and 2nd years) have been prepared.</w:t>
      </w:r>
      <w:r w:rsidRPr="006D2C99">
        <w:rPr>
          <w:rFonts w:ascii="Arial" w:hAnsi="Arial" w:cs="Arial"/>
          <w:sz w:val="22"/>
          <w:szCs w:val="22"/>
        </w:rPr>
        <w:t xml:space="preserve"> </w:t>
      </w:r>
      <w:r w:rsidRPr="006D2C99">
        <w:rPr>
          <w:rFonts w:ascii="Arial" w:hAnsi="Arial" w:cs="Arial"/>
          <w:sz w:val="22"/>
          <w:szCs w:val="22"/>
          <w:lang w:val="en-US"/>
        </w:rPr>
        <w:t xml:space="preserve">The final </w:t>
      </w:r>
      <w:r>
        <w:rPr>
          <w:rFonts w:ascii="Arial" w:hAnsi="Arial" w:cs="Arial"/>
          <w:sz w:val="22"/>
          <w:szCs w:val="22"/>
          <w:lang w:val="en-US"/>
        </w:rPr>
        <w:t xml:space="preserve">English </w:t>
      </w:r>
      <w:r w:rsidRPr="006D2C99">
        <w:rPr>
          <w:rFonts w:ascii="Arial" w:hAnsi="Arial" w:cs="Arial"/>
          <w:sz w:val="22"/>
          <w:szCs w:val="22"/>
          <w:lang w:val="en-US"/>
        </w:rPr>
        <w:t xml:space="preserve">project report is in progress and will be completed </w:t>
      </w:r>
      <w:r>
        <w:rPr>
          <w:rFonts w:ascii="Arial" w:hAnsi="Arial" w:cs="Arial"/>
          <w:sz w:val="22"/>
          <w:szCs w:val="22"/>
          <w:lang w:val="en-US"/>
        </w:rPr>
        <w:t>by the end of</w:t>
      </w:r>
      <w:r w:rsidRPr="006D2C99">
        <w:rPr>
          <w:rFonts w:ascii="Arial" w:hAnsi="Arial" w:cs="Arial"/>
          <w:sz w:val="22"/>
          <w:szCs w:val="22"/>
          <w:lang w:val="en-US"/>
        </w:rPr>
        <w:t xml:space="preserve"> 2011</w:t>
      </w:r>
      <w:r>
        <w:rPr>
          <w:rFonts w:ascii="Arial" w:hAnsi="Arial" w:cs="Arial"/>
          <w:sz w:val="22"/>
          <w:szCs w:val="22"/>
          <w:lang w:val="en-US"/>
        </w:rPr>
        <w:t xml:space="preserve"> (the Russian version is already ready)</w:t>
      </w:r>
      <w:r w:rsidRPr="006D2C99">
        <w:rPr>
          <w:rFonts w:ascii="Arial" w:hAnsi="Arial" w:cs="Arial"/>
          <w:sz w:val="22"/>
          <w:szCs w:val="22"/>
        </w:rPr>
        <w:t>.</w:t>
      </w:r>
    </w:p>
    <w:p w:rsidR="009A6D47" w:rsidRDefault="009A6D47" w:rsidP="009A6D47">
      <w:pPr>
        <w:jc w:val="both"/>
        <w:rPr>
          <w:rFonts w:ascii="Arial" w:hAnsi="Arial" w:cs="Arial"/>
          <w:bCs/>
          <w:sz w:val="22"/>
          <w:szCs w:val="22"/>
          <w:lang w:val="en-US"/>
        </w:rPr>
      </w:pPr>
    </w:p>
    <w:p w:rsidR="009A6D47" w:rsidRDefault="009A6D47" w:rsidP="009A6D47">
      <w:pPr>
        <w:jc w:val="both"/>
        <w:rPr>
          <w:rFonts w:ascii="Arial" w:hAnsi="Arial" w:cs="Arial"/>
          <w:bCs/>
          <w:sz w:val="22"/>
          <w:szCs w:val="22"/>
          <w:lang w:val="en-US"/>
        </w:rPr>
      </w:pPr>
    </w:p>
    <w:p w:rsidR="009A6D47" w:rsidRDefault="009A6D47" w:rsidP="009A6D47">
      <w:pPr>
        <w:jc w:val="both"/>
        <w:rPr>
          <w:rFonts w:ascii="Arial" w:hAnsi="Arial" w:cs="Arial"/>
          <w:sz w:val="22"/>
          <w:szCs w:val="22"/>
          <w:lang w:val="en-US" w:bidi="sa-IN"/>
        </w:rPr>
      </w:pPr>
      <w:r>
        <w:rPr>
          <w:rFonts w:ascii="Arial" w:hAnsi="Arial" w:cs="Arial"/>
          <w:b/>
          <w:sz w:val="22"/>
          <w:szCs w:val="22"/>
          <w:u w:val="single"/>
        </w:rPr>
        <w:t>Topic #13</w:t>
      </w:r>
      <w:r>
        <w:rPr>
          <w:rFonts w:ascii="Arial" w:hAnsi="Arial" w:cs="Arial"/>
          <w:sz w:val="22"/>
          <w:szCs w:val="22"/>
        </w:rPr>
        <w:t>: Progress report on the ISTC project #3813 “Phase relations in corium systems” (PRECOS)”</w:t>
      </w:r>
    </w:p>
    <w:p w:rsidR="009A6D47" w:rsidRDefault="009A6D47" w:rsidP="009A6D47">
      <w:pPr>
        <w:jc w:val="both"/>
        <w:rPr>
          <w:rStyle w:val="Fett"/>
          <w:rFonts w:ascii="Arial" w:hAnsi="Arial" w:cs="Arial"/>
          <w:b w:val="0"/>
          <w:sz w:val="22"/>
          <w:szCs w:val="22"/>
          <w:lang w:bidi="sa-IN"/>
        </w:rPr>
      </w:pPr>
    </w:p>
    <w:p w:rsidR="009A6D47" w:rsidRDefault="009A6D47" w:rsidP="009A6D47">
      <w:pPr>
        <w:jc w:val="both"/>
        <w:rPr>
          <w:rFonts w:ascii="Arial" w:hAnsi="Arial" w:cs="Arial"/>
          <w:sz w:val="22"/>
          <w:szCs w:val="22"/>
          <w:lang w:val="en-US"/>
        </w:rPr>
      </w:pPr>
      <w:r>
        <w:rPr>
          <w:rStyle w:val="Fett"/>
          <w:rFonts w:ascii="Arial" w:hAnsi="Arial" w:cs="Arial"/>
          <w:b w:val="0"/>
          <w:sz w:val="22"/>
          <w:szCs w:val="22"/>
          <w:lang w:bidi="sa-IN"/>
        </w:rPr>
        <w:t>The objective</w:t>
      </w:r>
      <w:r>
        <w:rPr>
          <w:rFonts w:ascii="Arial" w:hAnsi="Arial" w:cs="Arial"/>
          <w:sz w:val="22"/>
          <w:szCs w:val="22"/>
          <w:lang w:val="en-US"/>
        </w:rPr>
        <w:t xml:space="preserve"> of the project PRECOS is the experimental investigation of phase diagrams of oxidic and metallic-oxidic corium systems that form as the result of core meltdown and interactions of the melts with </w:t>
      </w:r>
      <w:r w:rsidRPr="003468F1">
        <w:rPr>
          <w:rFonts w:ascii="Arial" w:hAnsi="Arial" w:cs="Arial"/>
          <w:sz w:val="22"/>
          <w:szCs w:val="22"/>
          <w:lang w:val="en-US"/>
        </w:rPr>
        <w:t>structural materials of the reactor core, concrete shaft, and core catcher</w:t>
      </w:r>
      <w:r>
        <w:rPr>
          <w:rFonts w:ascii="Arial" w:hAnsi="Arial" w:cs="Arial"/>
          <w:sz w:val="22"/>
          <w:szCs w:val="22"/>
          <w:lang w:val="en-US"/>
        </w:rPr>
        <w:t>.</w:t>
      </w:r>
    </w:p>
    <w:p w:rsidR="009A6D47" w:rsidRDefault="009A6D47" w:rsidP="009A6D47">
      <w:pPr>
        <w:jc w:val="both"/>
        <w:rPr>
          <w:rFonts w:ascii="Arial" w:hAnsi="Arial" w:cs="Arial"/>
          <w:sz w:val="22"/>
          <w:szCs w:val="22"/>
          <w:lang w:val="en-US"/>
        </w:rPr>
      </w:pPr>
    </w:p>
    <w:p w:rsidR="009A6D47" w:rsidRDefault="009A6D47" w:rsidP="009A6D47">
      <w:pPr>
        <w:jc w:val="both"/>
        <w:rPr>
          <w:rFonts w:ascii="Arial" w:hAnsi="Arial" w:cs="Arial"/>
          <w:sz w:val="22"/>
          <w:szCs w:val="22"/>
          <w:lang w:val="en-US" w:bidi="sa-IN"/>
        </w:rPr>
      </w:pPr>
      <w:r>
        <w:rPr>
          <w:rFonts w:ascii="Arial" w:hAnsi="Arial" w:cs="Arial"/>
          <w:sz w:val="22"/>
          <w:szCs w:val="22"/>
        </w:rPr>
        <w:t xml:space="preserve">M.Sheindlin </w:t>
      </w:r>
      <w:r w:rsidRPr="005B455A">
        <w:rPr>
          <w:rFonts w:ascii="Arial" w:hAnsi="Arial"/>
          <w:sz w:val="22"/>
          <w:szCs w:val="22"/>
        </w:rPr>
        <w:t>of the “</w:t>
      </w:r>
      <w:r w:rsidRPr="005B455A">
        <w:rPr>
          <w:rFonts w:ascii="Arial" w:hAnsi="Arial"/>
          <w:sz w:val="22"/>
          <w:szCs w:val="22"/>
          <w:lang w:val="en-US"/>
        </w:rPr>
        <w:t xml:space="preserve">Institute for high </w:t>
      </w:r>
      <w:r>
        <w:rPr>
          <w:rFonts w:ascii="Arial" w:hAnsi="Arial"/>
          <w:sz w:val="22"/>
          <w:szCs w:val="22"/>
          <w:lang w:val="en-US"/>
        </w:rPr>
        <w:t>T</w:t>
      </w:r>
      <w:r w:rsidRPr="005B455A">
        <w:rPr>
          <w:rFonts w:ascii="Arial" w:hAnsi="Arial"/>
          <w:sz w:val="22"/>
          <w:szCs w:val="22"/>
          <w:lang w:val="en-US"/>
        </w:rPr>
        <w:t>emperatures</w:t>
      </w:r>
      <w:r>
        <w:rPr>
          <w:rFonts w:ascii="Arial" w:hAnsi="Arial"/>
          <w:sz w:val="22"/>
          <w:szCs w:val="22"/>
          <w:lang w:val="en-US"/>
        </w:rPr>
        <w:t xml:space="preserve"> of the</w:t>
      </w:r>
      <w:r w:rsidRPr="005B455A">
        <w:rPr>
          <w:rFonts w:ascii="Arial" w:hAnsi="Arial"/>
          <w:sz w:val="22"/>
          <w:szCs w:val="22"/>
          <w:lang w:val="en-US"/>
        </w:rPr>
        <w:t xml:space="preserve"> Russian Academy of Sciences” </w:t>
      </w:r>
      <w:r>
        <w:rPr>
          <w:rFonts w:ascii="Arial" w:hAnsi="Arial" w:cs="Arial"/>
          <w:sz w:val="22"/>
          <w:szCs w:val="22"/>
        </w:rPr>
        <w:t xml:space="preserve">(IVTAN) presented the progress report of the project since </w:t>
      </w:r>
      <w:r w:rsidRPr="001109DB">
        <w:rPr>
          <w:rFonts w:ascii="Arial" w:hAnsi="Arial" w:cs="Arial"/>
          <w:sz w:val="22"/>
          <w:szCs w:val="22"/>
        </w:rPr>
        <w:t>S.Bechta</w:t>
      </w:r>
      <w:r w:rsidR="007C0AE3">
        <w:rPr>
          <w:rFonts w:ascii="Arial" w:hAnsi="Arial" w:cs="Arial"/>
          <w:sz w:val="22"/>
          <w:szCs w:val="22"/>
        </w:rPr>
        <w:t xml:space="preserve"> (KTH)</w:t>
      </w:r>
      <w:r>
        <w:rPr>
          <w:rFonts w:ascii="Arial" w:hAnsi="Arial" w:cs="Arial"/>
          <w:sz w:val="22"/>
          <w:szCs w:val="22"/>
        </w:rPr>
        <w:t>, the long-time head of the project (formerly</w:t>
      </w:r>
      <w:r w:rsidRPr="001109DB">
        <w:rPr>
          <w:rFonts w:ascii="Arial" w:hAnsi="Arial" w:cs="Arial"/>
          <w:sz w:val="22"/>
          <w:szCs w:val="22"/>
        </w:rPr>
        <w:t xml:space="preserve"> RIT-NITI</w:t>
      </w:r>
      <w:r>
        <w:rPr>
          <w:rFonts w:ascii="Arial" w:hAnsi="Arial" w:cs="Arial"/>
          <w:sz w:val="22"/>
          <w:szCs w:val="22"/>
        </w:rPr>
        <w:t>) could not attend the meeting.</w:t>
      </w:r>
    </w:p>
    <w:p w:rsidR="009A6D47" w:rsidRPr="001271B9" w:rsidRDefault="009A6D47" w:rsidP="009A6D47">
      <w:pPr>
        <w:jc w:val="both"/>
        <w:rPr>
          <w:rFonts w:ascii="Arial" w:hAnsi="Arial" w:cs="Arial"/>
          <w:sz w:val="22"/>
          <w:szCs w:val="22"/>
        </w:rPr>
      </w:pPr>
    </w:p>
    <w:p w:rsidR="009A6D47" w:rsidRDefault="009A6D47" w:rsidP="009A6D47">
      <w:pPr>
        <w:spacing w:after="120"/>
        <w:jc w:val="both"/>
        <w:rPr>
          <w:rFonts w:ascii="Arial" w:hAnsi="Arial" w:cs="Arial"/>
          <w:sz w:val="22"/>
          <w:szCs w:val="22"/>
          <w:lang w:val="en-US"/>
        </w:rPr>
      </w:pPr>
      <w:r>
        <w:rPr>
          <w:rFonts w:ascii="Arial" w:hAnsi="Arial" w:cs="Arial"/>
          <w:sz w:val="22"/>
          <w:szCs w:val="22"/>
          <w:lang w:val="en-US"/>
        </w:rPr>
        <w:t>The following chemical systems were studied in the frame of the PRECOS project: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 and sacrificial materials, which are of importance for modeling the interaction of corium with materials of the concrete shaft and core catcher at the ex-vessel stage of a severe accident.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thermal conductivity make their experimental investigation problematic. Nevertheless, they are very important for modeling the ex-vessel corium behaviour for a series of power reactors, including such modern ones as EPR. 2) Metallic-oxidic systems U-Zr-Fe-O with different concentrations of components, especially in the miscibility gap. 3) Multi-component mixtures representing prototypic ex-vessel corium.</w:t>
      </w:r>
    </w:p>
    <w:p w:rsidR="009A6D47" w:rsidRDefault="009A6D47" w:rsidP="009A6D47">
      <w:pPr>
        <w:spacing w:before="120"/>
        <w:jc w:val="both"/>
        <w:rPr>
          <w:rFonts w:ascii="Arial" w:hAnsi="Arial" w:cs="Arial"/>
          <w:sz w:val="22"/>
          <w:szCs w:val="22"/>
        </w:rPr>
      </w:pPr>
      <w:r w:rsidRPr="002A24B1">
        <w:rPr>
          <w:rFonts w:ascii="Arial" w:hAnsi="Arial" w:cs="Arial"/>
          <w:sz w:val="22"/>
          <w:szCs w:val="22"/>
        </w:rPr>
        <w:lastRenderedPageBreak/>
        <w:t>The main results of the project provided the following experimentally determined data: T</w:t>
      </w:r>
      <w:r w:rsidRPr="002A24B1">
        <w:rPr>
          <w:rFonts w:ascii="Arial" w:hAnsi="Arial" w:cs="Arial"/>
          <w:sz w:val="22"/>
          <w:szCs w:val="22"/>
          <w:vertAlign w:val="subscript"/>
        </w:rPr>
        <w:t>liq</w:t>
      </w:r>
      <w:r w:rsidRPr="002A24B1">
        <w:rPr>
          <w:rFonts w:ascii="Arial" w:hAnsi="Arial" w:cs="Arial"/>
          <w:sz w:val="22"/>
          <w:szCs w:val="22"/>
        </w:rPr>
        <w:t xml:space="preserve"> and T</w:t>
      </w:r>
      <w:r w:rsidRPr="002A24B1">
        <w:rPr>
          <w:rFonts w:ascii="Arial" w:hAnsi="Arial" w:cs="Arial"/>
          <w:sz w:val="22"/>
          <w:szCs w:val="22"/>
          <w:vertAlign w:val="subscript"/>
        </w:rPr>
        <w:t>sol</w:t>
      </w:r>
      <w:r w:rsidRPr="002A24B1">
        <w:rPr>
          <w:rFonts w:ascii="Arial" w:hAnsi="Arial" w:cs="Arial"/>
          <w:sz w:val="22"/>
          <w:szCs w:val="22"/>
        </w:rPr>
        <w:t xml:space="preserve"> </w:t>
      </w:r>
      <w:r>
        <w:rPr>
          <w:rFonts w:ascii="Arial" w:hAnsi="Arial" w:cs="Arial"/>
          <w:sz w:val="22"/>
          <w:szCs w:val="22"/>
        </w:rPr>
        <w:t xml:space="preserve">, </w:t>
      </w:r>
      <w:r w:rsidRPr="002A24B1">
        <w:rPr>
          <w:rFonts w:ascii="Arial" w:hAnsi="Arial" w:cs="Arial"/>
          <w:sz w:val="22"/>
          <w:szCs w:val="22"/>
        </w:rPr>
        <w:t xml:space="preserve">concentration dependencies; </w:t>
      </w:r>
      <w:r>
        <w:rPr>
          <w:rFonts w:ascii="Arial" w:hAnsi="Arial" w:cs="Arial"/>
          <w:sz w:val="22"/>
          <w:szCs w:val="22"/>
        </w:rPr>
        <w:t>c</w:t>
      </w:r>
      <w:r w:rsidRPr="002A24B1">
        <w:rPr>
          <w:rFonts w:ascii="Arial" w:hAnsi="Arial" w:cs="Arial"/>
          <w:sz w:val="22"/>
          <w:szCs w:val="22"/>
        </w:rPr>
        <w:t xml:space="preserve">oordinates of characteristic points, such as eutectic, dystectic, etc.; </w:t>
      </w:r>
      <w:r>
        <w:rPr>
          <w:rFonts w:ascii="Arial" w:hAnsi="Arial" w:cs="Arial"/>
          <w:sz w:val="22"/>
          <w:szCs w:val="22"/>
        </w:rPr>
        <w:t>l</w:t>
      </w:r>
      <w:r w:rsidRPr="002A24B1">
        <w:rPr>
          <w:rFonts w:ascii="Arial" w:hAnsi="Arial" w:cs="Arial"/>
          <w:sz w:val="22"/>
          <w:szCs w:val="22"/>
        </w:rPr>
        <w:t xml:space="preserve">imits of components solubility in the solid phase; </w:t>
      </w:r>
      <w:r>
        <w:rPr>
          <w:rFonts w:ascii="Arial" w:hAnsi="Arial" w:cs="Arial"/>
          <w:sz w:val="22"/>
          <w:szCs w:val="22"/>
        </w:rPr>
        <w:t>c</w:t>
      </w:r>
      <w:r w:rsidRPr="002A24B1">
        <w:rPr>
          <w:rFonts w:ascii="Arial" w:hAnsi="Arial" w:cs="Arial"/>
          <w:sz w:val="22"/>
          <w:szCs w:val="22"/>
        </w:rPr>
        <w:t xml:space="preserve">ompositions of the liquids coexisting in the miscibility gap. The experimental methods applied </w:t>
      </w:r>
      <w:r>
        <w:rPr>
          <w:rFonts w:ascii="Arial" w:hAnsi="Arial" w:cs="Arial"/>
          <w:sz w:val="22"/>
          <w:szCs w:val="22"/>
        </w:rPr>
        <w:t>to the</w:t>
      </w:r>
      <w:r w:rsidRPr="002A24B1">
        <w:rPr>
          <w:rFonts w:ascii="Arial" w:hAnsi="Arial" w:cs="Arial"/>
          <w:sz w:val="22"/>
          <w:szCs w:val="22"/>
        </w:rPr>
        <w:t xml:space="preserve"> phase diagram studies were: </w:t>
      </w:r>
      <w:r>
        <w:rPr>
          <w:rFonts w:ascii="Arial" w:hAnsi="Arial" w:cs="Arial"/>
          <w:sz w:val="22"/>
          <w:szCs w:val="22"/>
        </w:rPr>
        <w:t>v</w:t>
      </w:r>
      <w:r w:rsidRPr="002A24B1">
        <w:rPr>
          <w:rFonts w:ascii="Arial" w:hAnsi="Arial" w:cs="Arial"/>
          <w:sz w:val="22"/>
          <w:szCs w:val="22"/>
        </w:rPr>
        <w:t xml:space="preserve">isual polythermal analysis in the cold crucible (VPA IMCC); </w:t>
      </w:r>
      <w:r>
        <w:rPr>
          <w:rFonts w:ascii="Arial" w:hAnsi="Arial" w:cs="Arial"/>
          <w:sz w:val="22"/>
          <w:szCs w:val="22"/>
        </w:rPr>
        <w:t>d</w:t>
      </w:r>
      <w:r w:rsidRPr="002A24B1">
        <w:rPr>
          <w:rFonts w:ascii="Arial" w:hAnsi="Arial" w:cs="Arial"/>
          <w:sz w:val="22"/>
          <w:szCs w:val="22"/>
        </w:rPr>
        <w:t xml:space="preserve">ifferential thermal analysis (DTA) and differential scanning calorimetry (DSC); </w:t>
      </w:r>
      <w:r>
        <w:rPr>
          <w:rFonts w:ascii="Arial" w:hAnsi="Arial" w:cs="Arial"/>
          <w:sz w:val="22"/>
          <w:szCs w:val="22"/>
        </w:rPr>
        <w:t>v</w:t>
      </w:r>
      <w:r w:rsidRPr="002A24B1">
        <w:rPr>
          <w:rFonts w:ascii="Arial" w:hAnsi="Arial" w:cs="Arial"/>
          <w:sz w:val="22"/>
          <w:szCs w:val="22"/>
        </w:rPr>
        <w:t xml:space="preserve">isual polythermal analysis in the Galakhov micro furnace (GM); </w:t>
      </w:r>
      <w:r>
        <w:rPr>
          <w:rFonts w:ascii="Arial" w:hAnsi="Arial" w:cs="Arial"/>
          <w:sz w:val="22"/>
          <w:szCs w:val="22"/>
        </w:rPr>
        <w:t>h</w:t>
      </w:r>
      <w:r w:rsidRPr="002A24B1">
        <w:rPr>
          <w:rFonts w:ascii="Arial" w:hAnsi="Arial" w:cs="Arial"/>
          <w:sz w:val="22"/>
          <w:szCs w:val="22"/>
        </w:rPr>
        <w:t xml:space="preserve">igh-temperature microscopy (HTM); and </w:t>
      </w:r>
      <w:r>
        <w:rPr>
          <w:rFonts w:ascii="Arial" w:hAnsi="Arial" w:cs="Arial"/>
          <w:sz w:val="22"/>
          <w:szCs w:val="22"/>
        </w:rPr>
        <w:t>l</w:t>
      </w:r>
      <w:r w:rsidRPr="002A24B1">
        <w:rPr>
          <w:rFonts w:ascii="Arial" w:hAnsi="Arial" w:cs="Arial"/>
          <w:sz w:val="22"/>
          <w:szCs w:val="22"/>
        </w:rPr>
        <w:t>aser pulse heating (LP).</w:t>
      </w:r>
    </w:p>
    <w:p w:rsidR="009A6D47" w:rsidRPr="00960499" w:rsidRDefault="009A6D47" w:rsidP="009A6D47">
      <w:pPr>
        <w:spacing w:before="120"/>
        <w:jc w:val="both"/>
        <w:rPr>
          <w:rFonts w:ascii="Arial" w:hAnsi="Arial" w:cs="Arial"/>
          <w:sz w:val="22"/>
          <w:szCs w:val="22"/>
          <w:lang w:val="en-US"/>
        </w:rPr>
      </w:pPr>
    </w:p>
    <w:p w:rsidR="009A6D47" w:rsidRPr="005B609B" w:rsidRDefault="009A6D47" w:rsidP="009A6D47">
      <w:pPr>
        <w:jc w:val="both"/>
        <w:rPr>
          <w:rFonts w:ascii="Arial" w:hAnsi="Arial" w:cs="Arial"/>
          <w:sz w:val="22"/>
          <w:szCs w:val="22"/>
        </w:rPr>
      </w:pPr>
      <w:r>
        <w:rPr>
          <w:rFonts w:ascii="Arial" w:hAnsi="Arial" w:cs="Arial"/>
          <w:sz w:val="22"/>
          <w:szCs w:val="22"/>
          <w:lang w:val="en-US"/>
        </w:rPr>
        <w:t>A</w:t>
      </w:r>
      <w:r w:rsidRPr="005B609B">
        <w:rPr>
          <w:rFonts w:ascii="Arial" w:hAnsi="Arial" w:cs="Arial"/>
          <w:sz w:val="22"/>
          <w:szCs w:val="22"/>
          <w:lang w:val="en-US"/>
        </w:rPr>
        <w:t xml:space="preserve"> great number of laser-melting experiments </w:t>
      </w:r>
      <w:r>
        <w:rPr>
          <w:rFonts w:ascii="Arial" w:hAnsi="Arial" w:cs="Arial"/>
          <w:sz w:val="22"/>
          <w:szCs w:val="22"/>
          <w:lang w:val="en-US"/>
        </w:rPr>
        <w:t>we</w:t>
      </w:r>
      <w:r w:rsidRPr="005B609B">
        <w:rPr>
          <w:rFonts w:ascii="Arial" w:hAnsi="Arial" w:cs="Arial"/>
          <w:sz w:val="22"/>
          <w:szCs w:val="22"/>
          <w:lang w:val="en-US"/>
        </w:rPr>
        <w:t xml:space="preserve">re performed </w:t>
      </w:r>
      <w:r>
        <w:rPr>
          <w:rFonts w:ascii="Arial" w:hAnsi="Arial" w:cs="Arial"/>
          <w:sz w:val="22"/>
          <w:szCs w:val="22"/>
          <w:lang w:val="en-US"/>
        </w:rPr>
        <w:t>i</w:t>
      </w:r>
      <w:r w:rsidRPr="005B609B">
        <w:rPr>
          <w:rFonts w:ascii="Arial" w:hAnsi="Arial" w:cs="Arial"/>
          <w:sz w:val="22"/>
          <w:szCs w:val="22"/>
          <w:lang w:val="en-US"/>
        </w:rPr>
        <w:t>n</w:t>
      </w:r>
      <w:r>
        <w:rPr>
          <w:rFonts w:ascii="Arial" w:hAnsi="Arial" w:cs="Arial"/>
          <w:sz w:val="22"/>
          <w:szCs w:val="22"/>
          <w:lang w:val="en-US"/>
        </w:rPr>
        <w:t xml:space="preserve"> the</w:t>
      </w:r>
      <w:r w:rsidRPr="005B609B">
        <w:rPr>
          <w:rFonts w:ascii="Arial" w:hAnsi="Arial" w:cs="Arial"/>
          <w:sz w:val="22"/>
          <w:szCs w:val="22"/>
          <w:lang w:val="en-US"/>
        </w:rPr>
        <w:t xml:space="preserve"> ZrO2 –FeO system. It </w:t>
      </w:r>
      <w:r>
        <w:rPr>
          <w:rFonts w:ascii="Arial" w:hAnsi="Arial" w:cs="Arial"/>
          <w:sz w:val="22"/>
          <w:szCs w:val="22"/>
          <w:lang w:val="en-US"/>
        </w:rPr>
        <w:t xml:space="preserve">was </w:t>
      </w:r>
      <w:r w:rsidRPr="005B609B">
        <w:rPr>
          <w:rFonts w:ascii="Arial" w:hAnsi="Arial" w:cs="Arial"/>
          <w:sz w:val="22"/>
          <w:szCs w:val="22"/>
          <w:lang w:val="en-US"/>
        </w:rPr>
        <w:t xml:space="preserve">observed that </w:t>
      </w:r>
      <w:r>
        <w:rPr>
          <w:rFonts w:ascii="Arial" w:hAnsi="Arial" w:cs="Arial"/>
          <w:sz w:val="22"/>
          <w:szCs w:val="22"/>
          <w:lang w:val="en-US"/>
        </w:rPr>
        <w:t xml:space="preserve">the obtained </w:t>
      </w:r>
      <w:r w:rsidRPr="005B609B">
        <w:rPr>
          <w:rFonts w:ascii="Arial" w:hAnsi="Arial" w:cs="Arial"/>
          <w:sz w:val="22"/>
          <w:szCs w:val="22"/>
          <w:lang w:val="en-US"/>
        </w:rPr>
        <w:t>liqu</w:t>
      </w:r>
      <w:r>
        <w:rPr>
          <w:rFonts w:ascii="Arial" w:hAnsi="Arial" w:cs="Arial"/>
          <w:sz w:val="22"/>
          <w:szCs w:val="22"/>
          <w:lang w:val="en-US"/>
        </w:rPr>
        <w:t>i</w:t>
      </w:r>
      <w:r w:rsidRPr="005B609B">
        <w:rPr>
          <w:rFonts w:ascii="Arial" w:hAnsi="Arial" w:cs="Arial"/>
          <w:sz w:val="22"/>
          <w:szCs w:val="22"/>
          <w:lang w:val="en-US"/>
        </w:rPr>
        <w:t xml:space="preserve">dus values for both IVTAN and CORD samples are </w:t>
      </w:r>
      <w:r>
        <w:rPr>
          <w:rFonts w:ascii="Arial" w:hAnsi="Arial" w:cs="Arial"/>
          <w:sz w:val="22"/>
          <w:szCs w:val="22"/>
          <w:lang w:val="en-US"/>
        </w:rPr>
        <w:t xml:space="preserve">clearly </w:t>
      </w:r>
      <w:r w:rsidRPr="005B609B">
        <w:rPr>
          <w:rFonts w:ascii="Arial" w:hAnsi="Arial" w:cs="Arial"/>
          <w:sz w:val="22"/>
          <w:szCs w:val="22"/>
          <w:lang w:val="en-US"/>
        </w:rPr>
        <w:t>low</w:t>
      </w:r>
      <w:r>
        <w:rPr>
          <w:rFonts w:ascii="Arial" w:hAnsi="Arial" w:cs="Arial"/>
          <w:sz w:val="22"/>
          <w:szCs w:val="22"/>
          <w:lang w:val="en-US"/>
        </w:rPr>
        <w:t xml:space="preserve">er </w:t>
      </w:r>
      <w:r w:rsidRPr="005B609B">
        <w:rPr>
          <w:rFonts w:ascii="Arial" w:hAnsi="Arial" w:cs="Arial"/>
          <w:sz w:val="22"/>
          <w:szCs w:val="22"/>
          <w:lang w:val="en-US"/>
        </w:rPr>
        <w:t>than previously obtained by conventional methods (Galakhov micro</w:t>
      </w:r>
      <w:r>
        <w:rPr>
          <w:rFonts w:ascii="Arial" w:hAnsi="Arial" w:cs="Arial"/>
          <w:sz w:val="22"/>
          <w:szCs w:val="22"/>
          <w:lang w:val="en-US"/>
        </w:rPr>
        <w:t>-</w:t>
      </w:r>
      <w:r w:rsidRPr="005B609B">
        <w:rPr>
          <w:rFonts w:ascii="Arial" w:hAnsi="Arial" w:cs="Arial"/>
          <w:sz w:val="22"/>
          <w:szCs w:val="22"/>
          <w:lang w:val="en-US"/>
        </w:rPr>
        <w:t xml:space="preserve">furnace, </w:t>
      </w:r>
      <w:r w:rsidRPr="005B609B">
        <w:rPr>
          <w:rFonts w:ascii="Arial" w:hAnsi="Arial" w:cs="Arial"/>
          <w:i/>
          <w:iCs/>
          <w:sz w:val="22"/>
          <w:szCs w:val="22"/>
          <w:lang w:val="en-US"/>
        </w:rPr>
        <w:t>etc</w:t>
      </w:r>
      <w:r w:rsidRPr="005B609B">
        <w:rPr>
          <w:rFonts w:ascii="Arial" w:hAnsi="Arial" w:cs="Arial"/>
          <w:sz w:val="22"/>
          <w:szCs w:val="22"/>
          <w:lang w:val="en-US"/>
        </w:rPr>
        <w:t>)</w:t>
      </w:r>
      <w:r>
        <w:rPr>
          <w:rFonts w:ascii="Arial" w:hAnsi="Arial" w:cs="Arial"/>
          <w:sz w:val="22"/>
          <w:szCs w:val="22"/>
          <w:lang w:val="en-US"/>
        </w:rPr>
        <w:t>.</w:t>
      </w:r>
    </w:p>
    <w:p w:rsidR="009A6D47" w:rsidRPr="001271B9" w:rsidRDefault="009A6D47" w:rsidP="009A6D47">
      <w:pPr>
        <w:spacing w:before="120"/>
        <w:jc w:val="both"/>
        <w:rPr>
          <w:rFonts w:ascii="Arial" w:hAnsi="Arial" w:cs="Arial"/>
          <w:sz w:val="22"/>
          <w:szCs w:val="22"/>
        </w:rPr>
      </w:pPr>
      <w:r w:rsidRPr="001271B9">
        <w:rPr>
          <w:rFonts w:ascii="Arial" w:hAnsi="Arial" w:cs="Arial"/>
          <w:sz w:val="22"/>
          <w:szCs w:val="22"/>
        </w:rPr>
        <w:t xml:space="preserve">The project started </w:t>
      </w:r>
      <w:r>
        <w:rPr>
          <w:rFonts w:ascii="Arial" w:hAnsi="Arial" w:cs="Arial"/>
          <w:sz w:val="22"/>
          <w:szCs w:val="22"/>
        </w:rPr>
        <w:t>on</w:t>
      </w:r>
      <w:r w:rsidRPr="001271B9">
        <w:rPr>
          <w:rFonts w:ascii="Arial" w:hAnsi="Arial" w:cs="Arial"/>
          <w:sz w:val="22"/>
          <w:szCs w:val="22"/>
        </w:rPr>
        <w:t xml:space="preserve"> June 1, 2008. </w:t>
      </w:r>
      <w:r>
        <w:rPr>
          <w:rFonts w:ascii="Arial" w:hAnsi="Arial" w:cs="Arial"/>
          <w:sz w:val="22"/>
          <w:szCs w:val="22"/>
        </w:rPr>
        <w:t>The s</w:t>
      </w:r>
      <w:r w:rsidRPr="001271B9">
        <w:rPr>
          <w:rFonts w:ascii="Arial" w:hAnsi="Arial" w:cs="Arial"/>
          <w:sz w:val="22"/>
          <w:szCs w:val="22"/>
        </w:rPr>
        <w:t>tud</w:t>
      </w:r>
      <w:r>
        <w:rPr>
          <w:rFonts w:ascii="Arial" w:hAnsi="Arial" w:cs="Arial"/>
          <w:sz w:val="22"/>
          <w:szCs w:val="22"/>
        </w:rPr>
        <w:t>ies</w:t>
      </w:r>
      <w:r w:rsidRPr="001271B9">
        <w:rPr>
          <w:rFonts w:ascii="Arial" w:hAnsi="Arial" w:cs="Arial"/>
          <w:sz w:val="22"/>
          <w:szCs w:val="22"/>
        </w:rPr>
        <w:t xml:space="preserve"> of SiO</w:t>
      </w:r>
      <w:r w:rsidRPr="001271B9">
        <w:rPr>
          <w:rFonts w:ascii="Arial" w:hAnsi="Arial" w:cs="Arial"/>
          <w:sz w:val="22"/>
          <w:szCs w:val="22"/>
          <w:vertAlign w:val="subscript"/>
        </w:rPr>
        <w:t>2</w:t>
      </w:r>
      <w:r w:rsidRPr="001271B9">
        <w:rPr>
          <w:rFonts w:ascii="Arial" w:hAnsi="Arial" w:cs="Arial"/>
          <w:sz w:val="22"/>
          <w:szCs w:val="22"/>
        </w:rPr>
        <w:t>-UO</w:t>
      </w:r>
      <w:r w:rsidRPr="001271B9">
        <w:rPr>
          <w:rFonts w:ascii="Arial" w:hAnsi="Arial" w:cs="Arial"/>
          <w:sz w:val="22"/>
          <w:szCs w:val="22"/>
          <w:vertAlign w:val="subscript"/>
        </w:rPr>
        <w:t>2</w:t>
      </w:r>
      <w:r w:rsidRPr="001271B9">
        <w:rPr>
          <w:rFonts w:ascii="Arial" w:hAnsi="Arial" w:cs="Arial"/>
          <w:sz w:val="22"/>
          <w:szCs w:val="22"/>
        </w:rPr>
        <w:t>, UO2-CaO binary oxidic system</w:t>
      </w:r>
      <w:r>
        <w:rPr>
          <w:rFonts w:ascii="Arial" w:hAnsi="Arial" w:cs="Arial"/>
          <w:sz w:val="22"/>
          <w:szCs w:val="22"/>
        </w:rPr>
        <w:t>s</w:t>
      </w:r>
      <w:r w:rsidRPr="001271B9">
        <w:rPr>
          <w:rFonts w:ascii="Arial" w:hAnsi="Arial" w:cs="Arial"/>
          <w:sz w:val="22"/>
          <w:szCs w:val="22"/>
        </w:rPr>
        <w:t xml:space="preserve"> ha</w:t>
      </w:r>
      <w:r>
        <w:rPr>
          <w:rFonts w:ascii="Arial" w:hAnsi="Arial" w:cs="Arial"/>
          <w:sz w:val="22"/>
          <w:szCs w:val="22"/>
        </w:rPr>
        <w:t>ve</w:t>
      </w:r>
      <w:r w:rsidRPr="001271B9">
        <w:rPr>
          <w:rFonts w:ascii="Arial" w:hAnsi="Arial" w:cs="Arial"/>
          <w:sz w:val="22"/>
          <w:szCs w:val="22"/>
        </w:rPr>
        <w:t xml:space="preserve"> been completed</w:t>
      </w:r>
      <w:r w:rsidRPr="001271B9">
        <w:rPr>
          <w:rFonts w:ascii="Arial" w:hAnsi="Arial" w:cs="Arial"/>
          <w:sz w:val="22"/>
          <w:szCs w:val="22"/>
          <w:vertAlign w:val="subscript"/>
        </w:rPr>
        <w:t xml:space="preserve">. </w:t>
      </w:r>
      <w:r w:rsidRPr="001271B9">
        <w:rPr>
          <w:rFonts w:ascii="Arial" w:hAnsi="Arial" w:cs="Arial"/>
          <w:sz w:val="22"/>
          <w:szCs w:val="22"/>
        </w:rPr>
        <w:t xml:space="preserve"> </w:t>
      </w:r>
      <w:r>
        <w:rPr>
          <w:rFonts w:ascii="Arial" w:hAnsi="Arial" w:cs="Arial"/>
          <w:sz w:val="22"/>
          <w:szCs w:val="22"/>
        </w:rPr>
        <w:t>The s</w:t>
      </w:r>
      <w:r w:rsidRPr="001271B9">
        <w:rPr>
          <w:rFonts w:ascii="Arial" w:hAnsi="Arial" w:cs="Arial"/>
          <w:sz w:val="22"/>
          <w:szCs w:val="22"/>
        </w:rPr>
        <w:t>tudy of other systems is in progress. The 4</w:t>
      </w:r>
      <w:r w:rsidRPr="001271B9">
        <w:rPr>
          <w:rFonts w:ascii="Arial" w:hAnsi="Arial" w:cs="Arial"/>
          <w:sz w:val="22"/>
          <w:szCs w:val="22"/>
          <w:vertAlign w:val="superscript"/>
        </w:rPr>
        <w:t>th</w:t>
      </w:r>
      <w:r w:rsidRPr="001271B9">
        <w:rPr>
          <w:rFonts w:ascii="Arial" w:hAnsi="Arial" w:cs="Arial"/>
          <w:sz w:val="22"/>
          <w:szCs w:val="22"/>
        </w:rPr>
        <w:t xml:space="preserve"> project meeting was held on 8 June 2011 in St.Petersburg. Multi</w:t>
      </w:r>
      <w:r>
        <w:rPr>
          <w:rFonts w:ascii="Arial" w:hAnsi="Arial" w:cs="Arial"/>
          <w:sz w:val="22"/>
          <w:szCs w:val="22"/>
        </w:rPr>
        <w:t>-</w:t>
      </w:r>
      <w:r w:rsidRPr="001271B9">
        <w:rPr>
          <w:rFonts w:ascii="Arial" w:hAnsi="Arial" w:cs="Arial"/>
          <w:sz w:val="22"/>
          <w:szCs w:val="22"/>
        </w:rPr>
        <w:t>component corium compositions for Task 4 implementation were discussed at the meeting. The progress report deals with experimental results on ternary oxidic systems: - UO</w:t>
      </w:r>
      <w:r w:rsidRPr="001271B9">
        <w:rPr>
          <w:rFonts w:ascii="Arial" w:hAnsi="Arial" w:cs="Arial"/>
          <w:sz w:val="22"/>
          <w:szCs w:val="22"/>
          <w:vertAlign w:val="subscript"/>
        </w:rPr>
        <w:t>2</w:t>
      </w:r>
      <w:r w:rsidRPr="001271B9">
        <w:rPr>
          <w:rFonts w:ascii="Arial" w:hAnsi="Arial" w:cs="Arial"/>
          <w:sz w:val="22"/>
          <w:szCs w:val="22"/>
        </w:rPr>
        <w:t>-FeO-CaO and UO</w:t>
      </w:r>
      <w:r w:rsidRPr="001271B9">
        <w:rPr>
          <w:rFonts w:ascii="Arial" w:hAnsi="Arial" w:cs="Arial"/>
          <w:sz w:val="22"/>
          <w:szCs w:val="22"/>
          <w:vertAlign w:val="subscript"/>
        </w:rPr>
        <w:t>2</w:t>
      </w:r>
      <w:r w:rsidRPr="001271B9">
        <w:rPr>
          <w:rFonts w:ascii="Arial" w:hAnsi="Arial" w:cs="Arial"/>
          <w:sz w:val="22"/>
          <w:szCs w:val="22"/>
        </w:rPr>
        <w:t>-FeO-SiO</w:t>
      </w:r>
      <w:r w:rsidRPr="001271B9">
        <w:rPr>
          <w:rFonts w:ascii="Arial" w:hAnsi="Arial" w:cs="Arial"/>
          <w:sz w:val="22"/>
          <w:szCs w:val="22"/>
          <w:vertAlign w:val="subscript"/>
        </w:rPr>
        <w:t>2</w:t>
      </w:r>
      <w:r w:rsidRPr="001271B9">
        <w:rPr>
          <w:rFonts w:ascii="Arial" w:hAnsi="Arial" w:cs="Arial"/>
          <w:sz w:val="22"/>
          <w:szCs w:val="22"/>
        </w:rPr>
        <w:t>.</w:t>
      </w:r>
    </w:p>
    <w:p w:rsidR="009A6D47" w:rsidRPr="00A87A7C" w:rsidRDefault="009A6D47" w:rsidP="009A6D47">
      <w:pPr>
        <w:tabs>
          <w:tab w:val="num" w:pos="720"/>
        </w:tabs>
        <w:jc w:val="both"/>
        <w:rPr>
          <w:rFonts w:ascii="Arial" w:hAnsi="Arial" w:cs="Arial"/>
          <w:sz w:val="22"/>
          <w:szCs w:val="22"/>
        </w:rPr>
      </w:pPr>
    </w:p>
    <w:p w:rsidR="009A6D47" w:rsidRPr="00960499" w:rsidRDefault="009A6D47" w:rsidP="009A6D47">
      <w:pPr>
        <w:tabs>
          <w:tab w:val="num" w:pos="720"/>
        </w:tabs>
        <w:jc w:val="both"/>
        <w:rPr>
          <w:rFonts w:ascii="Arial" w:hAnsi="Arial" w:cs="Arial"/>
          <w:sz w:val="22"/>
          <w:szCs w:val="22"/>
          <w:lang w:val="en-US"/>
        </w:rPr>
      </w:pPr>
      <w:r>
        <w:rPr>
          <w:rFonts w:ascii="Arial" w:hAnsi="Arial" w:cs="Arial"/>
          <w:sz w:val="22"/>
          <w:szCs w:val="22"/>
          <w:lang w:val="en-US"/>
        </w:rPr>
        <w:t xml:space="preserve">With the agreement of the collaborators it is planned to prolong the project for 6 months without additional funding. </w:t>
      </w:r>
      <w:r w:rsidRPr="00960499">
        <w:rPr>
          <w:rFonts w:ascii="Arial" w:hAnsi="Arial" w:cs="Arial"/>
          <w:sz w:val="22"/>
          <w:szCs w:val="22"/>
          <w:lang w:val="en-US"/>
        </w:rPr>
        <w:t>Proposed tasks for the remaining extension period</w:t>
      </w:r>
      <w:r>
        <w:rPr>
          <w:rFonts w:ascii="Arial" w:hAnsi="Arial" w:cs="Arial"/>
          <w:sz w:val="22"/>
          <w:szCs w:val="22"/>
          <w:lang w:val="en-US"/>
        </w:rPr>
        <w:t xml:space="preserve"> are: </w:t>
      </w:r>
      <w:r w:rsidRPr="00960499">
        <w:rPr>
          <w:rFonts w:ascii="Arial" w:hAnsi="Arial" w:cs="Arial"/>
          <w:sz w:val="22"/>
          <w:szCs w:val="22"/>
          <w:lang w:val="en-US"/>
        </w:rPr>
        <w:t>Measurements on sub</w:t>
      </w:r>
      <w:r>
        <w:rPr>
          <w:rFonts w:ascii="Arial" w:hAnsi="Arial" w:cs="Arial"/>
          <w:sz w:val="22"/>
          <w:szCs w:val="22"/>
          <w:lang w:val="en-US"/>
        </w:rPr>
        <w:t>-</w:t>
      </w:r>
      <w:r w:rsidRPr="00960499">
        <w:rPr>
          <w:rFonts w:ascii="Arial" w:hAnsi="Arial" w:cs="Arial"/>
          <w:sz w:val="22"/>
          <w:szCs w:val="22"/>
          <w:lang w:val="en-US"/>
        </w:rPr>
        <w:t>oxidized Zr-Fe-O system</w:t>
      </w:r>
      <w:r>
        <w:rPr>
          <w:rFonts w:ascii="Arial" w:hAnsi="Arial" w:cs="Arial"/>
          <w:sz w:val="22"/>
          <w:szCs w:val="22"/>
          <w:lang w:val="en-US"/>
        </w:rPr>
        <w:t>s</w:t>
      </w:r>
      <w:r w:rsidRPr="00960499">
        <w:rPr>
          <w:rFonts w:ascii="Arial" w:hAnsi="Arial" w:cs="Arial"/>
          <w:sz w:val="22"/>
          <w:szCs w:val="22"/>
          <w:lang w:val="en-US"/>
        </w:rPr>
        <w:t xml:space="preserve"> to verify the existence and parameters of immiscibility cupola. Further experiments </w:t>
      </w:r>
      <w:r w:rsidR="00BA7778">
        <w:rPr>
          <w:rFonts w:ascii="Arial" w:hAnsi="Arial" w:cs="Arial"/>
          <w:sz w:val="22"/>
          <w:szCs w:val="22"/>
          <w:lang w:val="en-US"/>
        </w:rPr>
        <w:t xml:space="preserve">are planned </w:t>
      </w:r>
      <w:r w:rsidRPr="00960499">
        <w:rPr>
          <w:rFonts w:ascii="Arial" w:hAnsi="Arial" w:cs="Arial"/>
          <w:sz w:val="22"/>
          <w:szCs w:val="22"/>
          <w:lang w:val="en-US"/>
        </w:rPr>
        <w:t>with ZrO2-FeO system</w:t>
      </w:r>
      <w:r>
        <w:rPr>
          <w:rFonts w:ascii="Arial" w:hAnsi="Arial" w:cs="Arial"/>
          <w:sz w:val="22"/>
          <w:szCs w:val="22"/>
          <w:lang w:val="en-US"/>
        </w:rPr>
        <w:t>s</w:t>
      </w:r>
      <w:r w:rsidRPr="00960499">
        <w:rPr>
          <w:rFonts w:ascii="Arial" w:hAnsi="Arial" w:cs="Arial"/>
          <w:sz w:val="22"/>
          <w:szCs w:val="22"/>
          <w:lang w:val="en-US"/>
        </w:rPr>
        <w:t xml:space="preserve"> on IVTAN samples and CORD samples. Possible use of the IVTAN high pressure setup can be considered</w:t>
      </w:r>
      <w:r>
        <w:rPr>
          <w:rFonts w:ascii="Arial" w:hAnsi="Arial" w:cs="Arial"/>
          <w:sz w:val="22"/>
          <w:szCs w:val="22"/>
          <w:lang w:val="en-US"/>
        </w:rPr>
        <w:t xml:space="preserve">. </w:t>
      </w:r>
      <w:r w:rsidRPr="00960499">
        <w:rPr>
          <w:rFonts w:ascii="Arial" w:hAnsi="Arial" w:cs="Arial"/>
          <w:sz w:val="22"/>
          <w:szCs w:val="22"/>
          <w:lang w:val="en-US"/>
        </w:rPr>
        <w:t>Study of possible immiscibility in Zr-U-O system on samples prepared at NPO “Lutch”</w:t>
      </w:r>
      <w:r>
        <w:rPr>
          <w:rFonts w:ascii="Arial" w:hAnsi="Arial" w:cs="Arial"/>
          <w:sz w:val="22"/>
          <w:szCs w:val="22"/>
          <w:lang w:val="en-US"/>
        </w:rPr>
        <w:t>.</w:t>
      </w:r>
    </w:p>
    <w:p w:rsidR="009A6D47" w:rsidRPr="00A87A7C" w:rsidRDefault="009A6D47" w:rsidP="009A6D47">
      <w:pPr>
        <w:jc w:val="both"/>
        <w:rPr>
          <w:rFonts w:ascii="Arial" w:hAnsi="Arial"/>
          <w:sz w:val="22"/>
        </w:rPr>
      </w:pPr>
    </w:p>
    <w:p w:rsidR="009A6D47" w:rsidRPr="002A24B1" w:rsidRDefault="009A6D47" w:rsidP="009A6D47">
      <w:pPr>
        <w:jc w:val="both"/>
        <w:rPr>
          <w:rFonts w:ascii="Arial" w:hAnsi="Arial"/>
          <w:sz w:val="22"/>
        </w:rPr>
      </w:pPr>
    </w:p>
    <w:p w:rsidR="009A6D47" w:rsidRPr="00AA1277" w:rsidRDefault="009A6D47" w:rsidP="009A6D47">
      <w:pPr>
        <w:jc w:val="both"/>
        <w:rPr>
          <w:rFonts w:ascii="Arial" w:hAnsi="Arial" w:cs="Arial"/>
          <w:bCs/>
          <w:sz w:val="22"/>
          <w:szCs w:val="22"/>
          <w:lang w:val="en-US"/>
        </w:rPr>
      </w:pPr>
      <w:r w:rsidRPr="00AA1277">
        <w:rPr>
          <w:rFonts w:ascii="Arial" w:hAnsi="Arial" w:cs="Arial"/>
          <w:b/>
          <w:sz w:val="22"/>
          <w:szCs w:val="22"/>
          <w:u w:val="single"/>
        </w:rPr>
        <w:t>Topic #14:</w:t>
      </w:r>
      <w:r w:rsidRPr="00AA1277">
        <w:rPr>
          <w:rFonts w:ascii="Arial" w:hAnsi="Arial" w:cs="Arial"/>
          <w:bCs/>
          <w:sz w:val="22"/>
          <w:szCs w:val="22"/>
        </w:rPr>
        <w:t xml:space="preserve"> Progress report on the ISTC project #3876 on “Thermo</w:t>
      </w:r>
      <w:r w:rsidRPr="00AA1277">
        <w:rPr>
          <w:rFonts w:ascii="Arial" w:hAnsi="Arial" w:cs="Arial"/>
          <w:sz w:val="22"/>
          <w:szCs w:val="22"/>
        </w:rPr>
        <w:t>-hydraulics of U-Zr-O molten pool under oxidising conditions in a multi-scale approach (THOMAS)”</w:t>
      </w:r>
    </w:p>
    <w:p w:rsidR="009A6D47" w:rsidRDefault="009A6D47" w:rsidP="009A6D47">
      <w:pPr>
        <w:jc w:val="both"/>
        <w:rPr>
          <w:rFonts w:ascii="Arial" w:hAnsi="Arial" w:cs="Arial"/>
          <w:bCs/>
          <w:sz w:val="22"/>
          <w:szCs w:val="22"/>
          <w:lang w:val="en-US"/>
        </w:rPr>
      </w:pPr>
    </w:p>
    <w:p w:rsidR="009A6D47" w:rsidRDefault="009A6D47" w:rsidP="009A6D47">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(IBRAE-RAS) described the objectives and work plan of the project THOMAS and its status. Non-destructive and destructive post-test examinations of bundles in various tests showed the formation of molten pools of different scales at various stages of core degradation. Small local pools were observed at different elevations in bundles at an early stage of core degradation in the CORA and QUENCH tests. Results of the PHEBUS-FP tests confirmed that a significant part of the fuel bundle was liquefied and that the amount of </w:t>
      </w:r>
      <w:r w:rsidRPr="00755613">
        <w:rPr>
          <w:rFonts w:ascii="Arial" w:hAnsi="Arial" w:cs="Arial"/>
          <w:sz w:val="22"/>
          <w:szCs w:val="22"/>
        </w:rPr>
        <w:t xml:space="preserve">fuel damage was close to TMI-2 </w:t>
      </w:r>
      <w:r>
        <w:rPr>
          <w:rFonts w:ascii="Arial" w:hAnsi="Arial" w:cs="Arial"/>
          <w:sz w:val="22"/>
          <w:szCs w:val="22"/>
        </w:rPr>
        <w:t xml:space="preserve">conditions </w:t>
      </w:r>
      <w:r w:rsidRPr="00755613">
        <w:rPr>
          <w:rFonts w:ascii="Arial" w:hAnsi="Arial" w:cs="Arial"/>
          <w:sz w:val="22"/>
          <w:szCs w:val="22"/>
        </w:rPr>
        <w:t xml:space="preserve">with an extended molten pool located in a central zone of the bundle underneath a cavity. In the late stage of a severe accident, the formed melt can relocate into the lower head of the reactor pressure vessel and form a large molten pool </w:t>
      </w:r>
      <w:r w:rsidRPr="0023456C">
        <w:rPr>
          <w:rFonts w:ascii="Arial" w:hAnsi="Arial" w:cs="Arial"/>
          <w:sz w:val="22"/>
          <w:szCs w:val="22"/>
        </w:rPr>
        <w:t xml:space="preserve">interacting with cooled </w:t>
      </w:r>
      <w:r>
        <w:rPr>
          <w:rFonts w:ascii="Arial" w:hAnsi="Arial" w:cs="Arial"/>
          <w:sz w:val="22"/>
          <w:szCs w:val="22"/>
        </w:rPr>
        <w:t xml:space="preserve">vessel </w:t>
      </w:r>
      <w:r w:rsidRPr="0023456C">
        <w:rPr>
          <w:rFonts w:ascii="Arial" w:hAnsi="Arial" w:cs="Arial"/>
          <w:sz w:val="22"/>
          <w:szCs w:val="22"/>
        </w:rPr>
        <w:t>walls.</w:t>
      </w:r>
    </w:p>
    <w:p w:rsidR="009A6D47" w:rsidRPr="00AA1277" w:rsidRDefault="009A6D47" w:rsidP="009A6D47">
      <w:pPr>
        <w:spacing w:after="120"/>
        <w:jc w:val="both"/>
        <w:rPr>
          <w:rFonts w:ascii="Arial" w:hAnsi="Arial" w:cs="Arial"/>
          <w:sz w:val="22"/>
          <w:szCs w:val="22"/>
        </w:rPr>
      </w:pPr>
      <w:r w:rsidRPr="00AA1277">
        <w:rPr>
          <w:rFonts w:ascii="Arial" w:hAnsi="Arial" w:cs="Arial"/>
          <w:color w:val="000000"/>
          <w:sz w:val="22"/>
          <w:szCs w:val="22"/>
        </w:rPr>
        <w:t xml:space="preserve">The work on implementation of the physico-chemical model for U-Zr-O melt oxidation and steel corrosion (as a stand-alone module) into the code CONV2D was finished. </w:t>
      </w:r>
      <w:r w:rsidRPr="00AA1277">
        <w:rPr>
          <w:rFonts w:ascii="Arial" w:hAnsi="Arial" w:cs="Arial"/>
          <w:sz w:val="22"/>
          <w:szCs w:val="22"/>
        </w:rPr>
        <w:t>Extension of the thermal hydraulic consideration of oxidised melt from small scale (crucible tests) up to a large scale (reactor pressure vessel) and its interaction with the vessel steel walls was launched.</w:t>
      </w:r>
    </w:p>
    <w:p w:rsidR="009A6D47" w:rsidRPr="00AA1277" w:rsidRDefault="009A6D47" w:rsidP="009A6D47">
      <w:pPr>
        <w:spacing w:after="120"/>
        <w:jc w:val="both"/>
        <w:rPr>
          <w:rFonts w:ascii="Arial" w:hAnsi="Arial" w:cs="Arial"/>
          <w:color w:val="000000"/>
          <w:sz w:val="22"/>
          <w:szCs w:val="22"/>
          <w:lang w:val="en-US"/>
        </w:rPr>
      </w:pPr>
      <w:r w:rsidRPr="00AA1277">
        <w:rPr>
          <w:rFonts w:ascii="Arial" w:hAnsi="Arial" w:cs="Arial"/>
          <w:color w:val="000000"/>
          <w:sz w:val="22"/>
          <w:szCs w:val="22"/>
          <w:lang w:val="en-US"/>
        </w:rPr>
        <w:t>The solution block of an advection-diffusion for oxygen in CONV2D was improved. The adaptation of turbulence model in CONV2D for solving</w:t>
      </w:r>
      <w:r>
        <w:rPr>
          <w:rFonts w:ascii="Arial" w:hAnsi="Arial" w:cs="Arial"/>
          <w:color w:val="000000"/>
          <w:sz w:val="22"/>
          <w:szCs w:val="22"/>
          <w:lang w:val="en-US"/>
        </w:rPr>
        <w:t xml:space="preserve"> the</w:t>
      </w:r>
      <w:r w:rsidRPr="00AA1277">
        <w:rPr>
          <w:rFonts w:ascii="Arial" w:hAnsi="Arial" w:cs="Arial"/>
          <w:color w:val="000000"/>
          <w:sz w:val="22"/>
          <w:szCs w:val="22"/>
          <w:lang w:val="en-US"/>
        </w:rPr>
        <w:t xml:space="preserve"> oxygen transport problem in the reactor case was carried out. Modification of the block </w:t>
      </w:r>
      <w:r>
        <w:rPr>
          <w:rFonts w:ascii="Arial" w:hAnsi="Arial" w:cs="Arial"/>
          <w:color w:val="000000"/>
          <w:sz w:val="22"/>
          <w:szCs w:val="22"/>
          <w:lang w:val="en-US"/>
        </w:rPr>
        <w:t xml:space="preserve">of </w:t>
      </w:r>
      <w:r w:rsidRPr="00AA1277">
        <w:rPr>
          <w:rFonts w:ascii="Arial" w:hAnsi="Arial" w:cs="Arial"/>
          <w:color w:val="000000"/>
          <w:sz w:val="22"/>
          <w:szCs w:val="22"/>
          <w:lang w:val="en-US"/>
        </w:rPr>
        <w:t>boundary conditions for oxygen transport in CONV2D code was completed.</w:t>
      </w:r>
    </w:p>
    <w:p w:rsidR="009A6D47" w:rsidRPr="00AA1277" w:rsidRDefault="009A6D47" w:rsidP="009A6D47">
      <w:pPr>
        <w:spacing w:after="120"/>
        <w:jc w:val="both"/>
        <w:rPr>
          <w:rFonts w:ascii="Arial" w:hAnsi="Arial" w:cs="Arial"/>
          <w:color w:val="000000"/>
          <w:sz w:val="22"/>
          <w:szCs w:val="22"/>
        </w:rPr>
      </w:pPr>
      <w:r w:rsidRPr="00AA1277">
        <w:rPr>
          <w:rFonts w:ascii="Arial" w:hAnsi="Arial" w:cs="Arial"/>
          <w:color w:val="000000"/>
          <w:sz w:val="22"/>
          <w:szCs w:val="22"/>
          <w:lang w:val="en-US"/>
        </w:rPr>
        <w:t>T</w:t>
      </w:r>
      <w:r w:rsidRPr="00AA1277">
        <w:rPr>
          <w:rFonts w:ascii="Arial" w:hAnsi="Arial" w:cs="Arial"/>
          <w:color w:val="000000"/>
          <w:sz w:val="22"/>
          <w:szCs w:val="22"/>
        </w:rPr>
        <w:t xml:space="preserve">he melt-steel oxidation 1-D module was modified, namely </w:t>
      </w:r>
      <w:r>
        <w:rPr>
          <w:rFonts w:ascii="Arial" w:hAnsi="Arial" w:cs="Arial"/>
          <w:color w:val="000000"/>
          <w:sz w:val="22"/>
          <w:szCs w:val="22"/>
        </w:rPr>
        <w:t xml:space="preserve">there are </w:t>
      </w:r>
      <w:r w:rsidRPr="00AA1277">
        <w:rPr>
          <w:rFonts w:ascii="Arial" w:hAnsi="Arial" w:cs="Arial"/>
          <w:color w:val="000000"/>
          <w:sz w:val="22"/>
          <w:szCs w:val="22"/>
        </w:rPr>
        <w:t>additional interlinkage variable</w:t>
      </w:r>
      <w:r>
        <w:rPr>
          <w:rFonts w:ascii="Arial" w:hAnsi="Arial" w:cs="Arial"/>
          <w:color w:val="000000"/>
          <w:sz w:val="22"/>
          <w:szCs w:val="22"/>
        </w:rPr>
        <w:t>s</w:t>
      </w:r>
      <w:r w:rsidRPr="00AA1277">
        <w:rPr>
          <w:rFonts w:ascii="Arial" w:hAnsi="Arial" w:cs="Arial"/>
          <w:color w:val="000000"/>
          <w:sz w:val="22"/>
          <w:szCs w:val="22"/>
        </w:rPr>
        <w:t>, oxygen concentration in the melt bulk near melt-crust boundary was put in; steel corrosion mode under conditions of a thin crust layer was additionally implemented.</w:t>
      </w:r>
    </w:p>
    <w:p w:rsidR="009A6D47" w:rsidRPr="00AA1277" w:rsidRDefault="009A6D47" w:rsidP="009A6D47">
      <w:pPr>
        <w:spacing w:after="120"/>
        <w:jc w:val="both"/>
        <w:rPr>
          <w:rFonts w:ascii="Arial" w:hAnsi="Arial" w:cs="Arial"/>
          <w:sz w:val="22"/>
          <w:szCs w:val="22"/>
          <w:highlight w:val="yellow"/>
        </w:rPr>
      </w:pPr>
      <w:r w:rsidRPr="00AA1277">
        <w:rPr>
          <w:rFonts w:ascii="Arial" w:hAnsi="Arial" w:cs="Arial"/>
          <w:color w:val="000000"/>
          <w:sz w:val="22"/>
          <w:szCs w:val="22"/>
        </w:rPr>
        <w:lastRenderedPageBreak/>
        <w:t>The interfaces of the melt-steel oxidation module and the corium melt 2-D thermo-hydraulic code were modified. Namely, the list of necessary parameters for operation of the modules was enlarged by oxygen concentration in the melt bulk near melt-crust boundary. Oxygen fluxes smoothing, necessary under high turbulence conditions for input to the wall corrosion module, was performed by time averaging procedure between corrosion module callings.</w:t>
      </w:r>
    </w:p>
    <w:p w:rsidR="009A6D47" w:rsidRDefault="009A6D47" w:rsidP="009A6D47">
      <w:pPr>
        <w:spacing w:after="120"/>
        <w:jc w:val="both"/>
        <w:rPr>
          <w:rFonts w:ascii="Arial" w:hAnsi="Arial" w:cs="Arial"/>
          <w:color w:val="000000"/>
          <w:sz w:val="22"/>
          <w:szCs w:val="22"/>
        </w:rPr>
      </w:pPr>
      <w:r w:rsidRPr="00AA1277">
        <w:rPr>
          <w:rFonts w:ascii="Arial" w:hAnsi="Arial" w:cs="Arial"/>
          <w:color w:val="000000"/>
          <w:sz w:val="22"/>
          <w:szCs w:val="22"/>
        </w:rPr>
        <w:t>As a result, implementation of the physico-chemical melt oxidation 1-D module in the CONV2D code was completed, and verification of the advanced module and its application to simulation of real experiments has been continued. The preliminary results on convecti</w:t>
      </w:r>
      <w:r>
        <w:rPr>
          <w:rFonts w:ascii="Arial" w:hAnsi="Arial" w:cs="Arial"/>
          <w:color w:val="000000"/>
          <w:sz w:val="22"/>
          <w:szCs w:val="22"/>
        </w:rPr>
        <w:t>ve</w:t>
      </w:r>
      <w:r w:rsidRPr="00AA1277">
        <w:rPr>
          <w:rFonts w:ascii="Arial" w:hAnsi="Arial" w:cs="Arial"/>
          <w:color w:val="000000"/>
          <w:sz w:val="22"/>
          <w:szCs w:val="22"/>
        </w:rPr>
        <w:t xml:space="preserve"> mixing of oxidised corium in real geometry of the lower head and on corrosion of vessel steel walls were obtained.</w:t>
      </w:r>
    </w:p>
    <w:p w:rsidR="009A6D47" w:rsidRPr="00F43A14" w:rsidRDefault="009A6D47" w:rsidP="009A6D47">
      <w:pPr>
        <w:spacing w:after="120"/>
        <w:jc w:val="both"/>
        <w:rPr>
          <w:rFonts w:ascii="Arial" w:hAnsi="Arial" w:cs="Arial"/>
          <w:sz w:val="22"/>
          <w:szCs w:val="22"/>
          <w:lang w:val="en-US"/>
        </w:rPr>
      </w:pPr>
      <w:r>
        <w:rPr>
          <w:rFonts w:ascii="Arial" w:hAnsi="Arial" w:cs="Arial"/>
          <w:sz w:val="22"/>
          <w:szCs w:val="22"/>
        </w:rPr>
        <w:t>The completion</w:t>
      </w:r>
      <w:r w:rsidRPr="00F43A14">
        <w:rPr>
          <w:rFonts w:ascii="Arial" w:hAnsi="Arial" w:cs="Arial"/>
          <w:sz w:val="22"/>
          <w:szCs w:val="22"/>
        </w:rPr>
        <w:t xml:space="preserve"> of the </w:t>
      </w:r>
      <w:r>
        <w:rPr>
          <w:rFonts w:ascii="Arial" w:hAnsi="Arial" w:cs="Arial"/>
          <w:sz w:val="22"/>
          <w:szCs w:val="22"/>
        </w:rPr>
        <w:t xml:space="preserve">ISTC </w:t>
      </w:r>
      <w:r w:rsidRPr="00F43A14">
        <w:rPr>
          <w:rFonts w:ascii="Arial" w:hAnsi="Arial" w:cs="Arial"/>
          <w:sz w:val="22"/>
          <w:szCs w:val="22"/>
        </w:rPr>
        <w:t>Project</w:t>
      </w:r>
      <w:r>
        <w:rPr>
          <w:rFonts w:ascii="Arial" w:hAnsi="Arial" w:cs="Arial"/>
          <w:sz w:val="22"/>
          <w:szCs w:val="22"/>
        </w:rPr>
        <w:t xml:space="preserve"> #3876</w:t>
      </w:r>
      <w:r w:rsidRPr="00F43A14">
        <w:rPr>
          <w:rFonts w:ascii="Arial" w:hAnsi="Arial" w:cs="Arial"/>
          <w:sz w:val="22"/>
          <w:szCs w:val="22"/>
        </w:rPr>
        <w:t xml:space="preserve"> is foreseen within the next few months (without additional funding).</w:t>
      </w:r>
    </w:p>
    <w:p w:rsidR="009A6D47" w:rsidRDefault="009A6D47" w:rsidP="009A6D47">
      <w:pPr>
        <w:jc w:val="both"/>
        <w:rPr>
          <w:rFonts w:ascii="Arial" w:hAnsi="Arial" w:cs="Arial"/>
          <w:sz w:val="22"/>
          <w:szCs w:val="22"/>
          <w:lang w:val="en-US"/>
        </w:rPr>
      </w:pPr>
    </w:p>
    <w:p w:rsidR="009A6D47" w:rsidRPr="00F41EDB" w:rsidRDefault="009A6D47" w:rsidP="009A6D47">
      <w:pPr>
        <w:jc w:val="both"/>
        <w:rPr>
          <w:rFonts w:ascii="Arial" w:hAnsi="Arial" w:cs="Arial"/>
          <w:sz w:val="22"/>
          <w:szCs w:val="22"/>
        </w:rPr>
      </w:pPr>
      <w:r w:rsidRPr="00F41EDB">
        <w:rPr>
          <w:rFonts w:ascii="Arial" w:hAnsi="Arial" w:cs="Arial"/>
          <w:b/>
          <w:bCs/>
          <w:sz w:val="22"/>
          <w:szCs w:val="22"/>
          <w:u w:val="single"/>
        </w:rPr>
        <w:t>Topic #15:</w:t>
      </w:r>
      <w:r w:rsidRPr="00F41EDB">
        <w:rPr>
          <w:rFonts w:ascii="Arial" w:hAnsi="Arial" w:cs="Arial"/>
          <w:b/>
          <w:bCs/>
          <w:sz w:val="22"/>
          <w:szCs w:val="22"/>
        </w:rPr>
        <w:t xml:space="preserve"> </w:t>
      </w:r>
      <w:r w:rsidRPr="00F41EDB">
        <w:rPr>
          <w:rFonts w:ascii="Arial" w:hAnsi="Arial" w:cs="Arial"/>
          <w:sz w:val="22"/>
          <w:szCs w:val="22"/>
        </w:rPr>
        <w:t>Final results of the ISTC project #3635 on “Scale experimental investigation of the thermal and structural integrity of the VVER pressure vessel Lower Head in severe accidents”</w:t>
      </w:r>
    </w:p>
    <w:p w:rsidR="009A6D47" w:rsidRDefault="009A6D47" w:rsidP="009A6D47">
      <w:pPr>
        <w:jc w:val="both"/>
        <w:rPr>
          <w:rFonts w:ascii="Arial" w:hAnsi="Arial" w:cs="Arial"/>
          <w:sz w:val="22"/>
          <w:szCs w:val="22"/>
        </w:rPr>
      </w:pPr>
    </w:p>
    <w:p w:rsidR="009A6D47" w:rsidRPr="007035AD" w:rsidRDefault="009A6D47" w:rsidP="009A6D47">
      <w:pPr>
        <w:jc w:val="both"/>
        <w:rPr>
          <w:rFonts w:ascii="Arial" w:hAnsi="Arial" w:cs="Arial"/>
          <w:sz w:val="22"/>
          <w:szCs w:val="22"/>
        </w:rPr>
      </w:pPr>
      <w:r>
        <w:rPr>
          <w:rFonts w:ascii="Arial" w:hAnsi="Arial" w:cs="Arial"/>
          <w:sz w:val="22"/>
          <w:szCs w:val="22"/>
        </w:rPr>
        <w:t>V.</w:t>
      </w:r>
      <w:r w:rsidRPr="007035AD">
        <w:rPr>
          <w:rFonts w:ascii="Arial" w:hAnsi="Arial" w:cs="Arial"/>
          <w:sz w:val="22"/>
          <w:szCs w:val="22"/>
        </w:rPr>
        <w:t xml:space="preserve">Loktionov (MPEI) presented the </w:t>
      </w:r>
      <w:r>
        <w:rPr>
          <w:rFonts w:ascii="Arial" w:hAnsi="Arial" w:cs="Arial"/>
          <w:sz w:val="22"/>
          <w:szCs w:val="22"/>
        </w:rPr>
        <w:t xml:space="preserve">current results </w:t>
      </w:r>
      <w:r w:rsidRPr="007035AD">
        <w:rPr>
          <w:rFonts w:ascii="Arial" w:hAnsi="Arial" w:cs="Arial"/>
          <w:sz w:val="22"/>
          <w:szCs w:val="22"/>
        </w:rPr>
        <w:t>of the project. The overall objective of this project is the experimental and numerical study of VVER-440 lower head (LH) reactor vessel model</w:t>
      </w:r>
      <w:r>
        <w:rPr>
          <w:rFonts w:ascii="Arial" w:hAnsi="Arial" w:cs="Arial"/>
          <w:sz w:val="22"/>
          <w:szCs w:val="22"/>
        </w:rPr>
        <w:t>s</w:t>
      </w:r>
      <w:r w:rsidRPr="007035AD">
        <w:rPr>
          <w:rFonts w:ascii="Arial" w:hAnsi="Arial" w:cs="Arial"/>
          <w:sz w:val="22"/>
          <w:szCs w:val="22"/>
        </w:rPr>
        <w:t xml:space="preserve"> under thermal and overpressure loadings corresponding to realistic SA scenarios. </w:t>
      </w:r>
      <w:r w:rsidRPr="007035AD">
        <w:rPr>
          <w:rFonts w:ascii="Arial" w:hAnsi="Arial" w:cs="Arial"/>
          <w:sz w:val="22"/>
          <w:szCs w:val="22"/>
          <w:lang w:val="en-US"/>
        </w:rPr>
        <w:t>The different tasks are the manufacturing of the VVER LH reactor vessel scale models</w:t>
      </w:r>
      <w:r>
        <w:rPr>
          <w:rFonts w:ascii="Arial" w:hAnsi="Arial" w:cs="Arial"/>
          <w:sz w:val="22"/>
          <w:szCs w:val="22"/>
          <w:lang w:val="en-US"/>
        </w:rPr>
        <w:t xml:space="preserve"> (scale </w:t>
      </w:r>
      <w:r w:rsidRPr="007035AD">
        <w:rPr>
          <w:rFonts w:ascii="Arial" w:hAnsi="Arial" w:cs="Arial"/>
          <w:sz w:val="22"/>
          <w:szCs w:val="22"/>
          <w:lang w:val="en-US"/>
        </w:rPr>
        <w:t>1:5</w:t>
      </w:r>
      <w:r>
        <w:rPr>
          <w:rFonts w:ascii="Arial" w:hAnsi="Arial" w:cs="Arial"/>
          <w:sz w:val="22"/>
          <w:szCs w:val="22"/>
          <w:lang w:val="en-US"/>
        </w:rPr>
        <w:t>);</w:t>
      </w:r>
      <w:r w:rsidRPr="007035AD">
        <w:rPr>
          <w:rFonts w:ascii="Arial" w:hAnsi="Arial" w:cs="Arial"/>
          <w:sz w:val="22"/>
          <w:szCs w:val="22"/>
          <w:lang w:val="en-US"/>
        </w:rPr>
        <w:t xml:space="preserve"> the conduct of </w:t>
      </w:r>
      <w:r>
        <w:rPr>
          <w:rFonts w:ascii="Arial" w:hAnsi="Arial" w:cs="Arial"/>
          <w:sz w:val="22"/>
          <w:szCs w:val="22"/>
          <w:lang w:val="en-US"/>
        </w:rPr>
        <w:t>these</w:t>
      </w:r>
      <w:r w:rsidRPr="007035AD">
        <w:rPr>
          <w:rFonts w:ascii="Arial" w:hAnsi="Arial" w:cs="Arial"/>
          <w:sz w:val="22"/>
          <w:szCs w:val="22"/>
          <w:lang w:val="en-US"/>
        </w:rPr>
        <w:t xml:space="preserve"> experiments with VVER vessel models at high temperatures as well as separate-effect tests on the creep behaviour of the VVER vessel steel</w:t>
      </w:r>
      <w:r>
        <w:rPr>
          <w:rFonts w:ascii="Arial" w:hAnsi="Arial" w:cs="Arial"/>
          <w:sz w:val="22"/>
          <w:szCs w:val="22"/>
          <w:lang w:val="en-US"/>
        </w:rPr>
        <w:t xml:space="preserve"> </w:t>
      </w:r>
      <w:r w:rsidRPr="007035AD">
        <w:rPr>
          <w:rFonts w:ascii="Arial" w:hAnsi="Arial" w:cs="Arial"/>
          <w:sz w:val="22"/>
          <w:szCs w:val="22"/>
          <w:lang w:val="en-US"/>
        </w:rPr>
        <w:t>and</w:t>
      </w:r>
      <w:r>
        <w:rPr>
          <w:rFonts w:ascii="Arial" w:hAnsi="Arial" w:cs="Arial"/>
          <w:sz w:val="22"/>
          <w:szCs w:val="22"/>
          <w:lang w:val="en-US"/>
        </w:rPr>
        <w:t xml:space="preserve"> finally</w:t>
      </w:r>
      <w:r w:rsidRPr="007035AD">
        <w:rPr>
          <w:rFonts w:ascii="Arial" w:hAnsi="Arial" w:cs="Arial"/>
          <w:sz w:val="22"/>
          <w:szCs w:val="22"/>
          <w:lang w:val="en-US"/>
        </w:rPr>
        <w:t xml:space="preserve"> numerical pre- and post-test analyses of the experiments.</w:t>
      </w:r>
    </w:p>
    <w:p w:rsidR="009A6D47" w:rsidRPr="007035AD" w:rsidRDefault="009A6D47" w:rsidP="009A6D47">
      <w:pPr>
        <w:jc w:val="both"/>
        <w:rPr>
          <w:rFonts w:ascii="Arial" w:hAnsi="Arial" w:cs="Arial"/>
          <w:sz w:val="22"/>
          <w:szCs w:val="22"/>
          <w:lang w:val="en-US"/>
        </w:rPr>
      </w:pPr>
    </w:p>
    <w:p w:rsidR="009A6D47" w:rsidRPr="007035AD" w:rsidRDefault="009A6D47" w:rsidP="009A6D47">
      <w:pPr>
        <w:jc w:val="both"/>
        <w:rPr>
          <w:rFonts w:ascii="Arial" w:hAnsi="Arial" w:cs="Arial"/>
          <w:sz w:val="22"/>
          <w:szCs w:val="22"/>
          <w:lang w:val="en-US"/>
        </w:rPr>
      </w:pPr>
      <w:r w:rsidRPr="007035AD">
        <w:rPr>
          <w:rFonts w:ascii="Arial" w:hAnsi="Arial" w:cs="Arial"/>
          <w:sz w:val="22"/>
          <w:szCs w:val="22"/>
          <w:lang w:val="en-US"/>
        </w:rPr>
        <w:t xml:space="preserve">The expected results will be experimental data on the creep behaviour, heat-up and failure of the VVER-440 vessel material. The data will be used for verification of thermo-mechanical codes that are used in safety assessment </w:t>
      </w:r>
      <w:r>
        <w:rPr>
          <w:rFonts w:ascii="Arial" w:hAnsi="Arial" w:cs="Arial"/>
          <w:sz w:val="22"/>
          <w:szCs w:val="22"/>
          <w:lang w:val="en-US"/>
        </w:rPr>
        <w:t xml:space="preserve">and </w:t>
      </w:r>
      <w:r w:rsidRPr="007035AD">
        <w:rPr>
          <w:rFonts w:ascii="Arial" w:hAnsi="Arial" w:cs="Arial"/>
          <w:sz w:val="22"/>
          <w:szCs w:val="22"/>
          <w:lang w:val="en-US"/>
        </w:rPr>
        <w:t>in SA management strateg</w:t>
      </w:r>
      <w:r>
        <w:rPr>
          <w:rFonts w:ascii="Arial" w:hAnsi="Arial" w:cs="Arial"/>
          <w:sz w:val="22"/>
          <w:szCs w:val="22"/>
          <w:lang w:val="en-US"/>
        </w:rPr>
        <w:t>ies</w:t>
      </w:r>
      <w:r w:rsidRPr="007035AD">
        <w:rPr>
          <w:rFonts w:ascii="Arial" w:hAnsi="Arial" w:cs="Arial"/>
          <w:sz w:val="22"/>
          <w:szCs w:val="22"/>
          <w:lang w:val="en-US"/>
        </w:rPr>
        <w:t xml:space="preserve"> for NPPs.</w:t>
      </w:r>
    </w:p>
    <w:p w:rsidR="009A6D47" w:rsidRPr="007035AD" w:rsidRDefault="009A6D47" w:rsidP="009A6D47">
      <w:pPr>
        <w:jc w:val="both"/>
        <w:rPr>
          <w:rFonts w:ascii="Arial" w:hAnsi="Arial" w:cs="Arial"/>
          <w:sz w:val="22"/>
          <w:szCs w:val="22"/>
          <w:lang w:val="en-US"/>
        </w:rPr>
      </w:pPr>
    </w:p>
    <w:p w:rsidR="009A6D47" w:rsidRPr="007035AD" w:rsidRDefault="009A6D47" w:rsidP="009A6D47">
      <w:pPr>
        <w:pStyle w:val="Iauiue"/>
        <w:spacing w:before="0" w:after="0"/>
        <w:rPr>
          <w:rFonts w:ascii="Arial" w:hAnsi="Arial" w:cs="Arial"/>
          <w:sz w:val="22"/>
          <w:szCs w:val="22"/>
        </w:rPr>
      </w:pPr>
      <w:r w:rsidRPr="007035AD">
        <w:rPr>
          <w:rFonts w:ascii="Arial" w:hAnsi="Arial" w:cs="Arial"/>
          <w:sz w:val="22"/>
          <w:szCs w:val="22"/>
        </w:rPr>
        <w:t xml:space="preserve">The project efforts </w:t>
      </w:r>
      <w:r>
        <w:rPr>
          <w:rFonts w:ascii="Arial" w:hAnsi="Arial" w:cs="Arial"/>
          <w:sz w:val="22"/>
          <w:szCs w:val="22"/>
        </w:rPr>
        <w:t>we</w:t>
      </w:r>
      <w:r w:rsidRPr="007035AD">
        <w:rPr>
          <w:rFonts w:ascii="Arial" w:hAnsi="Arial" w:cs="Arial"/>
          <w:sz w:val="22"/>
          <w:szCs w:val="22"/>
        </w:rPr>
        <w:t>re focused on the following tasks:</w:t>
      </w:r>
    </w:p>
    <w:p w:rsidR="009A6D47" w:rsidRPr="007035AD" w:rsidRDefault="009A6D47" w:rsidP="009A6D47">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1</w:t>
      </w:r>
      <w:r w:rsidRPr="007035AD">
        <w:rPr>
          <w:rFonts w:ascii="Arial" w:hAnsi="Arial" w:cs="Arial"/>
          <w:sz w:val="22"/>
          <w:szCs w:val="22"/>
          <w:u w:val="single"/>
        </w:rPr>
        <w:t>:</w:t>
      </w:r>
      <w:r w:rsidRPr="007035AD">
        <w:rPr>
          <w:rFonts w:ascii="Arial" w:hAnsi="Arial" w:cs="Arial"/>
          <w:sz w:val="22"/>
          <w:szCs w:val="22"/>
        </w:rPr>
        <w:t xml:space="preserve"> Pre-test simulations </w:t>
      </w:r>
      <w:r>
        <w:rPr>
          <w:rFonts w:ascii="Arial" w:hAnsi="Arial" w:cs="Arial"/>
          <w:sz w:val="22"/>
          <w:szCs w:val="22"/>
        </w:rPr>
        <w:t xml:space="preserve">that </w:t>
      </w:r>
      <w:r w:rsidRPr="007035AD">
        <w:rPr>
          <w:rFonts w:ascii="Arial" w:hAnsi="Arial" w:cs="Arial"/>
          <w:sz w:val="22"/>
          <w:szCs w:val="22"/>
        </w:rPr>
        <w:t>will be carried out by means of the numerical codes to determine the behaviour of the vessel models during the scale experiments for the chosen SA scenarios.</w:t>
      </w:r>
    </w:p>
    <w:p w:rsidR="009A6D47" w:rsidRPr="007035AD" w:rsidRDefault="009A6D47" w:rsidP="009A6D47">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2</w:t>
      </w:r>
      <w:r w:rsidRPr="007035AD">
        <w:rPr>
          <w:rFonts w:ascii="Arial" w:hAnsi="Arial" w:cs="Arial"/>
          <w:sz w:val="22"/>
          <w:szCs w:val="22"/>
          <w:u w:val="single"/>
        </w:rPr>
        <w:t>:</w:t>
      </w:r>
      <w:r w:rsidRPr="007035AD">
        <w:rPr>
          <w:rFonts w:ascii="Arial" w:hAnsi="Arial" w:cs="Arial"/>
          <w:sz w:val="22"/>
          <w:szCs w:val="22"/>
        </w:rPr>
        <w:t xml:space="preserve"> Development and manufacturing of the experimental test facility and supporting systems for the VVER-440 scale vessel model testing (a geometrical scale ~1:5). The material and thermal treatment of the vessel steel have to correspond to the same conditions as for a regular VVER vessel.</w:t>
      </w:r>
    </w:p>
    <w:p w:rsidR="009A6D47" w:rsidRDefault="009A6D47" w:rsidP="009A6D47">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3</w:t>
      </w:r>
      <w:r w:rsidRPr="007035AD">
        <w:rPr>
          <w:rFonts w:ascii="Arial" w:hAnsi="Arial" w:cs="Arial"/>
          <w:sz w:val="22"/>
          <w:szCs w:val="22"/>
          <w:u w:val="single"/>
        </w:rPr>
        <w:t>:</w:t>
      </w:r>
      <w:r w:rsidRPr="007035AD">
        <w:rPr>
          <w:rFonts w:ascii="Arial" w:hAnsi="Arial" w:cs="Arial"/>
          <w:sz w:val="22"/>
          <w:szCs w:val="22"/>
        </w:rPr>
        <w:t xml:space="preserve"> Examination of the VVER-440 vessel behaviour under SA conditions by experimental and numerical investigations (thermal and structural analyses). The mathematical treatment and analysis of scale experiments will be done with the domestic code ATM-VVR and with commercial codes MSC-Marc, MELCOR, RELAP/SCDAP for validation of the physical models implemented in these codes.</w:t>
      </w:r>
      <w:r>
        <w:rPr>
          <w:rFonts w:ascii="Arial" w:hAnsi="Arial" w:cs="Arial"/>
          <w:sz w:val="22"/>
          <w:szCs w:val="22"/>
        </w:rPr>
        <w:t xml:space="preserve"> The experimental investigation will be the study of heating and deformation of the cylindrical part of the vessel model.</w:t>
      </w:r>
    </w:p>
    <w:p w:rsidR="009A6D47" w:rsidRDefault="009A6D47" w:rsidP="009A6D47">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4</w:t>
      </w:r>
      <w:r w:rsidRPr="007035AD">
        <w:rPr>
          <w:rFonts w:ascii="Arial" w:hAnsi="Arial" w:cs="Arial"/>
          <w:sz w:val="22"/>
          <w:szCs w:val="22"/>
          <w:u w:val="single"/>
        </w:rPr>
        <w:t>:</w:t>
      </w:r>
      <w:r w:rsidRPr="007035AD">
        <w:rPr>
          <w:rFonts w:ascii="Arial" w:hAnsi="Arial" w:cs="Arial"/>
          <w:sz w:val="22"/>
          <w:szCs w:val="22"/>
        </w:rPr>
        <w:t xml:space="preserve"> Determination of the creep characteristics and mechanical properties of the vessel steel 15Kh2NMFA</w:t>
      </w:r>
      <w:r>
        <w:rPr>
          <w:rFonts w:ascii="Arial" w:hAnsi="Arial" w:cs="Arial"/>
          <w:sz w:val="22"/>
          <w:szCs w:val="22"/>
        </w:rPr>
        <w:t xml:space="preserve"> by separate effect tests.</w:t>
      </w:r>
    </w:p>
    <w:p w:rsidR="009A6D47" w:rsidRPr="006164B5" w:rsidRDefault="009A6D47" w:rsidP="009A6D47">
      <w:pPr>
        <w:pStyle w:val="Iauiue"/>
        <w:rPr>
          <w:rFonts w:ascii="Arial" w:hAnsi="Arial" w:cs="Arial"/>
          <w:sz w:val="22"/>
          <w:szCs w:val="22"/>
          <w:lang w:val="en-GB"/>
        </w:rPr>
      </w:pPr>
      <w:r w:rsidRPr="009E7B9D">
        <w:rPr>
          <w:rFonts w:ascii="Arial" w:hAnsi="Arial" w:cs="Arial"/>
          <w:sz w:val="22"/>
          <w:szCs w:val="22"/>
          <w:u w:val="single"/>
        </w:rPr>
        <w:t>Results of Task</w:t>
      </w:r>
      <w:r>
        <w:rPr>
          <w:rFonts w:ascii="Arial" w:hAnsi="Arial" w:cs="Arial"/>
          <w:sz w:val="22"/>
          <w:szCs w:val="22"/>
          <w:u w:val="single"/>
        </w:rPr>
        <w:t>s</w:t>
      </w:r>
      <w:r w:rsidRPr="009E7B9D">
        <w:rPr>
          <w:rFonts w:ascii="Arial" w:hAnsi="Arial" w:cs="Arial"/>
          <w:sz w:val="22"/>
          <w:szCs w:val="22"/>
          <w:u w:val="single"/>
        </w:rPr>
        <w:t xml:space="preserve"> </w:t>
      </w:r>
      <w:r>
        <w:rPr>
          <w:rFonts w:ascii="Arial" w:hAnsi="Arial" w:cs="Arial"/>
          <w:sz w:val="22"/>
          <w:szCs w:val="22"/>
          <w:u w:val="single"/>
        </w:rPr>
        <w:t xml:space="preserve">1 to </w:t>
      </w:r>
      <w:r w:rsidRPr="009E7B9D">
        <w:rPr>
          <w:rFonts w:ascii="Arial" w:hAnsi="Arial" w:cs="Arial"/>
          <w:sz w:val="22"/>
          <w:szCs w:val="22"/>
          <w:u w:val="single"/>
        </w:rPr>
        <w:t>3:</w:t>
      </w:r>
      <w:r w:rsidRPr="009E7B9D">
        <w:rPr>
          <w:rFonts w:ascii="Arial" w:hAnsi="Arial" w:cs="Arial"/>
          <w:sz w:val="22"/>
          <w:szCs w:val="22"/>
        </w:rPr>
        <w:t xml:space="preserve"> The </w:t>
      </w:r>
      <w:r w:rsidRPr="00243B93">
        <w:rPr>
          <w:rFonts w:ascii="Arial" w:hAnsi="Arial" w:cs="Arial"/>
          <w:sz w:val="22"/>
          <w:szCs w:val="22"/>
        </w:rPr>
        <w:t>final preparation of the scale experiment on the high-temperature heat-up and creep deformation of the vessel model was suspended for one</w:t>
      </w:r>
      <w:r w:rsidRPr="009E7B9D">
        <w:rPr>
          <w:rFonts w:ascii="Arial" w:hAnsi="Arial" w:cs="Arial"/>
          <w:sz w:val="22"/>
          <w:szCs w:val="22"/>
        </w:rPr>
        <w:t xml:space="preserve"> year till September 2011. </w:t>
      </w:r>
      <w:r>
        <w:rPr>
          <w:rFonts w:ascii="Arial" w:hAnsi="Arial" w:cs="Arial"/>
          <w:sz w:val="22"/>
          <w:szCs w:val="22"/>
        </w:rPr>
        <w:t>The first experiments resulted in a failure of the electrical conductor at a pressure of 2.5MPa. The failed conductor has to be repaired or will be replaced.</w:t>
      </w:r>
      <w:r w:rsidRPr="006164B5">
        <w:rPr>
          <w:rFonts w:ascii="Arial" w:hAnsi="Arial" w:cs="Arial"/>
          <w:sz w:val="22"/>
          <w:szCs w:val="22"/>
        </w:rPr>
        <w:t xml:space="preserve"> The loss of the integrity occurred because of an internal engineering flaw of the welded seam connecting the two parts of the electrical conductor made of copper and the stainless steel</w:t>
      </w:r>
      <w:r>
        <w:rPr>
          <w:rFonts w:ascii="Arial" w:hAnsi="Arial" w:cs="Arial"/>
          <w:sz w:val="22"/>
          <w:szCs w:val="22"/>
        </w:rPr>
        <w:t xml:space="preserve"> that failed.</w:t>
      </w:r>
    </w:p>
    <w:p w:rsidR="009A6D47" w:rsidRPr="009E7B9D" w:rsidRDefault="009A6D47" w:rsidP="009A6D47">
      <w:pPr>
        <w:pStyle w:val="Iauiue"/>
        <w:rPr>
          <w:rFonts w:ascii="Arial" w:hAnsi="Arial" w:cs="Arial"/>
          <w:sz w:val="22"/>
          <w:szCs w:val="22"/>
          <w:lang w:val="en-GB"/>
        </w:rPr>
      </w:pPr>
      <w:r w:rsidRPr="009E7B9D">
        <w:rPr>
          <w:rFonts w:ascii="Arial" w:hAnsi="Arial" w:cs="Arial"/>
          <w:sz w:val="22"/>
          <w:szCs w:val="22"/>
        </w:rPr>
        <w:t xml:space="preserve">Unfortunately, </w:t>
      </w:r>
      <w:r>
        <w:rPr>
          <w:rFonts w:ascii="Arial" w:hAnsi="Arial" w:cs="Arial"/>
          <w:sz w:val="22"/>
          <w:szCs w:val="22"/>
        </w:rPr>
        <w:t>MPEI has</w:t>
      </w:r>
      <w:r w:rsidRPr="009E7B9D">
        <w:rPr>
          <w:rFonts w:ascii="Arial" w:hAnsi="Arial" w:cs="Arial"/>
          <w:sz w:val="22"/>
          <w:szCs w:val="22"/>
        </w:rPr>
        <w:t xml:space="preserve"> not </w:t>
      </w:r>
      <w:r>
        <w:rPr>
          <w:rFonts w:ascii="Arial" w:hAnsi="Arial" w:cs="Arial"/>
          <w:sz w:val="22"/>
          <w:szCs w:val="22"/>
        </w:rPr>
        <w:t>yet</w:t>
      </w:r>
      <w:r w:rsidRPr="009E7B9D">
        <w:rPr>
          <w:rFonts w:ascii="Arial" w:hAnsi="Arial" w:cs="Arial"/>
          <w:sz w:val="22"/>
          <w:szCs w:val="22"/>
        </w:rPr>
        <w:t xml:space="preserve"> succeeded in </w:t>
      </w:r>
      <w:r>
        <w:rPr>
          <w:rFonts w:ascii="Arial" w:hAnsi="Arial" w:cs="Arial"/>
          <w:sz w:val="22"/>
          <w:szCs w:val="22"/>
        </w:rPr>
        <w:t>performing</w:t>
      </w:r>
      <w:r w:rsidRPr="009E7B9D">
        <w:rPr>
          <w:rFonts w:ascii="Arial" w:hAnsi="Arial" w:cs="Arial"/>
          <w:sz w:val="22"/>
          <w:szCs w:val="22"/>
        </w:rPr>
        <w:t xml:space="preserve"> the planned experiment on the vessel model</w:t>
      </w:r>
      <w:r>
        <w:rPr>
          <w:rFonts w:ascii="Arial" w:hAnsi="Arial" w:cs="Arial"/>
          <w:sz w:val="22"/>
          <w:szCs w:val="22"/>
        </w:rPr>
        <w:t xml:space="preserve"> in time</w:t>
      </w:r>
      <w:r w:rsidRPr="009E7B9D">
        <w:rPr>
          <w:rFonts w:ascii="Arial" w:hAnsi="Arial" w:cs="Arial"/>
          <w:sz w:val="22"/>
          <w:szCs w:val="22"/>
        </w:rPr>
        <w:t>. However, MPEI assure</w:t>
      </w:r>
      <w:r>
        <w:rPr>
          <w:rFonts w:ascii="Arial" w:hAnsi="Arial" w:cs="Arial"/>
          <w:sz w:val="22"/>
          <w:szCs w:val="22"/>
        </w:rPr>
        <w:t>d</w:t>
      </w:r>
      <w:r w:rsidRPr="009E7B9D">
        <w:rPr>
          <w:rFonts w:ascii="Arial" w:hAnsi="Arial" w:cs="Arial"/>
          <w:sz w:val="22"/>
          <w:szCs w:val="22"/>
        </w:rPr>
        <w:t xml:space="preserve"> </w:t>
      </w:r>
      <w:r>
        <w:rPr>
          <w:rFonts w:ascii="Arial" w:hAnsi="Arial" w:cs="Arial"/>
          <w:sz w:val="22"/>
          <w:szCs w:val="22"/>
        </w:rPr>
        <w:t>parties</w:t>
      </w:r>
      <w:r w:rsidRPr="009E7B9D">
        <w:rPr>
          <w:rFonts w:ascii="Arial" w:hAnsi="Arial" w:cs="Arial"/>
          <w:sz w:val="22"/>
          <w:szCs w:val="22"/>
        </w:rPr>
        <w:t xml:space="preserve"> concerned </w:t>
      </w:r>
      <w:r>
        <w:rPr>
          <w:rFonts w:ascii="Arial" w:hAnsi="Arial" w:cs="Arial"/>
          <w:sz w:val="22"/>
          <w:szCs w:val="22"/>
        </w:rPr>
        <w:t>in</w:t>
      </w:r>
      <w:r w:rsidRPr="009E7B9D">
        <w:rPr>
          <w:rFonts w:ascii="Arial" w:hAnsi="Arial" w:cs="Arial"/>
          <w:sz w:val="22"/>
          <w:szCs w:val="22"/>
        </w:rPr>
        <w:t xml:space="preserve"> this project, and first of </w:t>
      </w:r>
      <w:r w:rsidRPr="009E7B9D">
        <w:rPr>
          <w:rFonts w:ascii="Arial" w:hAnsi="Arial" w:cs="Arial"/>
          <w:sz w:val="22"/>
          <w:szCs w:val="22"/>
        </w:rPr>
        <w:lastRenderedPageBreak/>
        <w:t xml:space="preserve">all </w:t>
      </w:r>
      <w:r>
        <w:rPr>
          <w:rFonts w:ascii="Arial" w:hAnsi="Arial" w:cs="Arial"/>
          <w:sz w:val="22"/>
          <w:szCs w:val="22"/>
        </w:rPr>
        <w:t xml:space="preserve">to </w:t>
      </w:r>
      <w:r w:rsidRPr="009E7B9D">
        <w:rPr>
          <w:rFonts w:ascii="Arial" w:hAnsi="Arial" w:cs="Arial"/>
          <w:sz w:val="22"/>
          <w:szCs w:val="22"/>
        </w:rPr>
        <w:t xml:space="preserve">those from EU who collaborate with </w:t>
      </w:r>
      <w:r>
        <w:rPr>
          <w:rFonts w:ascii="Arial" w:hAnsi="Arial" w:cs="Arial"/>
          <w:sz w:val="22"/>
          <w:szCs w:val="22"/>
        </w:rPr>
        <w:t>MPEI</w:t>
      </w:r>
      <w:r w:rsidRPr="009E7B9D">
        <w:rPr>
          <w:rFonts w:ascii="Arial" w:hAnsi="Arial" w:cs="Arial"/>
          <w:sz w:val="22"/>
          <w:szCs w:val="22"/>
        </w:rPr>
        <w:t xml:space="preserve"> and provide financial support</w:t>
      </w:r>
      <w:r>
        <w:rPr>
          <w:rFonts w:ascii="Arial" w:hAnsi="Arial" w:cs="Arial"/>
          <w:sz w:val="22"/>
          <w:szCs w:val="22"/>
        </w:rPr>
        <w:t>,</w:t>
      </w:r>
      <w:r w:rsidRPr="009E7B9D">
        <w:rPr>
          <w:rFonts w:ascii="Arial" w:hAnsi="Arial" w:cs="Arial"/>
          <w:sz w:val="22"/>
          <w:szCs w:val="22"/>
        </w:rPr>
        <w:t xml:space="preserve"> that after the planned experiment </w:t>
      </w:r>
      <w:r>
        <w:rPr>
          <w:rFonts w:ascii="Arial" w:hAnsi="Arial" w:cs="Arial"/>
          <w:sz w:val="22"/>
          <w:szCs w:val="22"/>
        </w:rPr>
        <w:t xml:space="preserve">will have </w:t>
      </w:r>
      <w:r w:rsidRPr="009E7B9D">
        <w:rPr>
          <w:rFonts w:ascii="Arial" w:hAnsi="Arial" w:cs="Arial"/>
          <w:sz w:val="22"/>
          <w:szCs w:val="22"/>
        </w:rPr>
        <w:t>take</w:t>
      </w:r>
      <w:r>
        <w:rPr>
          <w:rFonts w:ascii="Arial" w:hAnsi="Arial" w:cs="Arial"/>
          <w:sz w:val="22"/>
          <w:szCs w:val="22"/>
        </w:rPr>
        <w:t>n</w:t>
      </w:r>
      <w:r w:rsidRPr="009E7B9D">
        <w:rPr>
          <w:rFonts w:ascii="Arial" w:hAnsi="Arial" w:cs="Arial"/>
          <w:sz w:val="22"/>
          <w:szCs w:val="22"/>
        </w:rPr>
        <w:t xml:space="preserve"> place </w:t>
      </w:r>
      <w:r>
        <w:rPr>
          <w:rFonts w:ascii="Arial" w:hAnsi="Arial" w:cs="Arial"/>
          <w:sz w:val="22"/>
          <w:szCs w:val="22"/>
        </w:rPr>
        <w:t xml:space="preserve">(November 2011) </w:t>
      </w:r>
      <w:r w:rsidRPr="009E7B9D">
        <w:rPr>
          <w:rFonts w:ascii="Arial" w:hAnsi="Arial" w:cs="Arial"/>
          <w:sz w:val="22"/>
          <w:szCs w:val="22"/>
        </w:rPr>
        <w:t xml:space="preserve">all the </w:t>
      </w:r>
      <w:r>
        <w:rPr>
          <w:rFonts w:ascii="Arial" w:hAnsi="Arial" w:cs="Arial"/>
          <w:sz w:val="22"/>
          <w:szCs w:val="22"/>
        </w:rPr>
        <w:t xml:space="preserve">obtained </w:t>
      </w:r>
      <w:r w:rsidRPr="009E7B9D">
        <w:rPr>
          <w:rFonts w:ascii="Arial" w:hAnsi="Arial" w:cs="Arial"/>
          <w:sz w:val="22"/>
          <w:szCs w:val="22"/>
        </w:rPr>
        <w:t xml:space="preserve">results will be presented to the European participants in full accordance with the contract. Moreover, if we succeed in preparing an additional vessel model with elliptic bottom and </w:t>
      </w:r>
      <w:r>
        <w:rPr>
          <w:rFonts w:ascii="Arial" w:hAnsi="Arial" w:cs="Arial"/>
          <w:sz w:val="22"/>
          <w:szCs w:val="22"/>
        </w:rPr>
        <w:t>conducting</w:t>
      </w:r>
      <w:r w:rsidRPr="009E7B9D">
        <w:rPr>
          <w:rFonts w:ascii="Arial" w:hAnsi="Arial" w:cs="Arial"/>
          <w:sz w:val="22"/>
          <w:szCs w:val="22"/>
        </w:rPr>
        <w:t xml:space="preserve"> an experiment on breakdown of such a construction we will also provide all the information and the results of the testing</w:t>
      </w:r>
      <w:r>
        <w:rPr>
          <w:rFonts w:ascii="Arial" w:hAnsi="Arial" w:cs="Arial"/>
          <w:sz w:val="22"/>
          <w:szCs w:val="22"/>
        </w:rPr>
        <w:t xml:space="preserve"> to the project collaborators</w:t>
      </w:r>
      <w:r w:rsidRPr="009E7B9D">
        <w:rPr>
          <w:rFonts w:ascii="Arial" w:hAnsi="Arial" w:cs="Arial"/>
          <w:sz w:val="22"/>
          <w:szCs w:val="22"/>
        </w:rPr>
        <w:t>.</w:t>
      </w:r>
    </w:p>
    <w:p w:rsidR="009A6D47" w:rsidRPr="00F41EDB" w:rsidRDefault="009A6D47" w:rsidP="009A6D47">
      <w:pPr>
        <w:pStyle w:val="Iauiue"/>
        <w:rPr>
          <w:rFonts w:ascii="Arial" w:hAnsi="Arial" w:cs="Arial"/>
          <w:b/>
          <w:bCs/>
          <w:sz w:val="22"/>
          <w:szCs w:val="22"/>
          <w:lang w:val="en-GB"/>
        </w:rPr>
      </w:pPr>
    </w:p>
    <w:p w:rsidR="009A6D47" w:rsidRPr="00243B93" w:rsidRDefault="009A6D47" w:rsidP="009A6D47">
      <w:pPr>
        <w:pStyle w:val="Iauiue"/>
        <w:rPr>
          <w:rFonts w:ascii="Arial" w:hAnsi="Arial" w:cs="Arial"/>
          <w:sz w:val="22"/>
          <w:szCs w:val="22"/>
        </w:rPr>
      </w:pPr>
      <w:r w:rsidRPr="006164B5">
        <w:rPr>
          <w:rFonts w:ascii="Arial" w:hAnsi="Arial" w:cs="Arial"/>
          <w:sz w:val="22"/>
          <w:szCs w:val="22"/>
          <w:u w:val="single"/>
        </w:rPr>
        <w:t xml:space="preserve">Results of Task </w:t>
      </w:r>
      <w:r>
        <w:rPr>
          <w:rFonts w:ascii="Arial" w:hAnsi="Arial" w:cs="Arial"/>
          <w:sz w:val="22"/>
          <w:szCs w:val="22"/>
          <w:u w:val="single"/>
        </w:rPr>
        <w:t>4</w:t>
      </w:r>
      <w:r w:rsidRPr="006164B5">
        <w:rPr>
          <w:rFonts w:ascii="Arial" w:hAnsi="Arial" w:cs="Arial"/>
          <w:sz w:val="22"/>
          <w:szCs w:val="22"/>
          <w:u w:val="single"/>
        </w:rPr>
        <w:t>:</w:t>
      </w:r>
      <w:r>
        <w:rPr>
          <w:rFonts w:ascii="Arial" w:hAnsi="Arial" w:cs="Arial"/>
          <w:sz w:val="22"/>
          <w:szCs w:val="22"/>
        </w:rPr>
        <w:t xml:space="preserve"> </w:t>
      </w:r>
      <w:r w:rsidRPr="007035AD">
        <w:rPr>
          <w:rFonts w:ascii="Arial" w:hAnsi="Arial" w:cs="Arial"/>
          <w:sz w:val="22"/>
          <w:szCs w:val="22"/>
        </w:rPr>
        <w:t>The short-term tensile and material creep tests with samples from the VVER vessel steel have been conducted</w:t>
      </w:r>
      <w:r>
        <w:rPr>
          <w:rFonts w:ascii="Arial" w:hAnsi="Arial" w:cs="Arial"/>
          <w:sz w:val="22"/>
          <w:szCs w:val="22"/>
        </w:rPr>
        <w:t>. T</w:t>
      </w:r>
      <w:r w:rsidRPr="007035AD">
        <w:rPr>
          <w:rFonts w:ascii="Arial" w:hAnsi="Arial" w:cs="Arial"/>
          <w:sz w:val="22"/>
          <w:szCs w:val="22"/>
        </w:rPr>
        <w:t xml:space="preserve">he creep experiments in vacuum and argon from </w:t>
      </w:r>
      <w:r>
        <w:rPr>
          <w:rFonts w:ascii="Arial" w:hAnsi="Arial" w:cs="Arial"/>
          <w:sz w:val="22"/>
          <w:szCs w:val="22"/>
        </w:rPr>
        <w:t>65</w:t>
      </w:r>
      <w:r w:rsidRPr="007035AD">
        <w:rPr>
          <w:rFonts w:ascii="Arial" w:hAnsi="Arial" w:cs="Arial"/>
          <w:sz w:val="22"/>
          <w:szCs w:val="22"/>
        </w:rPr>
        <w:t>0 to 1</w:t>
      </w:r>
      <w:r>
        <w:rPr>
          <w:rFonts w:ascii="Arial" w:hAnsi="Arial" w:cs="Arial"/>
          <w:sz w:val="22"/>
          <w:szCs w:val="22"/>
        </w:rPr>
        <w:t>05</w:t>
      </w:r>
      <w:r w:rsidRPr="007035AD">
        <w:rPr>
          <w:rFonts w:ascii="Arial" w:hAnsi="Arial" w:cs="Arial"/>
          <w:sz w:val="22"/>
          <w:szCs w:val="22"/>
        </w:rPr>
        <w:t xml:space="preserve">0°C up to </w:t>
      </w:r>
      <w:r>
        <w:rPr>
          <w:rFonts w:ascii="Arial" w:hAnsi="Arial" w:cs="Arial"/>
          <w:sz w:val="22"/>
          <w:szCs w:val="22"/>
        </w:rPr>
        <w:t>25</w:t>
      </w:r>
      <w:r w:rsidRPr="007035AD">
        <w:rPr>
          <w:rFonts w:ascii="Arial" w:hAnsi="Arial" w:cs="Arial"/>
          <w:sz w:val="22"/>
          <w:szCs w:val="22"/>
        </w:rPr>
        <w:t xml:space="preserve"> hours at constant load have been carried out and </w:t>
      </w:r>
      <w:r>
        <w:rPr>
          <w:rFonts w:ascii="Arial" w:hAnsi="Arial" w:cs="Arial"/>
          <w:sz w:val="22"/>
          <w:szCs w:val="22"/>
        </w:rPr>
        <w:t xml:space="preserve">are </w:t>
      </w:r>
      <w:r w:rsidRPr="007035AD">
        <w:rPr>
          <w:rFonts w:ascii="Arial" w:hAnsi="Arial" w:cs="Arial"/>
          <w:sz w:val="22"/>
          <w:szCs w:val="22"/>
        </w:rPr>
        <w:t>finished.</w:t>
      </w:r>
      <w:r w:rsidRPr="007035AD">
        <w:rPr>
          <w:rFonts w:ascii="Arial" w:hAnsi="Arial" w:cs="Arial"/>
          <w:sz w:val="22"/>
          <w:szCs w:val="22"/>
          <w:lang w:val="en-GB"/>
        </w:rPr>
        <w:t xml:space="preserve"> </w:t>
      </w:r>
      <w:r w:rsidRPr="007035AD">
        <w:rPr>
          <w:rFonts w:ascii="Arial" w:hAnsi="Arial" w:cs="Arial"/>
          <w:sz w:val="22"/>
          <w:szCs w:val="22"/>
        </w:rPr>
        <w:t xml:space="preserve">The obtained results are </w:t>
      </w:r>
      <w:r w:rsidRPr="00243B93">
        <w:rPr>
          <w:rFonts w:ascii="Arial" w:hAnsi="Arial" w:cs="Arial"/>
          <w:sz w:val="22"/>
          <w:szCs w:val="22"/>
        </w:rPr>
        <w:t>shown in dependence of time-to-failure and the applied stress.</w:t>
      </w:r>
    </w:p>
    <w:p w:rsidR="009A6D47" w:rsidRPr="00243B93" w:rsidRDefault="009A6D47" w:rsidP="009A6D47">
      <w:pPr>
        <w:pStyle w:val="Iauiue"/>
        <w:rPr>
          <w:rFonts w:ascii="Arial" w:hAnsi="Arial" w:cs="Arial"/>
          <w:sz w:val="22"/>
          <w:szCs w:val="22"/>
        </w:rPr>
      </w:pPr>
      <w:r w:rsidRPr="00243B93">
        <w:rPr>
          <w:rFonts w:ascii="Arial" w:hAnsi="Arial" w:cs="Arial"/>
          <w:sz w:val="22"/>
          <w:szCs w:val="22"/>
        </w:rPr>
        <w:t xml:space="preserve">As a result of the creep tests in argon the following characteristics of the vessel steel have been determined: In the range of 750-800 </w:t>
      </w:r>
      <w:r>
        <w:rPr>
          <w:rFonts w:ascii="Arial" w:hAnsi="Arial" w:cs="Arial"/>
          <w:sz w:val="22"/>
          <w:szCs w:val="22"/>
        </w:rPr>
        <w:t>°</w:t>
      </w:r>
      <w:r w:rsidRPr="00243B93">
        <w:rPr>
          <w:rFonts w:ascii="Arial" w:hAnsi="Arial" w:cs="Arial"/>
          <w:sz w:val="22"/>
          <w:szCs w:val="22"/>
          <w:lang w:val="ru-RU"/>
        </w:rPr>
        <w:t>С</w:t>
      </w:r>
      <w:r w:rsidRPr="00243B93">
        <w:rPr>
          <w:rFonts w:ascii="Arial" w:hAnsi="Arial" w:cs="Arial"/>
          <w:sz w:val="22"/>
          <w:szCs w:val="22"/>
        </w:rPr>
        <w:t xml:space="preserve">, and in the range of 850-950 </w:t>
      </w:r>
      <w:r>
        <w:rPr>
          <w:rFonts w:ascii="Arial" w:hAnsi="Arial" w:cs="Arial"/>
          <w:sz w:val="22"/>
          <w:szCs w:val="22"/>
        </w:rPr>
        <w:t>°</w:t>
      </w:r>
      <w:r w:rsidRPr="00243B93">
        <w:rPr>
          <w:rFonts w:ascii="Arial" w:hAnsi="Arial" w:cs="Arial"/>
          <w:sz w:val="22"/>
          <w:szCs w:val="22"/>
          <w:lang w:val="ru-RU"/>
        </w:rPr>
        <w:t>С</w:t>
      </w:r>
      <w:r w:rsidRPr="00243B93">
        <w:rPr>
          <w:rFonts w:ascii="Arial" w:hAnsi="Arial" w:cs="Arial"/>
          <w:sz w:val="22"/>
          <w:szCs w:val="22"/>
        </w:rPr>
        <w:t xml:space="preserve"> the time-to-failure of the real VVER vessel steel is two to three times longer than in case of the model vessel steel failure</w:t>
      </w:r>
      <w:r>
        <w:rPr>
          <w:rFonts w:ascii="Arial" w:hAnsi="Arial" w:cs="Arial"/>
          <w:sz w:val="22"/>
          <w:szCs w:val="22"/>
        </w:rPr>
        <w:t>: particularly</w:t>
      </w:r>
      <w:r w:rsidRPr="00243B93">
        <w:rPr>
          <w:rFonts w:ascii="Arial" w:hAnsi="Arial" w:cs="Arial"/>
          <w:sz w:val="22"/>
          <w:szCs w:val="22"/>
        </w:rPr>
        <w:t xml:space="preserve"> </w:t>
      </w:r>
      <w:r>
        <w:rPr>
          <w:rFonts w:ascii="Arial" w:hAnsi="Arial" w:cs="Arial"/>
          <w:sz w:val="22"/>
          <w:szCs w:val="22"/>
        </w:rPr>
        <w:t xml:space="preserve">at </w:t>
      </w:r>
      <w:r w:rsidRPr="00243B93">
        <w:rPr>
          <w:rFonts w:ascii="Arial" w:hAnsi="Arial" w:cs="Arial"/>
          <w:sz w:val="22"/>
          <w:szCs w:val="22"/>
        </w:rPr>
        <w:t>higher load</w:t>
      </w:r>
      <w:r>
        <w:rPr>
          <w:rFonts w:ascii="Arial" w:hAnsi="Arial" w:cs="Arial"/>
          <w:sz w:val="22"/>
          <w:szCs w:val="22"/>
        </w:rPr>
        <w:t>s;</w:t>
      </w:r>
      <w:r w:rsidRPr="00243B93">
        <w:rPr>
          <w:rFonts w:ascii="Arial" w:hAnsi="Arial" w:cs="Arial"/>
          <w:sz w:val="22"/>
          <w:szCs w:val="22"/>
        </w:rPr>
        <w:t xml:space="preserve"> </w:t>
      </w:r>
      <w:r>
        <w:rPr>
          <w:rFonts w:ascii="Arial" w:hAnsi="Arial" w:cs="Arial"/>
          <w:sz w:val="22"/>
          <w:szCs w:val="22"/>
        </w:rPr>
        <w:t>at low loads</w:t>
      </w:r>
      <w:r w:rsidRPr="00243B93">
        <w:rPr>
          <w:rFonts w:ascii="Arial" w:hAnsi="Arial" w:cs="Arial"/>
          <w:sz w:val="22"/>
          <w:szCs w:val="22"/>
        </w:rPr>
        <w:t xml:space="preserve"> the difference of time to failure becomes insignificant. In the range of 800-850 </w:t>
      </w:r>
      <w:r>
        <w:rPr>
          <w:rFonts w:ascii="Arial" w:hAnsi="Arial" w:cs="Arial"/>
          <w:sz w:val="22"/>
          <w:szCs w:val="22"/>
        </w:rPr>
        <w:t>°</w:t>
      </w:r>
      <w:r w:rsidRPr="00243B93">
        <w:rPr>
          <w:rFonts w:ascii="Arial" w:hAnsi="Arial" w:cs="Arial"/>
          <w:sz w:val="22"/>
          <w:szCs w:val="22"/>
          <w:lang w:val="ru-RU"/>
        </w:rPr>
        <w:t>С</w:t>
      </w:r>
      <w:r w:rsidRPr="00243B93">
        <w:rPr>
          <w:rFonts w:ascii="Arial" w:hAnsi="Arial" w:cs="Arial"/>
          <w:sz w:val="22"/>
          <w:szCs w:val="22"/>
        </w:rPr>
        <w:t xml:space="preserve"> the </w:t>
      </w:r>
      <w:r>
        <w:rPr>
          <w:rFonts w:ascii="Arial" w:hAnsi="Arial" w:cs="Arial"/>
          <w:sz w:val="22"/>
          <w:szCs w:val="22"/>
        </w:rPr>
        <w:t xml:space="preserve">both </w:t>
      </w:r>
      <w:r w:rsidRPr="00243B93">
        <w:rPr>
          <w:rFonts w:ascii="Arial" w:hAnsi="Arial" w:cs="Arial"/>
          <w:sz w:val="22"/>
          <w:szCs w:val="22"/>
        </w:rPr>
        <w:t>steel</w:t>
      </w:r>
      <w:r>
        <w:rPr>
          <w:rFonts w:ascii="Arial" w:hAnsi="Arial" w:cs="Arial"/>
          <w:sz w:val="22"/>
          <w:szCs w:val="22"/>
        </w:rPr>
        <w:t>s</w:t>
      </w:r>
      <w:r w:rsidRPr="00243B93">
        <w:rPr>
          <w:rFonts w:ascii="Arial" w:hAnsi="Arial" w:cs="Arial"/>
          <w:sz w:val="22"/>
          <w:szCs w:val="22"/>
        </w:rPr>
        <w:t xml:space="preserve"> (vessel steel of VVER and model vessel steel) have almost the same creep characteristics </w:t>
      </w:r>
      <w:r>
        <w:rPr>
          <w:rFonts w:ascii="Arial" w:hAnsi="Arial" w:cs="Arial"/>
          <w:sz w:val="22"/>
          <w:szCs w:val="22"/>
        </w:rPr>
        <w:t xml:space="preserve">(eg. </w:t>
      </w:r>
      <w:r w:rsidRPr="00243B93">
        <w:rPr>
          <w:rFonts w:ascii="Arial" w:hAnsi="Arial" w:cs="Arial"/>
          <w:sz w:val="22"/>
          <w:szCs w:val="22"/>
        </w:rPr>
        <w:t>creep velocity</w:t>
      </w:r>
      <w:r>
        <w:rPr>
          <w:rFonts w:ascii="Arial" w:hAnsi="Arial" w:cs="Arial"/>
          <w:sz w:val="22"/>
          <w:szCs w:val="22"/>
        </w:rPr>
        <w:t>)</w:t>
      </w:r>
      <w:r w:rsidRPr="00243B93">
        <w:rPr>
          <w:rFonts w:ascii="Arial" w:hAnsi="Arial" w:cs="Arial"/>
          <w:sz w:val="22"/>
          <w:szCs w:val="22"/>
        </w:rPr>
        <w:t xml:space="preserve"> within the whole range of </w:t>
      </w:r>
      <w:r>
        <w:rPr>
          <w:rFonts w:ascii="Arial" w:hAnsi="Arial" w:cs="Arial"/>
          <w:sz w:val="22"/>
          <w:szCs w:val="22"/>
        </w:rPr>
        <w:t xml:space="preserve">applied </w:t>
      </w:r>
      <w:r w:rsidRPr="00243B93">
        <w:rPr>
          <w:rFonts w:ascii="Arial" w:hAnsi="Arial" w:cs="Arial"/>
          <w:sz w:val="22"/>
          <w:szCs w:val="22"/>
        </w:rPr>
        <w:t>loads.</w:t>
      </w:r>
    </w:p>
    <w:p w:rsidR="009A6D47" w:rsidRPr="00243B93" w:rsidRDefault="009A6D47" w:rsidP="009A6D47">
      <w:pPr>
        <w:pStyle w:val="Iauiue"/>
        <w:rPr>
          <w:rFonts w:ascii="Arial" w:hAnsi="Arial" w:cs="Arial"/>
          <w:sz w:val="22"/>
          <w:szCs w:val="22"/>
        </w:rPr>
      </w:pPr>
      <w:r w:rsidRPr="00243B93">
        <w:rPr>
          <w:rFonts w:ascii="Arial" w:hAnsi="Arial" w:cs="Arial"/>
          <w:sz w:val="22"/>
          <w:szCs w:val="22"/>
        </w:rPr>
        <w:t xml:space="preserve">In the range of 900-950 </w:t>
      </w:r>
      <w:r>
        <w:rPr>
          <w:rFonts w:ascii="Arial" w:hAnsi="Arial" w:cs="Arial"/>
          <w:sz w:val="22"/>
          <w:szCs w:val="22"/>
        </w:rPr>
        <w:t>°</w:t>
      </w:r>
      <w:r w:rsidRPr="00243B93">
        <w:rPr>
          <w:rFonts w:ascii="Arial" w:hAnsi="Arial" w:cs="Arial"/>
          <w:sz w:val="22"/>
          <w:szCs w:val="22"/>
          <w:lang w:val="ru-RU"/>
        </w:rPr>
        <w:t>С</w:t>
      </w:r>
      <w:r w:rsidRPr="00243B93">
        <w:rPr>
          <w:rFonts w:ascii="Arial" w:hAnsi="Arial" w:cs="Arial"/>
          <w:sz w:val="22"/>
          <w:szCs w:val="22"/>
        </w:rPr>
        <w:t xml:space="preserve"> the creep characteristics of the two types of steel are almost the same. In fact we have the same “bump” on the creep graphs with the same level of deformation</w:t>
      </w:r>
      <w:r>
        <w:rPr>
          <w:rFonts w:ascii="Arial" w:hAnsi="Arial" w:cs="Arial"/>
          <w:sz w:val="22"/>
          <w:szCs w:val="22"/>
        </w:rPr>
        <w:t>;</w:t>
      </w:r>
      <w:r w:rsidRPr="00243B93">
        <w:rPr>
          <w:rFonts w:ascii="Arial" w:hAnsi="Arial" w:cs="Arial"/>
          <w:sz w:val="22"/>
          <w:szCs w:val="22"/>
        </w:rPr>
        <w:t xml:space="preserve"> </w:t>
      </w:r>
      <w:r>
        <w:rPr>
          <w:rFonts w:ascii="Arial" w:hAnsi="Arial" w:cs="Arial"/>
          <w:sz w:val="22"/>
          <w:szCs w:val="22"/>
        </w:rPr>
        <w:t>h</w:t>
      </w:r>
      <w:r w:rsidRPr="00243B93">
        <w:rPr>
          <w:rFonts w:ascii="Arial" w:hAnsi="Arial" w:cs="Arial"/>
          <w:sz w:val="22"/>
          <w:szCs w:val="22"/>
        </w:rPr>
        <w:t>owever, the “bump” appears at different time periods</w:t>
      </w:r>
      <w:r>
        <w:rPr>
          <w:rFonts w:ascii="Arial" w:hAnsi="Arial" w:cs="Arial"/>
          <w:sz w:val="22"/>
          <w:szCs w:val="22"/>
        </w:rPr>
        <w:t xml:space="preserve"> although t</w:t>
      </w:r>
      <w:r w:rsidRPr="00243B93">
        <w:rPr>
          <w:rFonts w:ascii="Arial" w:hAnsi="Arial" w:cs="Arial"/>
          <w:sz w:val="22"/>
          <w:szCs w:val="22"/>
        </w:rPr>
        <w:t xml:space="preserve">he defined creep velocity is almost the same. We believe that the differences in the deformation of these </w:t>
      </w:r>
      <w:r>
        <w:rPr>
          <w:rFonts w:ascii="Arial" w:hAnsi="Arial" w:cs="Arial"/>
          <w:sz w:val="22"/>
          <w:szCs w:val="22"/>
        </w:rPr>
        <w:t>2</w:t>
      </w:r>
      <w:r w:rsidRPr="00243B93">
        <w:rPr>
          <w:rFonts w:ascii="Arial" w:hAnsi="Arial" w:cs="Arial"/>
          <w:sz w:val="22"/>
          <w:szCs w:val="22"/>
        </w:rPr>
        <w:t xml:space="preserve"> steel</w:t>
      </w:r>
      <w:r>
        <w:rPr>
          <w:rFonts w:ascii="Arial" w:hAnsi="Arial" w:cs="Arial"/>
          <w:sz w:val="22"/>
          <w:szCs w:val="22"/>
        </w:rPr>
        <w:t>s</w:t>
      </w:r>
      <w:r w:rsidRPr="00243B93">
        <w:rPr>
          <w:rFonts w:ascii="Arial" w:hAnsi="Arial" w:cs="Arial"/>
          <w:sz w:val="22"/>
          <w:szCs w:val="22"/>
        </w:rPr>
        <w:t xml:space="preserve"> are connected with the differences in heat treatment of the VVER vessel</w:t>
      </w:r>
      <w:r>
        <w:rPr>
          <w:rFonts w:ascii="Arial" w:hAnsi="Arial" w:cs="Arial"/>
          <w:sz w:val="22"/>
          <w:szCs w:val="22"/>
        </w:rPr>
        <w:t xml:space="preserve"> steel</w:t>
      </w:r>
      <w:r w:rsidRPr="00243B93">
        <w:rPr>
          <w:rFonts w:ascii="Arial" w:hAnsi="Arial" w:cs="Arial"/>
          <w:sz w:val="22"/>
          <w:szCs w:val="22"/>
        </w:rPr>
        <w:t xml:space="preserve"> and the model vessel</w:t>
      </w:r>
      <w:r>
        <w:rPr>
          <w:rFonts w:ascii="Arial" w:hAnsi="Arial" w:cs="Arial"/>
          <w:sz w:val="22"/>
          <w:szCs w:val="22"/>
        </w:rPr>
        <w:t xml:space="preserve"> steel</w:t>
      </w:r>
      <w:r w:rsidRPr="00243B93">
        <w:rPr>
          <w:rFonts w:ascii="Arial" w:hAnsi="Arial" w:cs="Arial"/>
          <w:sz w:val="22"/>
          <w:szCs w:val="22"/>
        </w:rPr>
        <w:t>. The model vessel material</w:t>
      </w:r>
      <w:r w:rsidRPr="00243B93" w:rsidDel="006009B4">
        <w:rPr>
          <w:rFonts w:ascii="Arial" w:hAnsi="Arial" w:cs="Arial"/>
          <w:sz w:val="22"/>
          <w:szCs w:val="22"/>
        </w:rPr>
        <w:t xml:space="preserve"> </w:t>
      </w:r>
      <w:r w:rsidRPr="00243B93">
        <w:rPr>
          <w:rFonts w:ascii="Arial" w:hAnsi="Arial" w:cs="Arial"/>
          <w:sz w:val="22"/>
          <w:szCs w:val="22"/>
        </w:rPr>
        <w:t xml:space="preserve">was treated with one temper drawing, whereas the VVER vessel material is treated </w:t>
      </w:r>
      <w:r>
        <w:rPr>
          <w:rFonts w:ascii="Arial" w:hAnsi="Arial" w:cs="Arial"/>
          <w:sz w:val="22"/>
          <w:szCs w:val="22"/>
        </w:rPr>
        <w:t xml:space="preserve">with </w:t>
      </w:r>
      <w:r w:rsidRPr="00243B93">
        <w:rPr>
          <w:rFonts w:ascii="Arial" w:hAnsi="Arial" w:cs="Arial"/>
          <w:sz w:val="22"/>
          <w:szCs w:val="22"/>
        </w:rPr>
        <w:t xml:space="preserve">several </w:t>
      </w:r>
      <w:r>
        <w:rPr>
          <w:rFonts w:ascii="Arial" w:hAnsi="Arial" w:cs="Arial"/>
          <w:sz w:val="22"/>
          <w:szCs w:val="22"/>
        </w:rPr>
        <w:t>similar temper drawings</w:t>
      </w:r>
      <w:r w:rsidRPr="00243B93">
        <w:rPr>
          <w:rFonts w:ascii="Arial" w:hAnsi="Arial" w:cs="Arial"/>
          <w:sz w:val="22"/>
          <w:szCs w:val="22"/>
        </w:rPr>
        <w:t>. The influence of such temper drawing</w:t>
      </w:r>
      <w:r>
        <w:rPr>
          <w:rFonts w:ascii="Arial" w:hAnsi="Arial" w:cs="Arial"/>
          <w:sz w:val="22"/>
          <w:szCs w:val="22"/>
        </w:rPr>
        <w:t>(s)</w:t>
      </w:r>
      <w:r w:rsidRPr="00243B93">
        <w:rPr>
          <w:rFonts w:ascii="Arial" w:hAnsi="Arial" w:cs="Arial"/>
          <w:sz w:val="22"/>
          <w:szCs w:val="22"/>
        </w:rPr>
        <w:t xml:space="preserve"> on the creep characteristics of VVER steel have not been taken into consideration before.</w:t>
      </w:r>
    </w:p>
    <w:p w:rsidR="009A6D47" w:rsidRPr="002764D7" w:rsidRDefault="009A6D47" w:rsidP="009A6D47">
      <w:pPr>
        <w:pStyle w:val="Iauiue"/>
        <w:rPr>
          <w:rFonts w:ascii="Arial" w:hAnsi="Arial" w:cs="Arial"/>
          <w:sz w:val="22"/>
          <w:szCs w:val="22"/>
          <w:lang w:val="en-GB"/>
        </w:rPr>
      </w:pPr>
      <w:r>
        <w:rPr>
          <w:rFonts w:ascii="Arial" w:hAnsi="Arial" w:cs="Arial"/>
          <w:sz w:val="22"/>
          <w:szCs w:val="22"/>
        </w:rPr>
        <w:t>A p</w:t>
      </w:r>
      <w:r w:rsidRPr="002764D7">
        <w:rPr>
          <w:rFonts w:ascii="Arial" w:hAnsi="Arial" w:cs="Arial"/>
          <w:sz w:val="22"/>
          <w:szCs w:val="22"/>
        </w:rPr>
        <w:t>rolongation of the project without additional funding has been requested and was confirmed for up to one year. There is a hope that the work in the frame of this project may be financed by the concerned Russian organizations (The Ministry of Science and Education and RosEnergoAtom). Talks with the concerned parties in Russia were held, and the technical parameters of the scaled model were preliminar</w:t>
      </w:r>
      <w:r>
        <w:rPr>
          <w:rFonts w:ascii="Arial" w:hAnsi="Arial" w:cs="Arial"/>
          <w:sz w:val="22"/>
          <w:szCs w:val="22"/>
        </w:rPr>
        <w:t>il</w:t>
      </w:r>
      <w:r w:rsidRPr="002764D7">
        <w:rPr>
          <w:rFonts w:ascii="Arial" w:hAnsi="Arial" w:cs="Arial"/>
          <w:sz w:val="22"/>
          <w:szCs w:val="22"/>
        </w:rPr>
        <w:t>y approved.</w:t>
      </w:r>
    </w:p>
    <w:p w:rsidR="009A6D47" w:rsidRPr="007035AD" w:rsidRDefault="009A6D47" w:rsidP="009A6D47">
      <w:pPr>
        <w:pStyle w:val="Iauiue"/>
        <w:rPr>
          <w:rFonts w:ascii="Arial" w:hAnsi="Arial" w:cs="Arial"/>
          <w:sz w:val="22"/>
          <w:szCs w:val="22"/>
        </w:rPr>
      </w:pPr>
    </w:p>
    <w:p w:rsidR="009A6D47" w:rsidRPr="00C6363C" w:rsidRDefault="009A6D47" w:rsidP="009A6D47">
      <w:pPr>
        <w:jc w:val="both"/>
        <w:rPr>
          <w:rFonts w:ascii="Arial" w:hAnsi="Arial" w:cs="Arial"/>
          <w:sz w:val="22"/>
          <w:szCs w:val="22"/>
          <w:lang w:bidi="sa-IN"/>
        </w:rPr>
      </w:pPr>
      <w:r w:rsidRPr="008F5CE8">
        <w:rPr>
          <w:rFonts w:ascii="Arial" w:hAnsi="Arial" w:cs="Arial"/>
          <w:b/>
          <w:bCs/>
          <w:sz w:val="22"/>
          <w:szCs w:val="22"/>
          <w:u w:val="single"/>
        </w:rPr>
        <w:t>Topic #</w:t>
      </w:r>
      <w:r>
        <w:rPr>
          <w:rFonts w:ascii="Arial" w:hAnsi="Arial" w:cs="Arial"/>
          <w:b/>
          <w:bCs/>
          <w:sz w:val="22"/>
          <w:szCs w:val="22"/>
          <w:u w:val="single"/>
        </w:rPr>
        <w:t>16</w:t>
      </w:r>
      <w:r w:rsidRPr="00C6363C">
        <w:rPr>
          <w:rFonts w:ascii="Arial" w:hAnsi="Arial" w:cs="Arial"/>
          <w:b/>
          <w:bCs/>
          <w:sz w:val="22"/>
          <w:szCs w:val="22"/>
        </w:rPr>
        <w:t xml:space="preserve">: </w:t>
      </w:r>
      <w:r w:rsidRPr="00A43865">
        <w:rPr>
          <w:rFonts w:ascii="Arial" w:hAnsi="Arial" w:cs="Arial"/>
          <w:sz w:val="22"/>
          <w:szCs w:val="22"/>
        </w:rPr>
        <w:t>Progress</w:t>
      </w:r>
      <w:r w:rsidRPr="00C6363C">
        <w:rPr>
          <w:rFonts w:ascii="Arial" w:hAnsi="Arial" w:cs="Arial"/>
          <w:sz w:val="22"/>
          <w:szCs w:val="22"/>
        </w:rPr>
        <w:t xml:space="preserve">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9A6D47" w:rsidRPr="004C0E11" w:rsidRDefault="009A6D47" w:rsidP="009A6D47">
      <w:pPr>
        <w:jc w:val="both"/>
        <w:rPr>
          <w:rFonts w:ascii="Arial" w:hAnsi="Arial" w:cs="Arial"/>
          <w:sz w:val="22"/>
          <w:szCs w:val="22"/>
        </w:rPr>
      </w:pPr>
    </w:p>
    <w:p w:rsidR="009A6D47" w:rsidRDefault="009A6D47" w:rsidP="009A6D47">
      <w:pPr>
        <w:jc w:val="both"/>
        <w:rPr>
          <w:rFonts w:ascii="Arial" w:hAnsi="Arial" w:cs="Arial"/>
          <w:sz w:val="22"/>
          <w:szCs w:val="22"/>
          <w:lang w:eastAsia="uk-UA"/>
        </w:rPr>
      </w:pPr>
      <w:r w:rsidRPr="004C0E11">
        <w:rPr>
          <w:rFonts w:ascii="Arial" w:hAnsi="Arial" w:cs="Arial"/>
          <w:sz w:val="22"/>
          <w:szCs w:val="22"/>
          <w:lang w:eastAsia="uk-UA"/>
        </w:rPr>
        <w:t xml:space="preserve">V.Krasnov (ISP NPP) </w:t>
      </w:r>
      <w:r>
        <w:rPr>
          <w:rFonts w:ascii="Arial" w:hAnsi="Arial" w:cs="Arial"/>
          <w:sz w:val="22"/>
          <w:szCs w:val="22"/>
          <w:lang w:eastAsia="uk-UA"/>
        </w:rPr>
        <w:t>was not able to attend the CEG-SAM meeting, therefore, the obtained progress of the STCU project could not presented orally. The submitted results for the minutes are presented below.</w:t>
      </w:r>
    </w:p>
    <w:p w:rsidR="009A6D47" w:rsidRDefault="009A6D47" w:rsidP="009A6D47">
      <w:pPr>
        <w:jc w:val="both"/>
        <w:rPr>
          <w:rFonts w:ascii="Arial" w:hAnsi="Arial" w:cs="Arial"/>
          <w:sz w:val="22"/>
          <w:szCs w:val="22"/>
          <w:lang w:eastAsia="uk-UA"/>
        </w:rPr>
      </w:pPr>
    </w:p>
    <w:p w:rsidR="009A6D47" w:rsidRPr="00EE54EC" w:rsidRDefault="009A6D47" w:rsidP="009A6D47">
      <w:pPr>
        <w:jc w:val="both"/>
        <w:rPr>
          <w:rFonts w:ascii="Arial" w:hAnsi="Arial" w:cs="Arial"/>
          <w:sz w:val="22"/>
          <w:szCs w:val="22"/>
          <w:lang w:eastAsia="uk-UA"/>
        </w:rPr>
      </w:pPr>
      <w:r w:rsidRPr="00EE54EC">
        <w:rPr>
          <w:rFonts w:ascii="Arial" w:hAnsi="Arial" w:cs="Arial"/>
          <w:sz w:val="22"/>
          <w:szCs w:val="22"/>
          <w:lang w:eastAsia="uk-UA"/>
        </w:rPr>
        <w:t xml:space="preserve">The main objective of the project is the creation of a </w:t>
      </w:r>
      <w:r w:rsidRPr="00EE54EC">
        <w:rPr>
          <w:rFonts w:ascii="Arial" w:hAnsi="Arial" w:cs="Arial"/>
          <w:sz w:val="22"/>
          <w:szCs w:val="22"/>
          <w:lang w:val="en-US" w:eastAsia="uk-UA"/>
        </w:rPr>
        <w:t>prognosis</w:t>
      </w:r>
      <w:r w:rsidRPr="00EE54EC">
        <w:rPr>
          <w:rFonts w:ascii="Arial" w:hAnsi="Arial" w:cs="Arial"/>
          <w:sz w:val="22"/>
          <w:szCs w:val="22"/>
          <w:lang w:eastAsia="uk-UA"/>
        </w:rPr>
        <w:t xml:space="preserve"> of the long-term (50-100 years) behaviour of radioactive dust in the Shelter. Knowledge of the transformation of existing fuel dust and processes of dust formation from the main fuel-containing material (FCM) types under the current and future Shelter conditions is of prime importance. The Chernobyl shelter of the RBMK-1000 Chernobyl NPP unit 4 is a source of radioactive particles that formed during the accident (now present inside the construction in the form of dust) and subsequent dust due to physical-chemical destruction of the FCM. In view of the planned transformation of the “Shelter” into an ecologically safe system, the presence of the fuel dust in the shelter will become a serious problem. In spite of the numerous data on the characteristics, composition and localization of the fuel dust in the shelter, the mechanisms of dust formation and, especially, the prognosis of its further physical/chemical transformation are still not clear.</w:t>
      </w:r>
    </w:p>
    <w:p w:rsidR="009A6D47" w:rsidRPr="00EE54EC" w:rsidRDefault="009A6D47" w:rsidP="009A6D47">
      <w:pPr>
        <w:jc w:val="both"/>
        <w:rPr>
          <w:rFonts w:ascii="Arial" w:hAnsi="Arial" w:cs="Arial"/>
          <w:sz w:val="22"/>
          <w:szCs w:val="22"/>
          <w:lang w:eastAsia="uk-UA"/>
        </w:rPr>
      </w:pPr>
    </w:p>
    <w:p w:rsidR="009A6D47" w:rsidRPr="001E5AC8" w:rsidRDefault="009A6D47" w:rsidP="009A6D47">
      <w:pPr>
        <w:pStyle w:val="TimesNewRoman10"/>
        <w:ind w:right="-108"/>
        <w:rPr>
          <w:rFonts w:ascii="Arial" w:hAnsi="Arial" w:cs="Arial"/>
          <w:sz w:val="22"/>
          <w:szCs w:val="22"/>
          <w:lang w:val="uk-UA"/>
        </w:rPr>
      </w:pPr>
      <w:r w:rsidRPr="00EE54EC">
        <w:rPr>
          <w:rFonts w:ascii="Arial" w:hAnsi="Arial" w:cs="Arial"/>
          <w:sz w:val="22"/>
          <w:szCs w:val="22"/>
        </w:rPr>
        <w:lastRenderedPageBreak/>
        <w:t>During</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reported</w:t>
      </w:r>
      <w:r w:rsidRPr="00EE54EC">
        <w:rPr>
          <w:rFonts w:ascii="Arial" w:hAnsi="Arial" w:cs="Arial"/>
          <w:sz w:val="22"/>
          <w:szCs w:val="22"/>
          <w:lang w:val="uk-UA"/>
        </w:rPr>
        <w:t xml:space="preserve"> </w:t>
      </w:r>
      <w:r w:rsidRPr="00EE54EC">
        <w:rPr>
          <w:rFonts w:ascii="Arial" w:hAnsi="Arial" w:cs="Arial"/>
          <w:sz w:val="22"/>
          <w:szCs w:val="22"/>
        </w:rPr>
        <w:t>period</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following</w:t>
      </w:r>
      <w:r w:rsidRPr="00EE54EC">
        <w:rPr>
          <w:rFonts w:ascii="Arial" w:hAnsi="Arial" w:cs="Arial"/>
          <w:sz w:val="22"/>
          <w:szCs w:val="22"/>
          <w:lang w:val="uk-UA"/>
        </w:rPr>
        <w:t xml:space="preserve"> </w:t>
      </w:r>
      <w:r w:rsidRPr="00EE54EC">
        <w:rPr>
          <w:rFonts w:ascii="Arial" w:hAnsi="Arial" w:cs="Arial"/>
          <w:sz w:val="22"/>
          <w:szCs w:val="22"/>
        </w:rPr>
        <w:t>works</w:t>
      </w:r>
      <w:r w:rsidRPr="00EE54EC">
        <w:rPr>
          <w:rFonts w:ascii="Arial" w:hAnsi="Arial" w:cs="Arial"/>
          <w:sz w:val="22"/>
          <w:szCs w:val="22"/>
          <w:lang w:val="uk-UA"/>
        </w:rPr>
        <w:t xml:space="preserve"> </w:t>
      </w:r>
      <w:r w:rsidRPr="00EE54EC">
        <w:rPr>
          <w:rFonts w:ascii="Arial" w:hAnsi="Arial" w:cs="Arial"/>
          <w:sz w:val="22"/>
          <w:szCs w:val="22"/>
        </w:rPr>
        <w:t>related</w:t>
      </w:r>
      <w:r w:rsidRPr="00EE54EC">
        <w:rPr>
          <w:rFonts w:ascii="Arial" w:hAnsi="Arial" w:cs="Arial"/>
          <w:sz w:val="22"/>
          <w:szCs w:val="22"/>
          <w:lang w:val="uk-UA"/>
        </w:rPr>
        <w:t xml:space="preserve"> </w:t>
      </w:r>
      <w:r w:rsidRPr="00EE54EC">
        <w:rPr>
          <w:rFonts w:ascii="Arial" w:hAnsi="Arial" w:cs="Arial"/>
          <w:sz w:val="22"/>
          <w:szCs w:val="22"/>
        </w:rPr>
        <w:t>to</w:t>
      </w:r>
      <w:r w:rsidRPr="00EE54EC">
        <w:rPr>
          <w:rFonts w:ascii="Arial" w:hAnsi="Arial" w:cs="Arial"/>
          <w:sz w:val="22"/>
          <w:szCs w:val="22"/>
          <w:lang w:val="uk-UA"/>
        </w:rPr>
        <w:t xml:space="preserve"> </w:t>
      </w:r>
      <w:r w:rsidRPr="00EE54EC">
        <w:rPr>
          <w:rFonts w:ascii="Arial" w:hAnsi="Arial" w:cs="Arial"/>
          <w:sz w:val="22"/>
          <w:szCs w:val="22"/>
        </w:rPr>
        <w:t>development</w:t>
      </w:r>
      <w:r w:rsidRPr="00EE54EC">
        <w:rPr>
          <w:rFonts w:ascii="Arial" w:hAnsi="Arial" w:cs="Arial"/>
          <w:sz w:val="22"/>
          <w:szCs w:val="22"/>
          <w:lang w:val="uk-UA"/>
        </w:rPr>
        <w:t xml:space="preserve"> </w:t>
      </w:r>
      <w:r w:rsidRPr="00EE54EC">
        <w:rPr>
          <w:rFonts w:ascii="Arial" w:hAnsi="Arial" w:cs="Arial"/>
          <w:sz w:val="22"/>
          <w:szCs w:val="22"/>
        </w:rPr>
        <w:t>and</w:t>
      </w:r>
      <w:r w:rsidRPr="00EE54EC">
        <w:rPr>
          <w:rFonts w:ascii="Arial" w:hAnsi="Arial" w:cs="Arial"/>
          <w:sz w:val="22"/>
          <w:szCs w:val="22"/>
          <w:lang w:val="uk-UA"/>
        </w:rPr>
        <w:t xml:space="preserve"> </w:t>
      </w:r>
      <w:r w:rsidRPr="00EE54EC">
        <w:rPr>
          <w:rFonts w:ascii="Arial" w:hAnsi="Arial" w:cs="Arial"/>
          <w:sz w:val="22"/>
          <w:szCs w:val="22"/>
        </w:rPr>
        <w:t>update</w:t>
      </w:r>
      <w:r w:rsidRPr="00EE54EC">
        <w:rPr>
          <w:rFonts w:ascii="Arial" w:hAnsi="Arial" w:cs="Arial"/>
          <w:sz w:val="22"/>
          <w:szCs w:val="22"/>
          <w:lang w:val="uk-UA"/>
        </w:rPr>
        <w:t xml:space="preserve"> </w:t>
      </w:r>
      <w:r w:rsidRPr="00EE54EC">
        <w:rPr>
          <w:rFonts w:ascii="Arial" w:hAnsi="Arial" w:cs="Arial"/>
          <w:sz w:val="22"/>
          <w:szCs w:val="22"/>
        </w:rPr>
        <w:t>of</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lang w:val="en-GB"/>
        </w:rPr>
        <w:t>data base (</w:t>
      </w:r>
      <w:r w:rsidRPr="00EE54EC">
        <w:rPr>
          <w:rFonts w:ascii="Arial" w:hAnsi="Arial" w:cs="Arial"/>
          <w:sz w:val="22"/>
          <w:szCs w:val="22"/>
        </w:rPr>
        <w:t>DB) were carried out</w:t>
      </w:r>
      <w:r w:rsidRPr="00EE54EC">
        <w:rPr>
          <w:rFonts w:ascii="Arial" w:hAnsi="Arial" w:cs="Arial"/>
          <w:sz w:val="22"/>
          <w:szCs w:val="22"/>
          <w:lang w:val="uk-UA"/>
        </w:rPr>
        <w:t>:</w:t>
      </w:r>
      <w:r w:rsidRPr="00EE54EC">
        <w:rPr>
          <w:rFonts w:ascii="Arial" w:hAnsi="Arial" w:cs="Arial"/>
          <w:sz w:val="22"/>
          <w:szCs w:val="22"/>
          <w:lang w:val="en-GB"/>
        </w:rPr>
        <w:t xml:space="preserve"> 1) E</w:t>
      </w:r>
      <w:r w:rsidRPr="00EE54EC">
        <w:rPr>
          <w:rFonts w:ascii="Arial" w:hAnsi="Arial" w:cs="Arial"/>
          <w:sz w:val="22"/>
          <w:szCs w:val="22"/>
        </w:rPr>
        <w:t>diting</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fields</w:t>
      </w:r>
      <w:r w:rsidRPr="00EE54EC">
        <w:rPr>
          <w:rFonts w:ascii="Arial" w:hAnsi="Arial" w:cs="Arial"/>
          <w:sz w:val="22"/>
          <w:szCs w:val="22"/>
          <w:lang w:val="uk-UA"/>
        </w:rPr>
        <w:t xml:space="preserve"> </w:t>
      </w:r>
      <w:r w:rsidRPr="00EE54EC">
        <w:rPr>
          <w:rFonts w:ascii="Arial" w:hAnsi="Arial" w:cs="Arial"/>
          <w:sz w:val="22"/>
          <w:szCs w:val="22"/>
        </w:rPr>
        <w:t>of</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main</w:t>
      </w:r>
      <w:r w:rsidRPr="00EE54EC">
        <w:rPr>
          <w:rFonts w:ascii="Arial" w:hAnsi="Arial" w:cs="Arial"/>
          <w:sz w:val="22"/>
          <w:szCs w:val="22"/>
          <w:lang w:val="uk-UA"/>
        </w:rPr>
        <w:t xml:space="preserve"> </w:t>
      </w:r>
      <w:r w:rsidRPr="00EE54EC">
        <w:rPr>
          <w:rFonts w:ascii="Arial" w:hAnsi="Arial" w:cs="Arial"/>
          <w:sz w:val="22"/>
          <w:szCs w:val="22"/>
        </w:rPr>
        <w:t>forms</w:t>
      </w:r>
      <w:r w:rsidRPr="00EE54EC">
        <w:rPr>
          <w:rFonts w:ascii="Arial" w:hAnsi="Arial" w:cs="Arial"/>
          <w:sz w:val="22"/>
          <w:szCs w:val="22"/>
          <w:lang w:val="uk-UA"/>
        </w:rPr>
        <w:t xml:space="preserve"> </w:t>
      </w:r>
      <w:r w:rsidRPr="00EE54EC">
        <w:rPr>
          <w:rFonts w:ascii="Arial" w:hAnsi="Arial" w:cs="Arial"/>
          <w:sz w:val="22"/>
          <w:szCs w:val="22"/>
        </w:rPr>
        <w:t>of</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DB</w:t>
      </w:r>
      <w:r w:rsidRPr="00EE54EC">
        <w:rPr>
          <w:rFonts w:ascii="Arial" w:hAnsi="Arial" w:cs="Arial"/>
          <w:sz w:val="22"/>
          <w:szCs w:val="22"/>
          <w:lang w:val="uk-UA"/>
        </w:rPr>
        <w:t xml:space="preserve"> </w:t>
      </w:r>
      <w:r w:rsidRPr="00EE54EC">
        <w:rPr>
          <w:rFonts w:ascii="Arial" w:hAnsi="Arial" w:cs="Arial"/>
          <w:sz w:val="22"/>
          <w:szCs w:val="22"/>
        </w:rPr>
        <w:t>in</w:t>
      </w:r>
      <w:r w:rsidRPr="00EE54EC">
        <w:rPr>
          <w:rFonts w:ascii="Arial" w:hAnsi="Arial" w:cs="Arial"/>
          <w:sz w:val="22"/>
          <w:szCs w:val="22"/>
          <w:lang w:val="uk-UA"/>
        </w:rPr>
        <w:t xml:space="preserve"> </w:t>
      </w:r>
      <w:r w:rsidRPr="00EE54EC">
        <w:rPr>
          <w:rFonts w:ascii="Arial" w:hAnsi="Arial" w:cs="Arial"/>
          <w:sz w:val="22"/>
          <w:szCs w:val="22"/>
        </w:rPr>
        <w:t>accordance</w:t>
      </w:r>
      <w:r w:rsidRPr="00EE54EC">
        <w:rPr>
          <w:rFonts w:ascii="Arial" w:hAnsi="Arial" w:cs="Arial"/>
          <w:sz w:val="22"/>
          <w:szCs w:val="22"/>
          <w:lang w:val="uk-UA"/>
        </w:rPr>
        <w:t xml:space="preserve"> </w:t>
      </w:r>
      <w:r w:rsidRPr="00EE54EC">
        <w:rPr>
          <w:rFonts w:ascii="Arial" w:hAnsi="Arial" w:cs="Arial"/>
          <w:sz w:val="22"/>
          <w:szCs w:val="22"/>
        </w:rPr>
        <w:t>to</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received</w:t>
      </w:r>
      <w:r w:rsidRPr="00EE54EC">
        <w:rPr>
          <w:rFonts w:ascii="Arial" w:hAnsi="Arial" w:cs="Arial"/>
          <w:sz w:val="22"/>
          <w:szCs w:val="22"/>
          <w:lang w:val="uk-UA"/>
        </w:rPr>
        <w:t xml:space="preserve"> </w:t>
      </w:r>
      <w:r w:rsidRPr="00EE54EC">
        <w:rPr>
          <w:rFonts w:ascii="Arial" w:hAnsi="Arial" w:cs="Arial"/>
          <w:sz w:val="22"/>
          <w:szCs w:val="22"/>
        </w:rPr>
        <w:t>remarks</w:t>
      </w:r>
      <w:r w:rsidRPr="00EE54EC">
        <w:rPr>
          <w:rFonts w:ascii="Arial" w:hAnsi="Arial" w:cs="Arial"/>
          <w:sz w:val="22"/>
          <w:szCs w:val="22"/>
          <w:lang w:val="uk-UA"/>
        </w:rPr>
        <w:t xml:space="preserve"> </w:t>
      </w:r>
      <w:r w:rsidRPr="00EE54EC">
        <w:rPr>
          <w:rFonts w:ascii="Arial" w:hAnsi="Arial" w:cs="Arial"/>
          <w:sz w:val="22"/>
          <w:szCs w:val="22"/>
        </w:rPr>
        <w:t>and</w:t>
      </w:r>
      <w:r w:rsidRPr="00EE54EC">
        <w:rPr>
          <w:rFonts w:ascii="Arial" w:hAnsi="Arial" w:cs="Arial"/>
          <w:sz w:val="22"/>
          <w:szCs w:val="22"/>
          <w:lang w:val="uk-UA"/>
        </w:rPr>
        <w:t xml:space="preserve"> </w:t>
      </w:r>
      <w:r w:rsidRPr="00EE54EC">
        <w:rPr>
          <w:rFonts w:ascii="Arial" w:hAnsi="Arial" w:cs="Arial"/>
          <w:sz w:val="22"/>
          <w:szCs w:val="22"/>
        </w:rPr>
        <w:t>desires</w:t>
      </w:r>
      <w:r w:rsidRPr="00EE54EC">
        <w:rPr>
          <w:rFonts w:ascii="Arial" w:hAnsi="Arial" w:cs="Arial"/>
          <w:sz w:val="22"/>
          <w:szCs w:val="22"/>
          <w:lang w:val="uk-UA"/>
        </w:rPr>
        <w:t xml:space="preserve"> </w:t>
      </w:r>
      <w:r w:rsidRPr="00EE54EC">
        <w:rPr>
          <w:rFonts w:ascii="Arial" w:hAnsi="Arial" w:cs="Arial"/>
          <w:sz w:val="22"/>
          <w:szCs w:val="22"/>
        </w:rPr>
        <w:t>of</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staff; 2) Specification of the data for the Shelter rooms and their input into the DB</w:t>
      </w:r>
      <w:r w:rsidRPr="00EE54EC">
        <w:rPr>
          <w:rFonts w:ascii="Arial" w:hAnsi="Arial" w:cs="Arial"/>
          <w:sz w:val="22"/>
          <w:szCs w:val="22"/>
          <w:lang w:val="uk-UA"/>
        </w:rPr>
        <w:t xml:space="preserve">. </w:t>
      </w:r>
      <w:r w:rsidRPr="00EE54EC">
        <w:rPr>
          <w:rFonts w:ascii="Arial" w:hAnsi="Arial" w:cs="Arial"/>
          <w:sz w:val="22"/>
          <w:szCs w:val="22"/>
        </w:rPr>
        <w:t>At</w:t>
      </w:r>
      <w:r w:rsidRPr="00EE54EC">
        <w:rPr>
          <w:rFonts w:ascii="Arial" w:hAnsi="Arial" w:cs="Arial"/>
          <w:sz w:val="22"/>
          <w:szCs w:val="22"/>
          <w:lang w:val="uk-UA"/>
        </w:rPr>
        <w:t xml:space="preserve"> </w:t>
      </w:r>
      <w:r w:rsidRPr="00EE54EC">
        <w:rPr>
          <w:rFonts w:ascii="Arial" w:hAnsi="Arial" w:cs="Arial"/>
          <w:sz w:val="22"/>
          <w:szCs w:val="22"/>
        </w:rPr>
        <w:t>this</w:t>
      </w:r>
      <w:r w:rsidRPr="00EE54EC">
        <w:rPr>
          <w:rFonts w:ascii="Arial" w:hAnsi="Arial" w:cs="Arial"/>
          <w:sz w:val="22"/>
          <w:szCs w:val="22"/>
          <w:lang w:val="uk-UA"/>
        </w:rPr>
        <w:t xml:space="preserve"> </w:t>
      </w:r>
      <w:r w:rsidRPr="00EE54EC">
        <w:rPr>
          <w:rFonts w:ascii="Arial" w:hAnsi="Arial" w:cs="Arial"/>
          <w:sz w:val="22"/>
          <w:szCs w:val="22"/>
        </w:rPr>
        <w:t>moment</w:t>
      </w:r>
      <w:r w:rsidRPr="00EE54EC">
        <w:rPr>
          <w:rFonts w:ascii="Arial" w:hAnsi="Arial" w:cs="Arial"/>
          <w:sz w:val="22"/>
          <w:szCs w:val="22"/>
          <w:lang w:val="uk-UA"/>
        </w:rPr>
        <w:t xml:space="preserve"> </w:t>
      </w:r>
      <w:r w:rsidRPr="00EE54EC">
        <w:rPr>
          <w:rFonts w:ascii="Arial" w:hAnsi="Arial" w:cs="Arial"/>
          <w:sz w:val="22"/>
          <w:szCs w:val="22"/>
        </w:rPr>
        <w:t>we</w:t>
      </w:r>
      <w:r w:rsidRPr="00EE54EC">
        <w:rPr>
          <w:rFonts w:ascii="Arial" w:hAnsi="Arial" w:cs="Arial"/>
          <w:sz w:val="22"/>
          <w:szCs w:val="22"/>
          <w:lang w:val="uk-UA"/>
        </w:rPr>
        <w:t xml:space="preserve"> </w:t>
      </w:r>
      <w:r w:rsidRPr="00EE54EC">
        <w:rPr>
          <w:rFonts w:ascii="Arial" w:hAnsi="Arial" w:cs="Arial"/>
          <w:sz w:val="22"/>
          <w:szCs w:val="22"/>
        </w:rPr>
        <w:t>possess</w:t>
      </w:r>
      <w:r w:rsidRPr="00EE54EC">
        <w:rPr>
          <w:rFonts w:ascii="Arial" w:hAnsi="Arial" w:cs="Arial"/>
          <w:sz w:val="22"/>
          <w:szCs w:val="22"/>
          <w:lang w:val="uk-UA"/>
        </w:rPr>
        <w:t xml:space="preserve"> </w:t>
      </w:r>
      <w:r w:rsidRPr="00EE54EC">
        <w:rPr>
          <w:rFonts w:ascii="Arial" w:hAnsi="Arial" w:cs="Arial"/>
          <w:sz w:val="22"/>
          <w:szCs w:val="22"/>
        </w:rPr>
        <w:t>comprehensive</w:t>
      </w:r>
      <w:r w:rsidRPr="00EE54EC">
        <w:rPr>
          <w:rFonts w:ascii="Arial" w:hAnsi="Arial" w:cs="Arial"/>
          <w:sz w:val="22"/>
          <w:szCs w:val="22"/>
          <w:lang w:val="uk-UA"/>
        </w:rPr>
        <w:t xml:space="preserve"> </w:t>
      </w:r>
      <w:r w:rsidRPr="00EE54EC">
        <w:rPr>
          <w:rFonts w:ascii="Arial" w:hAnsi="Arial" w:cs="Arial"/>
          <w:sz w:val="22"/>
          <w:szCs w:val="22"/>
        </w:rPr>
        <w:t>information</w:t>
      </w:r>
      <w:r w:rsidRPr="00EE54EC">
        <w:rPr>
          <w:rFonts w:ascii="Arial" w:hAnsi="Arial" w:cs="Arial"/>
          <w:sz w:val="22"/>
          <w:szCs w:val="22"/>
          <w:lang w:val="uk-UA"/>
        </w:rPr>
        <w:t xml:space="preserve"> </w:t>
      </w:r>
      <w:r w:rsidRPr="00EE54EC">
        <w:rPr>
          <w:rFonts w:ascii="Arial" w:hAnsi="Arial" w:cs="Arial"/>
          <w:sz w:val="22"/>
          <w:szCs w:val="22"/>
        </w:rPr>
        <w:t>for</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rooms</w:t>
      </w:r>
      <w:r w:rsidRPr="00EE54EC">
        <w:rPr>
          <w:rFonts w:ascii="Arial" w:hAnsi="Arial" w:cs="Arial"/>
          <w:sz w:val="22"/>
          <w:szCs w:val="22"/>
          <w:lang w:val="uk-UA"/>
        </w:rPr>
        <w:t xml:space="preserve"> </w:t>
      </w:r>
      <w:r w:rsidRPr="00EE54EC">
        <w:rPr>
          <w:rFonts w:ascii="Arial" w:hAnsi="Arial" w:cs="Arial"/>
          <w:sz w:val="22"/>
          <w:szCs w:val="22"/>
        </w:rPr>
        <w:t>containing</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main</w:t>
      </w:r>
      <w:r w:rsidRPr="00EE54EC">
        <w:rPr>
          <w:rFonts w:ascii="Arial" w:hAnsi="Arial" w:cs="Arial"/>
          <w:sz w:val="22"/>
          <w:szCs w:val="22"/>
          <w:lang w:val="uk-UA"/>
        </w:rPr>
        <w:t xml:space="preserve"> </w:t>
      </w:r>
      <w:r w:rsidRPr="00EE54EC">
        <w:rPr>
          <w:rFonts w:ascii="Arial" w:hAnsi="Arial" w:cs="Arial"/>
          <w:sz w:val="22"/>
          <w:szCs w:val="22"/>
        </w:rPr>
        <w:t>FCM</w:t>
      </w:r>
      <w:r w:rsidRPr="00EE54EC">
        <w:rPr>
          <w:rFonts w:ascii="Arial" w:hAnsi="Arial" w:cs="Arial"/>
          <w:sz w:val="22"/>
          <w:szCs w:val="22"/>
          <w:lang w:val="uk-UA"/>
        </w:rPr>
        <w:t>.</w:t>
      </w:r>
      <w:r w:rsidRPr="00EE54EC">
        <w:rPr>
          <w:rFonts w:ascii="Arial" w:hAnsi="Arial" w:cs="Arial"/>
          <w:sz w:val="22"/>
          <w:szCs w:val="22"/>
        </w:rPr>
        <w:t xml:space="preserve"> The work for description of the FCM themselves are in progress</w:t>
      </w:r>
      <w:r w:rsidRPr="00EE54EC">
        <w:rPr>
          <w:rFonts w:ascii="Arial" w:hAnsi="Arial" w:cs="Arial"/>
          <w:sz w:val="22"/>
          <w:szCs w:val="22"/>
          <w:lang w:val="uk-UA"/>
        </w:rPr>
        <w:t>;</w:t>
      </w:r>
      <w:r w:rsidRPr="00EE54EC">
        <w:rPr>
          <w:rFonts w:ascii="Arial" w:hAnsi="Arial" w:cs="Arial"/>
          <w:sz w:val="22"/>
          <w:szCs w:val="22"/>
          <w:lang w:val="en-GB"/>
        </w:rPr>
        <w:t xml:space="preserve"> 3) T</w:t>
      </w:r>
      <w:r w:rsidRPr="00EE54EC">
        <w:rPr>
          <w:rFonts w:ascii="Arial" w:hAnsi="Arial" w:cs="Arial"/>
          <w:sz w:val="22"/>
          <w:szCs w:val="22"/>
        </w:rPr>
        <w:t>aking</w:t>
      </w:r>
      <w:r w:rsidRPr="00EE54EC">
        <w:rPr>
          <w:rFonts w:ascii="Arial" w:hAnsi="Arial" w:cs="Arial"/>
          <w:sz w:val="22"/>
          <w:szCs w:val="22"/>
          <w:lang w:val="uk-UA"/>
        </w:rPr>
        <w:t xml:space="preserve"> </w:t>
      </w:r>
      <w:r w:rsidRPr="00EE54EC">
        <w:rPr>
          <w:rFonts w:ascii="Arial" w:hAnsi="Arial" w:cs="Arial"/>
          <w:sz w:val="22"/>
          <w:szCs w:val="22"/>
        </w:rPr>
        <w:t>into</w:t>
      </w:r>
      <w:r w:rsidRPr="00EE54EC">
        <w:rPr>
          <w:rFonts w:ascii="Arial" w:hAnsi="Arial" w:cs="Arial"/>
          <w:sz w:val="22"/>
          <w:szCs w:val="22"/>
          <w:lang w:val="uk-UA"/>
        </w:rPr>
        <w:t xml:space="preserve"> </w:t>
      </w:r>
      <w:r w:rsidRPr="00EE54EC">
        <w:rPr>
          <w:rFonts w:ascii="Arial" w:hAnsi="Arial" w:cs="Arial"/>
          <w:sz w:val="22"/>
          <w:szCs w:val="22"/>
        </w:rPr>
        <w:t>account</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large</w:t>
      </w:r>
      <w:r w:rsidRPr="00EE54EC">
        <w:rPr>
          <w:rFonts w:ascii="Arial" w:hAnsi="Arial" w:cs="Arial"/>
          <w:sz w:val="22"/>
          <w:szCs w:val="22"/>
          <w:lang w:val="uk-UA"/>
        </w:rPr>
        <w:t xml:space="preserve"> </w:t>
      </w:r>
      <w:r w:rsidRPr="00EE54EC">
        <w:rPr>
          <w:rFonts w:ascii="Arial" w:hAnsi="Arial" w:cs="Arial"/>
          <w:sz w:val="22"/>
          <w:szCs w:val="22"/>
        </w:rPr>
        <w:t>volume</w:t>
      </w:r>
      <w:r w:rsidRPr="00EE54EC">
        <w:rPr>
          <w:rFonts w:ascii="Arial" w:hAnsi="Arial" w:cs="Arial"/>
          <w:sz w:val="22"/>
          <w:szCs w:val="22"/>
          <w:lang w:val="uk-UA"/>
        </w:rPr>
        <w:t xml:space="preserve"> </w:t>
      </w:r>
      <w:r w:rsidRPr="00EE54EC">
        <w:rPr>
          <w:rFonts w:ascii="Arial" w:hAnsi="Arial" w:cs="Arial"/>
          <w:sz w:val="22"/>
          <w:szCs w:val="22"/>
        </w:rPr>
        <w:t>of</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additional</w:t>
      </w:r>
      <w:r w:rsidRPr="00EE54EC">
        <w:rPr>
          <w:rFonts w:ascii="Arial" w:hAnsi="Arial" w:cs="Arial"/>
          <w:sz w:val="22"/>
          <w:szCs w:val="22"/>
          <w:lang w:val="uk-UA"/>
        </w:rPr>
        <w:t xml:space="preserve"> </w:t>
      </w:r>
      <w:r w:rsidRPr="00EE54EC">
        <w:rPr>
          <w:rFonts w:ascii="Arial" w:hAnsi="Arial" w:cs="Arial"/>
          <w:sz w:val="22"/>
          <w:szCs w:val="22"/>
        </w:rPr>
        <w:t>data</w:t>
      </w:r>
      <w:r w:rsidRPr="00EE54EC">
        <w:rPr>
          <w:rFonts w:ascii="Arial" w:hAnsi="Arial" w:cs="Arial"/>
          <w:sz w:val="22"/>
          <w:szCs w:val="22"/>
          <w:lang w:val="uk-UA"/>
        </w:rPr>
        <w:t xml:space="preserve"> </w:t>
      </w:r>
      <w:r w:rsidRPr="00EE54EC">
        <w:rPr>
          <w:rFonts w:ascii="Arial" w:hAnsi="Arial" w:cs="Arial"/>
          <w:sz w:val="22"/>
          <w:szCs w:val="22"/>
        </w:rPr>
        <w:t>obtained</w:t>
      </w:r>
      <w:r w:rsidRPr="00EE54EC">
        <w:rPr>
          <w:rFonts w:ascii="Arial" w:hAnsi="Arial" w:cs="Arial"/>
          <w:sz w:val="22"/>
          <w:szCs w:val="22"/>
          <w:lang w:val="uk-UA"/>
        </w:rPr>
        <w:t xml:space="preserve"> </w:t>
      </w:r>
      <w:r w:rsidRPr="00EE54EC">
        <w:rPr>
          <w:rFonts w:ascii="Arial" w:hAnsi="Arial" w:cs="Arial"/>
          <w:sz w:val="22"/>
          <w:szCs w:val="22"/>
        </w:rPr>
        <w:t>within</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frame of the project</w:t>
      </w:r>
      <w:r w:rsidRPr="00EE54EC">
        <w:rPr>
          <w:rFonts w:ascii="Arial" w:hAnsi="Arial" w:cs="Arial"/>
          <w:sz w:val="22"/>
          <w:szCs w:val="22"/>
          <w:lang w:val="uk-UA"/>
        </w:rPr>
        <w:t xml:space="preserve"> </w:t>
      </w:r>
      <w:r w:rsidRPr="00EE54EC">
        <w:rPr>
          <w:rFonts w:ascii="Arial" w:hAnsi="Arial" w:cs="Arial"/>
          <w:sz w:val="22"/>
          <w:szCs w:val="22"/>
        </w:rPr>
        <w:t>and</w:t>
      </w:r>
      <w:r w:rsidRPr="00EE54EC">
        <w:rPr>
          <w:rFonts w:ascii="Arial" w:hAnsi="Arial" w:cs="Arial"/>
          <w:sz w:val="22"/>
          <w:szCs w:val="22"/>
          <w:lang w:val="uk-UA"/>
        </w:rPr>
        <w:t xml:space="preserve"> </w:t>
      </w:r>
      <w:r w:rsidRPr="00EE54EC">
        <w:rPr>
          <w:rFonts w:ascii="Arial" w:hAnsi="Arial" w:cs="Arial"/>
          <w:sz w:val="22"/>
          <w:szCs w:val="22"/>
        </w:rPr>
        <w:t>that</w:t>
      </w:r>
      <w:r w:rsidRPr="00EE54EC">
        <w:rPr>
          <w:rFonts w:ascii="Arial" w:hAnsi="Arial" w:cs="Arial"/>
          <w:sz w:val="22"/>
          <w:szCs w:val="22"/>
          <w:lang w:val="uk-UA"/>
        </w:rPr>
        <w:t xml:space="preserve"> </w:t>
      </w:r>
      <w:r w:rsidRPr="00EE54EC">
        <w:rPr>
          <w:rFonts w:ascii="Arial" w:hAnsi="Arial" w:cs="Arial"/>
          <w:sz w:val="22"/>
          <w:szCs w:val="22"/>
        </w:rPr>
        <w:t>these</w:t>
      </w:r>
      <w:r w:rsidRPr="00EE54EC">
        <w:rPr>
          <w:rFonts w:ascii="Arial" w:hAnsi="Arial" w:cs="Arial"/>
          <w:sz w:val="22"/>
          <w:szCs w:val="22"/>
          <w:lang w:val="uk-UA"/>
        </w:rPr>
        <w:t xml:space="preserve"> </w:t>
      </w:r>
      <w:r w:rsidRPr="00EE54EC">
        <w:rPr>
          <w:rFonts w:ascii="Arial" w:hAnsi="Arial" w:cs="Arial"/>
          <w:sz w:val="22"/>
          <w:szCs w:val="22"/>
        </w:rPr>
        <w:t>data</w:t>
      </w:r>
      <w:r w:rsidRPr="00EE54EC">
        <w:rPr>
          <w:rFonts w:ascii="Arial" w:hAnsi="Arial" w:cs="Arial"/>
          <w:sz w:val="22"/>
          <w:szCs w:val="22"/>
          <w:lang w:val="uk-UA"/>
        </w:rPr>
        <w:t xml:space="preserve"> </w:t>
      </w:r>
      <w:r w:rsidRPr="00EE54EC">
        <w:rPr>
          <w:rFonts w:ascii="Arial" w:hAnsi="Arial" w:cs="Arial"/>
          <w:sz w:val="22"/>
          <w:szCs w:val="22"/>
        </w:rPr>
        <w:t>may</w:t>
      </w:r>
      <w:r w:rsidRPr="00EE54EC">
        <w:rPr>
          <w:rFonts w:ascii="Arial" w:hAnsi="Arial" w:cs="Arial"/>
          <w:sz w:val="22"/>
          <w:szCs w:val="22"/>
          <w:lang w:val="uk-UA"/>
        </w:rPr>
        <w:t xml:space="preserve"> </w:t>
      </w:r>
      <w:r w:rsidRPr="00EE54EC">
        <w:rPr>
          <w:rFonts w:ascii="Arial" w:hAnsi="Arial" w:cs="Arial"/>
          <w:sz w:val="22"/>
          <w:szCs w:val="22"/>
        </w:rPr>
        <w:t>be</w:t>
      </w:r>
      <w:r w:rsidRPr="00EE54EC">
        <w:rPr>
          <w:rFonts w:ascii="Arial" w:hAnsi="Arial" w:cs="Arial"/>
          <w:sz w:val="22"/>
          <w:szCs w:val="22"/>
          <w:lang w:val="uk-UA"/>
        </w:rPr>
        <w:t xml:space="preserve"> </w:t>
      </w:r>
      <w:r w:rsidRPr="00EE54EC">
        <w:rPr>
          <w:rFonts w:ascii="Arial" w:hAnsi="Arial" w:cs="Arial"/>
          <w:sz w:val="22"/>
          <w:szCs w:val="22"/>
        </w:rPr>
        <w:t>of</w:t>
      </w:r>
      <w:r w:rsidRPr="00EE54EC">
        <w:rPr>
          <w:rFonts w:ascii="Arial" w:hAnsi="Arial" w:cs="Arial"/>
          <w:sz w:val="22"/>
          <w:szCs w:val="22"/>
          <w:lang w:val="uk-UA"/>
        </w:rPr>
        <w:t xml:space="preserve"> </w:t>
      </w:r>
      <w:r w:rsidRPr="00EE54EC">
        <w:rPr>
          <w:rFonts w:ascii="Arial" w:hAnsi="Arial" w:cs="Arial"/>
          <w:sz w:val="22"/>
          <w:szCs w:val="22"/>
        </w:rPr>
        <w:t>interest</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main</w:t>
      </w:r>
      <w:r w:rsidRPr="00EE54EC">
        <w:rPr>
          <w:rFonts w:ascii="Arial" w:hAnsi="Arial" w:cs="Arial"/>
          <w:sz w:val="22"/>
          <w:szCs w:val="22"/>
          <w:lang w:val="uk-UA"/>
        </w:rPr>
        <w:t xml:space="preserve"> </w:t>
      </w:r>
      <w:r w:rsidRPr="00EE54EC">
        <w:rPr>
          <w:rFonts w:ascii="Arial" w:hAnsi="Arial" w:cs="Arial"/>
          <w:sz w:val="22"/>
          <w:szCs w:val="22"/>
        </w:rPr>
        <w:t>form</w:t>
      </w:r>
      <w:r w:rsidRPr="00EE54EC">
        <w:rPr>
          <w:rFonts w:ascii="Arial" w:hAnsi="Arial" w:cs="Arial"/>
          <w:sz w:val="22"/>
          <w:szCs w:val="22"/>
          <w:lang w:val="uk-UA"/>
        </w:rPr>
        <w:t xml:space="preserve"> </w:t>
      </w:r>
      <w:r w:rsidRPr="00EE54EC">
        <w:rPr>
          <w:rFonts w:ascii="Arial" w:hAnsi="Arial" w:cs="Arial"/>
          <w:sz w:val="22"/>
          <w:szCs w:val="22"/>
        </w:rPr>
        <w:t>of</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DB</w:t>
      </w:r>
      <w:r w:rsidRPr="00EE54EC">
        <w:rPr>
          <w:rFonts w:ascii="Arial" w:hAnsi="Arial" w:cs="Arial"/>
          <w:sz w:val="22"/>
          <w:szCs w:val="22"/>
          <w:lang w:val="uk-UA"/>
        </w:rPr>
        <w:t xml:space="preserve"> </w:t>
      </w:r>
      <w:r w:rsidRPr="00EE54EC">
        <w:rPr>
          <w:rFonts w:ascii="Arial" w:hAnsi="Arial" w:cs="Arial"/>
          <w:sz w:val="22"/>
          <w:szCs w:val="22"/>
        </w:rPr>
        <w:t>was</w:t>
      </w:r>
      <w:r w:rsidRPr="00EE54EC">
        <w:rPr>
          <w:rFonts w:ascii="Arial" w:hAnsi="Arial" w:cs="Arial"/>
          <w:sz w:val="22"/>
          <w:szCs w:val="22"/>
          <w:lang w:val="uk-UA"/>
        </w:rPr>
        <w:t xml:space="preserve"> </w:t>
      </w:r>
      <w:r w:rsidRPr="00EE54EC">
        <w:rPr>
          <w:rFonts w:ascii="Arial" w:hAnsi="Arial" w:cs="Arial"/>
          <w:sz w:val="22"/>
          <w:szCs w:val="22"/>
        </w:rPr>
        <w:t>added</w:t>
      </w:r>
      <w:r w:rsidRPr="00EE54EC">
        <w:rPr>
          <w:rFonts w:ascii="Arial" w:hAnsi="Arial" w:cs="Arial"/>
          <w:sz w:val="22"/>
          <w:szCs w:val="22"/>
          <w:lang w:val="uk-UA"/>
        </w:rPr>
        <w:t xml:space="preserve"> </w:t>
      </w:r>
      <w:r w:rsidRPr="00EE54EC">
        <w:rPr>
          <w:rFonts w:ascii="Arial" w:hAnsi="Arial" w:cs="Arial"/>
          <w:sz w:val="22"/>
          <w:szCs w:val="22"/>
        </w:rPr>
        <w:t>with</w:t>
      </w:r>
      <w:r w:rsidRPr="00EE54EC">
        <w:rPr>
          <w:rFonts w:ascii="Arial" w:hAnsi="Arial" w:cs="Arial"/>
          <w:sz w:val="22"/>
          <w:szCs w:val="22"/>
          <w:lang w:val="uk-UA"/>
        </w:rPr>
        <w:t xml:space="preserve"> </w:t>
      </w:r>
      <w:r w:rsidRPr="00EE54EC">
        <w:rPr>
          <w:rFonts w:ascii="Arial" w:hAnsi="Arial" w:cs="Arial"/>
          <w:sz w:val="22"/>
          <w:szCs w:val="22"/>
        </w:rPr>
        <w:t>the</w:t>
      </w:r>
      <w:r w:rsidRPr="00EE54EC">
        <w:rPr>
          <w:rFonts w:ascii="Arial" w:hAnsi="Arial" w:cs="Arial"/>
          <w:sz w:val="22"/>
          <w:szCs w:val="22"/>
          <w:lang w:val="uk-UA"/>
        </w:rPr>
        <w:t xml:space="preserve"> </w:t>
      </w:r>
      <w:r w:rsidRPr="00EE54EC">
        <w:rPr>
          <w:rFonts w:ascii="Arial" w:hAnsi="Arial" w:cs="Arial"/>
          <w:sz w:val="22"/>
          <w:szCs w:val="22"/>
        </w:rPr>
        <w:t>new</w:t>
      </w:r>
      <w:r w:rsidRPr="00EE54EC">
        <w:rPr>
          <w:rFonts w:ascii="Arial" w:hAnsi="Arial" w:cs="Arial"/>
          <w:sz w:val="22"/>
          <w:szCs w:val="22"/>
          <w:lang w:val="uk-UA"/>
        </w:rPr>
        <w:t xml:space="preserve"> </w:t>
      </w:r>
      <w:r w:rsidRPr="00EE54EC">
        <w:rPr>
          <w:rFonts w:ascii="Arial" w:hAnsi="Arial" w:cs="Arial"/>
          <w:sz w:val="22"/>
          <w:szCs w:val="22"/>
        </w:rPr>
        <w:t>field</w:t>
      </w:r>
      <w:r w:rsidRPr="00EE54EC">
        <w:rPr>
          <w:rFonts w:ascii="Arial" w:hAnsi="Arial" w:cs="Arial"/>
          <w:sz w:val="22"/>
          <w:szCs w:val="22"/>
          <w:lang w:val="uk-UA"/>
        </w:rPr>
        <w:t xml:space="preserve"> “</w:t>
      </w:r>
      <w:r w:rsidRPr="00EE54EC">
        <w:rPr>
          <w:rFonts w:ascii="Arial" w:hAnsi="Arial" w:cs="Arial"/>
          <w:sz w:val="22"/>
          <w:szCs w:val="22"/>
        </w:rPr>
        <w:t>Additional</w:t>
      </w:r>
      <w:r w:rsidRPr="00EE54EC">
        <w:rPr>
          <w:rFonts w:ascii="Arial" w:hAnsi="Arial" w:cs="Arial"/>
          <w:sz w:val="22"/>
          <w:szCs w:val="22"/>
          <w:lang w:val="uk-UA"/>
        </w:rPr>
        <w:t xml:space="preserve"> </w:t>
      </w:r>
      <w:r w:rsidRPr="00EE54EC">
        <w:rPr>
          <w:rFonts w:ascii="Arial" w:hAnsi="Arial" w:cs="Arial"/>
          <w:sz w:val="22"/>
          <w:szCs w:val="22"/>
        </w:rPr>
        <w:t>information</w:t>
      </w:r>
      <w:r w:rsidRPr="00EE54EC">
        <w:rPr>
          <w:rFonts w:ascii="Arial" w:hAnsi="Arial" w:cs="Arial"/>
          <w:sz w:val="22"/>
          <w:szCs w:val="22"/>
          <w:lang w:val="uk-UA"/>
        </w:rPr>
        <w:t>”</w:t>
      </w:r>
      <w:r w:rsidRPr="00EE54EC">
        <w:rPr>
          <w:rFonts w:ascii="Arial" w:hAnsi="Arial" w:cs="Arial"/>
          <w:sz w:val="22"/>
          <w:szCs w:val="22"/>
        </w:rPr>
        <w:t>. Activation of this field results in starting up the explorer showing the folders containing the text, photo and video information. The user can view the necessary files in any convenient form for viewing or editing . To enable that, all additional information on the FCM characteristics was formatted and links were established for each document to the corresponding record of the room in the DB,</w:t>
      </w:r>
    </w:p>
    <w:p w:rsidR="009A6D47" w:rsidRPr="000A49F2" w:rsidRDefault="009A6D47" w:rsidP="009A6D47">
      <w:pPr>
        <w:jc w:val="both"/>
        <w:rPr>
          <w:rFonts w:ascii="Arial" w:hAnsi="Arial" w:cs="Arial"/>
          <w:sz w:val="22"/>
          <w:szCs w:val="22"/>
        </w:rPr>
      </w:pPr>
    </w:p>
    <w:p w:rsidR="009A6D47" w:rsidRDefault="009A6D47" w:rsidP="009A6D47">
      <w:pPr>
        <w:jc w:val="both"/>
        <w:rPr>
          <w:rFonts w:ascii="Arial" w:hAnsi="Arial" w:cs="Arial"/>
          <w:b/>
          <w:bCs/>
          <w:sz w:val="22"/>
          <w:szCs w:val="22"/>
          <w:u w:val="single"/>
          <w:lang w:val="en-US"/>
        </w:rPr>
      </w:pPr>
    </w:p>
    <w:p w:rsidR="009A6D47" w:rsidRDefault="009A6D47" w:rsidP="009A6D47">
      <w:pPr>
        <w:jc w:val="both"/>
        <w:rPr>
          <w:rFonts w:ascii="Arial" w:hAnsi="Arial" w:cs="Arial"/>
          <w:sz w:val="22"/>
          <w:szCs w:val="22"/>
          <w:lang w:val="en-US"/>
        </w:rPr>
      </w:pPr>
      <w:r w:rsidRPr="00E43B56">
        <w:rPr>
          <w:rFonts w:ascii="Arial" w:hAnsi="Arial" w:cs="Arial"/>
          <w:b/>
          <w:bCs/>
          <w:sz w:val="22"/>
          <w:szCs w:val="22"/>
          <w:u w:val="single"/>
          <w:lang w:val="en-US"/>
        </w:rPr>
        <w:t>Topic #</w:t>
      </w:r>
      <w:r>
        <w:rPr>
          <w:rFonts w:ascii="Arial" w:hAnsi="Arial" w:cs="Arial"/>
          <w:b/>
          <w:bCs/>
          <w:sz w:val="22"/>
          <w:szCs w:val="22"/>
          <w:u w:val="single"/>
          <w:lang w:val="en-US"/>
        </w:rPr>
        <w:t>17</w:t>
      </w:r>
      <w:r>
        <w:rPr>
          <w:rFonts w:ascii="Arial" w:hAnsi="Arial" w:cs="Arial"/>
          <w:sz w:val="22"/>
          <w:szCs w:val="22"/>
          <w:lang w:val="en-US"/>
        </w:rPr>
        <w:t>: Containment thermal-hydraulics of current and future LWRs for severe accident</w:t>
      </w:r>
    </w:p>
    <w:p w:rsidR="009A6D47" w:rsidRPr="00567C87" w:rsidRDefault="009A6D47" w:rsidP="009A6D47">
      <w:pPr>
        <w:jc w:val="both"/>
        <w:rPr>
          <w:rFonts w:ascii="Arial" w:hAnsi="Arial" w:cs="Arial"/>
          <w:sz w:val="22"/>
          <w:szCs w:val="22"/>
        </w:rPr>
      </w:pPr>
      <w:r w:rsidRPr="00567C87">
        <w:rPr>
          <w:rFonts w:ascii="Arial" w:hAnsi="Arial" w:cs="Arial"/>
          <w:sz w:val="22"/>
          <w:szCs w:val="22"/>
        </w:rPr>
        <w:t>Management; ERCOSAM</w:t>
      </w:r>
    </w:p>
    <w:p w:rsidR="009A6D47" w:rsidRDefault="009A6D47" w:rsidP="009A6D47">
      <w:pPr>
        <w:jc w:val="both"/>
        <w:rPr>
          <w:rFonts w:ascii="Arial" w:hAnsi="Arial" w:cs="Arial"/>
          <w:sz w:val="22"/>
          <w:szCs w:val="22"/>
        </w:rPr>
      </w:pPr>
    </w:p>
    <w:p w:rsidR="009A6D47" w:rsidRDefault="009A6D47" w:rsidP="009A6D47">
      <w:pPr>
        <w:jc w:val="both"/>
        <w:rPr>
          <w:rFonts w:ascii="Arial" w:hAnsi="Arial" w:cs="Arial"/>
          <w:sz w:val="22"/>
          <w:szCs w:val="22"/>
          <w:lang w:val="en-US"/>
        </w:rPr>
      </w:pPr>
      <w:r>
        <w:rPr>
          <w:rFonts w:ascii="Arial" w:hAnsi="Arial" w:cs="Arial"/>
          <w:sz w:val="22"/>
          <w:szCs w:val="22"/>
        </w:rPr>
        <w:t xml:space="preserve">S.Guentay (PSI) described the </w:t>
      </w:r>
      <w:r w:rsidRPr="00567C87">
        <w:rPr>
          <w:rFonts w:ascii="Arial" w:hAnsi="Arial" w:cs="Arial"/>
          <w:sz w:val="22"/>
          <w:szCs w:val="22"/>
          <w:lang w:val="en-US"/>
        </w:rPr>
        <w:t>hydrogen issue</w:t>
      </w:r>
      <w:r>
        <w:rPr>
          <w:rFonts w:ascii="Arial" w:hAnsi="Arial" w:cs="Arial"/>
          <w:sz w:val="22"/>
          <w:szCs w:val="22"/>
          <w:lang w:val="en-US"/>
        </w:rPr>
        <w:t xml:space="preserve">s in the reactor containment in the frame of the </w:t>
      </w:r>
      <w:r w:rsidRPr="00567C87">
        <w:rPr>
          <w:rFonts w:ascii="Arial" w:hAnsi="Arial" w:cs="Arial"/>
          <w:sz w:val="22"/>
          <w:szCs w:val="22"/>
          <w:lang w:val="en-US"/>
        </w:rPr>
        <w:t>ERCOSAM</w:t>
      </w:r>
      <w:r>
        <w:rPr>
          <w:rFonts w:ascii="Arial" w:hAnsi="Arial" w:cs="Arial"/>
          <w:sz w:val="22"/>
          <w:szCs w:val="22"/>
          <w:lang w:val="en-US"/>
        </w:rPr>
        <w:t xml:space="preserve"> project funded by Euratom in cooperation with SAMARA funded by ROSATOM,</w:t>
      </w:r>
      <w:r w:rsidRPr="00567C87">
        <w:rPr>
          <w:rFonts w:ascii="Arial" w:hAnsi="Arial" w:cs="Arial"/>
          <w:sz w:val="22"/>
          <w:szCs w:val="22"/>
          <w:lang w:val="en-US"/>
        </w:rPr>
        <w:t xml:space="preserve"> </w:t>
      </w:r>
      <w:r>
        <w:rPr>
          <w:rFonts w:ascii="Arial" w:hAnsi="Arial" w:cs="Arial"/>
          <w:sz w:val="22"/>
          <w:szCs w:val="22"/>
          <w:lang w:val="en-US"/>
        </w:rPr>
        <w:t>which is aimed for a</w:t>
      </w:r>
      <w:r w:rsidRPr="00567C87">
        <w:rPr>
          <w:rFonts w:ascii="Arial" w:hAnsi="Arial" w:cs="Arial"/>
          <w:sz w:val="22"/>
          <w:szCs w:val="22"/>
          <w:lang w:val="en-US"/>
        </w:rPr>
        <w:t xml:space="preserve"> better understanding </w:t>
      </w:r>
      <w:r>
        <w:rPr>
          <w:rFonts w:ascii="Arial" w:hAnsi="Arial" w:cs="Arial"/>
          <w:sz w:val="22"/>
          <w:szCs w:val="22"/>
          <w:lang w:val="en-US"/>
        </w:rPr>
        <w:t xml:space="preserve">and improved </w:t>
      </w:r>
      <w:r w:rsidRPr="00567C87">
        <w:rPr>
          <w:rFonts w:ascii="Arial" w:hAnsi="Arial" w:cs="Arial"/>
          <w:sz w:val="22"/>
          <w:szCs w:val="22"/>
          <w:lang w:val="en-US"/>
        </w:rPr>
        <w:t>margins for hydrogen management</w:t>
      </w:r>
      <w:r>
        <w:rPr>
          <w:rFonts w:ascii="Arial" w:hAnsi="Arial" w:cs="Arial"/>
          <w:sz w:val="22"/>
          <w:szCs w:val="22"/>
          <w:lang w:val="en-US"/>
        </w:rPr>
        <w:t xml:space="preserve"> as well as the p</w:t>
      </w:r>
      <w:r w:rsidRPr="00567C87">
        <w:rPr>
          <w:rFonts w:ascii="Arial" w:hAnsi="Arial" w:cs="Arial"/>
          <w:sz w:val="22"/>
          <w:szCs w:val="22"/>
          <w:lang w:val="en-US"/>
        </w:rPr>
        <w:t>roject partners</w:t>
      </w:r>
      <w:r>
        <w:rPr>
          <w:rFonts w:ascii="Arial" w:hAnsi="Arial" w:cs="Arial"/>
          <w:sz w:val="22"/>
          <w:szCs w:val="22"/>
          <w:lang w:val="en-US"/>
        </w:rPr>
        <w:t xml:space="preserve"> and c</w:t>
      </w:r>
      <w:r w:rsidRPr="00567C87">
        <w:rPr>
          <w:rFonts w:ascii="Arial" w:hAnsi="Arial" w:cs="Arial"/>
          <w:sz w:val="22"/>
          <w:szCs w:val="22"/>
          <w:lang w:val="en-US"/>
        </w:rPr>
        <w:t xml:space="preserve">urrent </w:t>
      </w:r>
      <w:r>
        <w:rPr>
          <w:rFonts w:ascii="Arial" w:hAnsi="Arial" w:cs="Arial"/>
          <w:sz w:val="22"/>
          <w:szCs w:val="22"/>
          <w:lang w:val="en-US"/>
        </w:rPr>
        <w:t>s</w:t>
      </w:r>
      <w:r w:rsidRPr="00567C87">
        <w:rPr>
          <w:rFonts w:ascii="Arial" w:hAnsi="Arial" w:cs="Arial"/>
          <w:sz w:val="22"/>
          <w:szCs w:val="22"/>
          <w:lang w:val="en-US"/>
        </w:rPr>
        <w:t>tatus</w:t>
      </w:r>
      <w:r>
        <w:rPr>
          <w:rFonts w:ascii="Arial" w:hAnsi="Arial" w:cs="Arial"/>
          <w:sz w:val="22"/>
          <w:szCs w:val="22"/>
          <w:lang w:val="en-US"/>
        </w:rPr>
        <w:t>.</w:t>
      </w:r>
    </w:p>
    <w:p w:rsidR="009A6D47" w:rsidRDefault="009A6D47" w:rsidP="009A6D47">
      <w:pPr>
        <w:jc w:val="both"/>
        <w:rPr>
          <w:rFonts w:ascii="Arial" w:hAnsi="Arial" w:cs="Arial"/>
          <w:sz w:val="22"/>
          <w:szCs w:val="22"/>
          <w:lang w:val="en-US"/>
        </w:rPr>
      </w:pPr>
    </w:p>
    <w:p w:rsidR="009A6D47" w:rsidRDefault="009A6D47" w:rsidP="009A6D47">
      <w:pPr>
        <w:tabs>
          <w:tab w:val="num" w:pos="720"/>
        </w:tabs>
        <w:jc w:val="both"/>
        <w:rPr>
          <w:rFonts w:ascii="Arial" w:hAnsi="Arial" w:cs="Arial"/>
          <w:sz w:val="22"/>
          <w:szCs w:val="22"/>
        </w:rPr>
      </w:pPr>
      <w:r w:rsidRPr="00265579">
        <w:rPr>
          <w:rFonts w:ascii="Arial" w:hAnsi="Arial" w:cs="Arial"/>
          <w:sz w:val="22"/>
          <w:szCs w:val="22"/>
        </w:rPr>
        <w:t xml:space="preserve">The presence of a stratification </w:t>
      </w:r>
      <w:r>
        <w:rPr>
          <w:rFonts w:ascii="Arial" w:hAnsi="Arial" w:cs="Arial"/>
          <w:sz w:val="22"/>
          <w:szCs w:val="22"/>
        </w:rPr>
        <w:t xml:space="preserve">of hydrogen </w:t>
      </w:r>
      <w:r w:rsidRPr="00265579">
        <w:rPr>
          <w:rFonts w:ascii="Arial" w:hAnsi="Arial" w:cs="Arial"/>
          <w:sz w:val="22"/>
          <w:szCs w:val="22"/>
        </w:rPr>
        <w:t xml:space="preserve">in a NPP containment is a source of concern, as pockets of hydrogen in high concentration could lead to a deflagration or detonation risk </w:t>
      </w:r>
      <w:r>
        <w:rPr>
          <w:rFonts w:ascii="Arial" w:hAnsi="Arial" w:cs="Arial"/>
          <w:sz w:val="22"/>
          <w:szCs w:val="22"/>
        </w:rPr>
        <w:t>and damage</w:t>
      </w:r>
      <w:r w:rsidRPr="00265579">
        <w:rPr>
          <w:rFonts w:ascii="Arial" w:hAnsi="Arial" w:cs="Arial"/>
          <w:sz w:val="22"/>
          <w:szCs w:val="22"/>
        </w:rPr>
        <w:t xml:space="preserve"> equipment necessary for safety and even the containment</w:t>
      </w:r>
      <w:r>
        <w:rPr>
          <w:rFonts w:ascii="Arial" w:hAnsi="Arial" w:cs="Arial"/>
          <w:sz w:val="22"/>
          <w:szCs w:val="22"/>
        </w:rPr>
        <w:t>’s</w:t>
      </w:r>
      <w:r w:rsidRPr="00265579">
        <w:rPr>
          <w:rFonts w:ascii="Arial" w:hAnsi="Arial" w:cs="Arial"/>
          <w:sz w:val="22"/>
          <w:szCs w:val="22"/>
        </w:rPr>
        <w:t xml:space="preserve"> integrity. The objectives of ERCOSAM</w:t>
      </w:r>
      <w:r>
        <w:rPr>
          <w:rFonts w:ascii="Arial" w:hAnsi="Arial" w:cs="Arial"/>
          <w:sz w:val="22"/>
          <w:szCs w:val="22"/>
        </w:rPr>
        <w:t xml:space="preserve"> are</w:t>
      </w:r>
      <w:r w:rsidRPr="00265579">
        <w:rPr>
          <w:rFonts w:ascii="Arial" w:hAnsi="Arial" w:cs="Arial"/>
          <w:sz w:val="22"/>
          <w:szCs w:val="22"/>
        </w:rPr>
        <w:t xml:space="preserve">: </w:t>
      </w:r>
      <w:r>
        <w:rPr>
          <w:rFonts w:ascii="Arial" w:hAnsi="Arial" w:cs="Arial"/>
          <w:sz w:val="22"/>
          <w:szCs w:val="22"/>
        </w:rPr>
        <w:t xml:space="preserve">1) To </w:t>
      </w:r>
      <w:r w:rsidRPr="00265579">
        <w:rPr>
          <w:rFonts w:ascii="Arial" w:hAnsi="Arial" w:cs="Arial"/>
          <w:sz w:val="22"/>
          <w:szCs w:val="22"/>
        </w:rPr>
        <w:t>establish whether in a test sequence</w:t>
      </w:r>
      <w:r>
        <w:rPr>
          <w:rFonts w:ascii="Arial" w:hAnsi="Arial" w:cs="Arial"/>
          <w:sz w:val="22"/>
          <w:szCs w:val="22"/>
        </w:rPr>
        <w:t>,</w:t>
      </w:r>
      <w:r w:rsidRPr="00265579">
        <w:rPr>
          <w:rFonts w:ascii="Arial" w:hAnsi="Arial" w:cs="Arial"/>
          <w:sz w:val="22"/>
          <w:szCs w:val="22"/>
        </w:rPr>
        <w:t xml:space="preserve"> representative of a severe accident in a LWR, chosen from existing plant calculations, a hydrogen (helium) stratification can be established during part of the transient starting from the loss</w:t>
      </w:r>
      <w:r>
        <w:rPr>
          <w:rFonts w:ascii="Arial" w:hAnsi="Arial" w:cs="Arial"/>
          <w:sz w:val="22"/>
          <w:szCs w:val="22"/>
        </w:rPr>
        <w:t>-o</w:t>
      </w:r>
      <w:r w:rsidRPr="00265579">
        <w:rPr>
          <w:rFonts w:ascii="Arial" w:hAnsi="Arial" w:cs="Arial"/>
          <w:sz w:val="22"/>
          <w:szCs w:val="22"/>
        </w:rPr>
        <w:t>f</w:t>
      </w:r>
      <w:r>
        <w:rPr>
          <w:rFonts w:ascii="Arial" w:hAnsi="Arial" w:cs="Arial"/>
          <w:sz w:val="22"/>
          <w:szCs w:val="22"/>
        </w:rPr>
        <w:t>-</w:t>
      </w:r>
      <w:r w:rsidRPr="00265579">
        <w:rPr>
          <w:rFonts w:ascii="Arial" w:hAnsi="Arial" w:cs="Arial"/>
          <w:sz w:val="22"/>
          <w:szCs w:val="22"/>
        </w:rPr>
        <w:t xml:space="preserve">coolant accident (LOCA) blowdown until the end of bulk hydrogen release from the reactor vessel into the containment, </w:t>
      </w:r>
      <w:r>
        <w:rPr>
          <w:rFonts w:ascii="Arial" w:hAnsi="Arial" w:cs="Arial"/>
          <w:sz w:val="22"/>
          <w:szCs w:val="22"/>
        </w:rPr>
        <w:t>and 2) H</w:t>
      </w:r>
      <w:r w:rsidRPr="00265579">
        <w:rPr>
          <w:rFonts w:ascii="Arial" w:hAnsi="Arial" w:cs="Arial"/>
          <w:sz w:val="22"/>
          <w:szCs w:val="22"/>
        </w:rPr>
        <w:t xml:space="preserve">ow this stratification can be broken down by the operation of </w:t>
      </w:r>
      <w:r>
        <w:rPr>
          <w:rFonts w:ascii="Arial" w:hAnsi="Arial" w:cs="Arial"/>
          <w:sz w:val="22"/>
          <w:szCs w:val="22"/>
        </w:rPr>
        <w:t>s</w:t>
      </w:r>
      <w:r w:rsidRPr="00265579">
        <w:rPr>
          <w:rFonts w:ascii="Arial" w:hAnsi="Arial" w:cs="Arial"/>
          <w:sz w:val="22"/>
          <w:szCs w:val="22"/>
        </w:rPr>
        <w:t xml:space="preserve">evere </w:t>
      </w:r>
      <w:r>
        <w:rPr>
          <w:rFonts w:ascii="Arial" w:hAnsi="Arial" w:cs="Arial"/>
          <w:sz w:val="22"/>
          <w:szCs w:val="22"/>
        </w:rPr>
        <w:t>a</w:t>
      </w:r>
      <w:r w:rsidRPr="00265579">
        <w:rPr>
          <w:rFonts w:ascii="Arial" w:hAnsi="Arial" w:cs="Arial"/>
          <w:sz w:val="22"/>
          <w:szCs w:val="22"/>
        </w:rPr>
        <w:t xml:space="preserve">ccident </w:t>
      </w:r>
      <w:r>
        <w:rPr>
          <w:rFonts w:ascii="Arial" w:hAnsi="Arial" w:cs="Arial"/>
          <w:sz w:val="22"/>
          <w:szCs w:val="22"/>
        </w:rPr>
        <w:t>m</w:t>
      </w:r>
      <w:r w:rsidRPr="00265579">
        <w:rPr>
          <w:rFonts w:ascii="Arial" w:hAnsi="Arial" w:cs="Arial"/>
          <w:sz w:val="22"/>
          <w:szCs w:val="22"/>
        </w:rPr>
        <w:t xml:space="preserve">anagement systems (SAMs); sprays, coolers and </w:t>
      </w:r>
      <w:r>
        <w:rPr>
          <w:rFonts w:ascii="Arial" w:hAnsi="Arial" w:cs="Arial"/>
          <w:sz w:val="22"/>
          <w:szCs w:val="22"/>
        </w:rPr>
        <w:t>p</w:t>
      </w:r>
      <w:r w:rsidRPr="00265579">
        <w:rPr>
          <w:rFonts w:ascii="Arial" w:hAnsi="Arial" w:cs="Arial"/>
          <w:sz w:val="22"/>
          <w:szCs w:val="22"/>
        </w:rPr>
        <w:t xml:space="preserve">assive </w:t>
      </w:r>
      <w:r>
        <w:rPr>
          <w:rFonts w:ascii="Arial" w:hAnsi="Arial" w:cs="Arial"/>
          <w:sz w:val="22"/>
          <w:szCs w:val="22"/>
        </w:rPr>
        <w:t>a</w:t>
      </w:r>
      <w:r w:rsidRPr="00265579">
        <w:rPr>
          <w:rFonts w:ascii="Arial" w:hAnsi="Arial" w:cs="Arial"/>
          <w:sz w:val="22"/>
          <w:szCs w:val="22"/>
        </w:rPr>
        <w:t xml:space="preserve">uto-catalytic </w:t>
      </w:r>
      <w:r>
        <w:rPr>
          <w:rFonts w:ascii="Arial" w:hAnsi="Arial" w:cs="Arial"/>
          <w:sz w:val="22"/>
          <w:szCs w:val="22"/>
        </w:rPr>
        <w:t>r</w:t>
      </w:r>
      <w:r w:rsidRPr="00265579">
        <w:rPr>
          <w:rFonts w:ascii="Arial" w:hAnsi="Arial" w:cs="Arial"/>
          <w:sz w:val="22"/>
          <w:szCs w:val="22"/>
        </w:rPr>
        <w:t>ecombiners (PARs).</w:t>
      </w:r>
    </w:p>
    <w:p w:rsidR="009A6D47" w:rsidRDefault="009A6D47" w:rsidP="009A6D47">
      <w:pPr>
        <w:tabs>
          <w:tab w:val="num" w:pos="720"/>
        </w:tabs>
        <w:jc w:val="both"/>
        <w:rPr>
          <w:rFonts w:ascii="Arial" w:hAnsi="Arial" w:cs="Arial"/>
          <w:sz w:val="22"/>
          <w:szCs w:val="22"/>
        </w:rPr>
      </w:pPr>
    </w:p>
    <w:p w:rsidR="009A6D47" w:rsidRDefault="009A6D47" w:rsidP="009A6D47">
      <w:pPr>
        <w:tabs>
          <w:tab w:val="num" w:pos="720"/>
        </w:tabs>
        <w:jc w:val="both"/>
        <w:rPr>
          <w:rFonts w:ascii="Arial" w:hAnsi="Arial" w:cs="Arial"/>
          <w:sz w:val="22"/>
          <w:szCs w:val="22"/>
          <w:lang w:val="en-US"/>
        </w:rPr>
      </w:pPr>
      <w:r>
        <w:rPr>
          <w:rFonts w:ascii="Arial" w:hAnsi="Arial" w:cs="Arial"/>
          <w:sz w:val="22"/>
          <w:szCs w:val="22"/>
          <w:lang w:val="en-US"/>
        </w:rPr>
        <w:t>A t</w:t>
      </w:r>
      <w:r w:rsidRPr="00D41317">
        <w:rPr>
          <w:rFonts w:ascii="Arial" w:hAnsi="Arial" w:cs="Arial"/>
          <w:sz w:val="22"/>
          <w:szCs w:val="22"/>
          <w:lang w:val="en-US"/>
        </w:rPr>
        <w:t>wo tier approach</w:t>
      </w:r>
      <w:r>
        <w:rPr>
          <w:rFonts w:ascii="Arial" w:hAnsi="Arial" w:cs="Arial"/>
          <w:sz w:val="22"/>
          <w:szCs w:val="22"/>
          <w:lang w:val="en-US"/>
        </w:rPr>
        <w:t xml:space="preserve"> is planned: 1) </w:t>
      </w:r>
      <w:r w:rsidRPr="00D41317">
        <w:rPr>
          <w:rFonts w:ascii="Arial" w:hAnsi="Arial" w:cs="Arial"/>
          <w:sz w:val="22"/>
          <w:szCs w:val="22"/>
          <w:lang w:val="en-US"/>
        </w:rPr>
        <w:t xml:space="preserve">Experiments in four containment simulators with very small to very large scales at conditions scaled down </w:t>
      </w:r>
      <w:r>
        <w:rPr>
          <w:rFonts w:ascii="Arial" w:hAnsi="Arial" w:cs="Arial"/>
          <w:sz w:val="22"/>
          <w:szCs w:val="22"/>
          <w:lang w:val="en-US"/>
        </w:rPr>
        <w:t xml:space="preserve">from </w:t>
      </w:r>
      <w:r w:rsidRPr="00D41317">
        <w:rPr>
          <w:rFonts w:ascii="Arial" w:hAnsi="Arial" w:cs="Arial"/>
          <w:sz w:val="22"/>
          <w:szCs w:val="22"/>
          <w:lang w:val="en-US"/>
        </w:rPr>
        <w:t>prototypical accident conditions in real plants</w:t>
      </w:r>
      <w:r>
        <w:rPr>
          <w:rFonts w:ascii="Arial" w:hAnsi="Arial" w:cs="Arial"/>
          <w:sz w:val="22"/>
          <w:szCs w:val="22"/>
          <w:lang w:val="en-US"/>
        </w:rPr>
        <w:t xml:space="preserve">. 2) </w:t>
      </w:r>
      <w:r w:rsidRPr="00D41317">
        <w:rPr>
          <w:rFonts w:ascii="Arial" w:hAnsi="Arial" w:cs="Arial"/>
          <w:sz w:val="22"/>
          <w:szCs w:val="22"/>
          <w:lang w:val="en-US"/>
        </w:rPr>
        <w:t>Planning, pre- and post test calculations using 3D, CFD and lumped parameter codes to improve confidence in the codes for future plant safety analyses (PSA L2, plant behavio</w:t>
      </w:r>
      <w:r>
        <w:rPr>
          <w:rFonts w:ascii="Arial" w:hAnsi="Arial" w:cs="Arial"/>
          <w:sz w:val="22"/>
          <w:szCs w:val="22"/>
          <w:lang w:val="en-US"/>
        </w:rPr>
        <w:t>u</w:t>
      </w:r>
      <w:r w:rsidRPr="00D41317">
        <w:rPr>
          <w:rFonts w:ascii="Arial" w:hAnsi="Arial" w:cs="Arial"/>
          <w:sz w:val="22"/>
          <w:szCs w:val="22"/>
          <w:lang w:val="en-US"/>
        </w:rPr>
        <w:t>r, assessment and design of SAM measures for hydrogen management)</w:t>
      </w:r>
      <w:r>
        <w:rPr>
          <w:rFonts w:ascii="Arial" w:hAnsi="Arial" w:cs="Arial"/>
          <w:sz w:val="22"/>
          <w:szCs w:val="22"/>
          <w:lang w:val="en-US"/>
        </w:rPr>
        <w:t>.</w:t>
      </w:r>
    </w:p>
    <w:p w:rsidR="009A6D47" w:rsidRDefault="009A6D47" w:rsidP="009A6D47">
      <w:pPr>
        <w:tabs>
          <w:tab w:val="num" w:pos="720"/>
        </w:tabs>
        <w:jc w:val="both"/>
        <w:rPr>
          <w:rFonts w:ascii="Arial" w:hAnsi="Arial" w:cs="Arial"/>
          <w:sz w:val="22"/>
          <w:szCs w:val="22"/>
          <w:lang w:val="en-US"/>
        </w:rPr>
      </w:pPr>
    </w:p>
    <w:p w:rsidR="009A6D47" w:rsidRPr="00D41317" w:rsidRDefault="009A6D47" w:rsidP="009A6D47">
      <w:pPr>
        <w:tabs>
          <w:tab w:val="num" w:pos="720"/>
        </w:tabs>
        <w:jc w:val="both"/>
        <w:rPr>
          <w:rFonts w:ascii="Arial" w:hAnsi="Arial" w:cs="Arial"/>
          <w:sz w:val="22"/>
          <w:szCs w:val="22"/>
        </w:rPr>
      </w:pPr>
      <w:r w:rsidRPr="00D41317">
        <w:rPr>
          <w:rFonts w:ascii="Arial" w:hAnsi="Arial" w:cs="Arial"/>
          <w:sz w:val="22"/>
          <w:szCs w:val="22"/>
        </w:rPr>
        <w:t xml:space="preserve">Experiments </w:t>
      </w:r>
      <w:r>
        <w:rPr>
          <w:rFonts w:ascii="Arial" w:hAnsi="Arial" w:cs="Arial"/>
          <w:sz w:val="22"/>
          <w:szCs w:val="22"/>
        </w:rPr>
        <w:t>are</w:t>
      </w:r>
      <w:r w:rsidRPr="00D41317">
        <w:rPr>
          <w:rFonts w:ascii="Arial" w:hAnsi="Arial" w:cs="Arial"/>
          <w:sz w:val="22"/>
          <w:szCs w:val="22"/>
        </w:rPr>
        <w:t xml:space="preserve"> planned</w:t>
      </w:r>
      <w:r>
        <w:rPr>
          <w:rFonts w:ascii="Arial" w:hAnsi="Arial" w:cs="Arial"/>
          <w:sz w:val="22"/>
          <w:szCs w:val="22"/>
        </w:rPr>
        <w:t xml:space="preserve"> in the following facilities:</w:t>
      </w:r>
      <w:r w:rsidRPr="00D41317">
        <w:rPr>
          <w:rFonts w:ascii="Arial" w:hAnsi="Arial" w:cs="Arial"/>
          <w:sz w:val="22"/>
          <w:szCs w:val="22"/>
        </w:rPr>
        <w:t xml:space="preserve"> “small scale” TOSQAN (IRSN, Saclay)</w:t>
      </w:r>
      <w:r>
        <w:rPr>
          <w:rFonts w:ascii="Arial" w:hAnsi="Arial" w:cs="Arial"/>
          <w:sz w:val="22"/>
          <w:szCs w:val="22"/>
        </w:rPr>
        <w:t xml:space="preserve"> and “</w:t>
      </w:r>
      <w:r w:rsidRPr="00BB4CAA">
        <w:rPr>
          <w:rFonts w:ascii="Arial" w:hAnsi="Arial" w:cs="Arial"/>
          <w:sz w:val="22"/>
          <w:szCs w:val="22"/>
        </w:rPr>
        <w:t>SPOT</w:t>
      </w:r>
      <w:r>
        <w:rPr>
          <w:rFonts w:ascii="Arial" w:hAnsi="Arial" w:cs="Arial"/>
          <w:sz w:val="22"/>
          <w:szCs w:val="22"/>
        </w:rPr>
        <w:t>”</w:t>
      </w:r>
      <w:r w:rsidRPr="00BB4CAA">
        <w:rPr>
          <w:rFonts w:ascii="Arial" w:hAnsi="Arial" w:cs="Arial"/>
          <w:sz w:val="22"/>
          <w:szCs w:val="22"/>
        </w:rPr>
        <w:t xml:space="preserve"> (JSC “Afrikantov OKBM” Nizhny Novgorod)</w:t>
      </w:r>
      <w:r>
        <w:rPr>
          <w:rFonts w:ascii="Arial" w:hAnsi="Arial" w:cs="Arial"/>
          <w:sz w:val="22"/>
          <w:szCs w:val="22"/>
        </w:rPr>
        <w:t>;</w:t>
      </w:r>
      <w:r w:rsidRPr="00D41317">
        <w:rPr>
          <w:rFonts w:ascii="Arial" w:hAnsi="Arial" w:cs="Arial"/>
          <w:sz w:val="22"/>
          <w:szCs w:val="22"/>
        </w:rPr>
        <w:t xml:space="preserve"> "medium scale" MISTRA (CEA, Saclay)</w:t>
      </w:r>
      <w:r>
        <w:rPr>
          <w:rFonts w:ascii="Arial" w:hAnsi="Arial" w:cs="Arial"/>
          <w:sz w:val="22"/>
          <w:szCs w:val="22"/>
        </w:rPr>
        <w:t xml:space="preserve">; </w:t>
      </w:r>
      <w:r w:rsidRPr="00D41317">
        <w:rPr>
          <w:rFonts w:ascii="Arial" w:hAnsi="Arial" w:cs="Arial"/>
          <w:sz w:val="22"/>
          <w:szCs w:val="22"/>
        </w:rPr>
        <w:t>“large scale” PANDA (PSI, Villigen) and "nearly prototypical scale" KMS-like facility (only for code benchmarking)</w:t>
      </w:r>
      <w:r>
        <w:rPr>
          <w:rFonts w:ascii="Arial" w:hAnsi="Arial" w:cs="Arial"/>
          <w:sz w:val="22"/>
          <w:szCs w:val="22"/>
        </w:rPr>
        <w:t>.</w:t>
      </w:r>
    </w:p>
    <w:p w:rsidR="009A6D47" w:rsidRDefault="009A6D47" w:rsidP="009A6D47">
      <w:pPr>
        <w:tabs>
          <w:tab w:val="num" w:pos="720"/>
        </w:tabs>
        <w:jc w:val="both"/>
        <w:rPr>
          <w:rFonts w:ascii="Arial" w:hAnsi="Arial" w:cs="Arial"/>
          <w:sz w:val="22"/>
          <w:szCs w:val="22"/>
          <w:lang w:val="en-US"/>
        </w:rPr>
      </w:pPr>
    </w:p>
    <w:p w:rsidR="009A6D47" w:rsidRDefault="009A6D47" w:rsidP="009A6D47">
      <w:pPr>
        <w:tabs>
          <w:tab w:val="num" w:pos="720"/>
        </w:tabs>
        <w:jc w:val="both"/>
        <w:rPr>
          <w:rFonts w:ascii="Arial" w:hAnsi="Arial" w:cs="Arial"/>
          <w:sz w:val="22"/>
          <w:szCs w:val="22"/>
        </w:rPr>
      </w:pPr>
      <w:r>
        <w:rPr>
          <w:rFonts w:ascii="Arial" w:hAnsi="Arial" w:cs="Arial"/>
          <w:sz w:val="22"/>
          <w:szCs w:val="22"/>
          <w:lang w:val="en-US"/>
        </w:rPr>
        <w:t xml:space="preserve">The current status is as follows: </w:t>
      </w:r>
      <w:r w:rsidRPr="00D41317">
        <w:rPr>
          <w:rFonts w:ascii="Arial" w:hAnsi="Arial" w:cs="Arial"/>
          <w:sz w:val="22"/>
          <w:szCs w:val="22"/>
        </w:rPr>
        <w:t>IRSN prepared a scaling study which</w:t>
      </w:r>
      <w:r>
        <w:rPr>
          <w:rFonts w:ascii="Arial" w:hAnsi="Arial" w:cs="Arial"/>
          <w:sz w:val="22"/>
          <w:szCs w:val="22"/>
        </w:rPr>
        <w:t xml:space="preserve"> c</w:t>
      </w:r>
      <w:r w:rsidRPr="00D41317">
        <w:rPr>
          <w:rFonts w:ascii="Arial" w:hAnsi="Arial" w:cs="Arial"/>
          <w:sz w:val="22"/>
          <w:szCs w:val="22"/>
        </w:rPr>
        <w:t>onsiders plant studies provided by IRSN, PSI and IBRAE about the steam and H</w:t>
      </w:r>
      <w:r w:rsidRPr="0099722C">
        <w:rPr>
          <w:rFonts w:ascii="Arial" w:hAnsi="Arial" w:cs="Arial"/>
          <w:sz w:val="22"/>
          <w:szCs w:val="22"/>
          <w:vertAlign w:val="subscript"/>
        </w:rPr>
        <w:t>2</w:t>
      </w:r>
      <w:r w:rsidRPr="00D41317">
        <w:rPr>
          <w:rFonts w:ascii="Arial" w:hAnsi="Arial" w:cs="Arial"/>
          <w:sz w:val="22"/>
          <w:szCs w:val="22"/>
        </w:rPr>
        <w:t xml:space="preserve"> loads </w:t>
      </w:r>
      <w:r>
        <w:rPr>
          <w:rFonts w:ascii="Arial" w:hAnsi="Arial" w:cs="Arial"/>
          <w:sz w:val="22"/>
          <w:szCs w:val="22"/>
        </w:rPr>
        <w:t>of</w:t>
      </w:r>
      <w:r w:rsidRPr="00D41317">
        <w:rPr>
          <w:rFonts w:ascii="Arial" w:hAnsi="Arial" w:cs="Arial"/>
          <w:sz w:val="22"/>
          <w:szCs w:val="22"/>
        </w:rPr>
        <w:t xml:space="preserve"> certain PWR designs</w:t>
      </w:r>
      <w:r>
        <w:rPr>
          <w:rFonts w:ascii="Arial" w:hAnsi="Arial" w:cs="Arial"/>
          <w:sz w:val="22"/>
          <w:szCs w:val="22"/>
        </w:rPr>
        <w:t>. This</w:t>
      </w:r>
      <w:r w:rsidRPr="00D41317">
        <w:rPr>
          <w:rFonts w:ascii="Arial" w:hAnsi="Arial" w:cs="Arial"/>
          <w:sz w:val="22"/>
          <w:szCs w:val="22"/>
        </w:rPr>
        <w:t xml:space="preserve"> information </w:t>
      </w:r>
      <w:r>
        <w:rPr>
          <w:rFonts w:ascii="Arial" w:hAnsi="Arial" w:cs="Arial"/>
          <w:sz w:val="22"/>
          <w:szCs w:val="22"/>
        </w:rPr>
        <w:t>is t</w:t>
      </w:r>
      <w:r w:rsidRPr="00D41317">
        <w:rPr>
          <w:rFonts w:ascii="Arial" w:hAnsi="Arial" w:cs="Arial"/>
          <w:sz w:val="22"/>
          <w:szCs w:val="22"/>
        </w:rPr>
        <w:t>ranspos</w:t>
      </w:r>
      <w:r>
        <w:rPr>
          <w:rFonts w:ascii="Arial" w:hAnsi="Arial" w:cs="Arial"/>
          <w:sz w:val="22"/>
          <w:szCs w:val="22"/>
        </w:rPr>
        <w:t>ed</w:t>
      </w:r>
      <w:r w:rsidRPr="00D41317">
        <w:rPr>
          <w:rFonts w:ascii="Arial" w:hAnsi="Arial" w:cs="Arial"/>
          <w:sz w:val="22"/>
          <w:szCs w:val="22"/>
        </w:rPr>
        <w:t xml:space="preserve"> to a generic 1000 MW</w:t>
      </w:r>
      <w:r w:rsidRPr="00D41317">
        <w:rPr>
          <w:rFonts w:ascii="Arial" w:hAnsi="Arial" w:cs="Arial"/>
          <w:sz w:val="22"/>
          <w:szCs w:val="22"/>
          <w:vertAlign w:val="subscript"/>
        </w:rPr>
        <w:t>th</w:t>
      </w:r>
      <w:r w:rsidRPr="00D41317">
        <w:rPr>
          <w:rFonts w:ascii="Arial" w:hAnsi="Arial" w:cs="Arial"/>
          <w:sz w:val="22"/>
          <w:szCs w:val="22"/>
        </w:rPr>
        <w:t xml:space="preserve"> plant containment size</w:t>
      </w:r>
      <w:r>
        <w:rPr>
          <w:rFonts w:ascii="Arial" w:hAnsi="Arial" w:cs="Arial"/>
          <w:sz w:val="22"/>
          <w:szCs w:val="22"/>
        </w:rPr>
        <w:t>. S</w:t>
      </w:r>
      <w:r w:rsidRPr="00D41317">
        <w:rPr>
          <w:rFonts w:ascii="Arial" w:hAnsi="Arial" w:cs="Arial"/>
          <w:sz w:val="22"/>
          <w:szCs w:val="22"/>
        </w:rPr>
        <w:t>tud</w:t>
      </w:r>
      <w:r>
        <w:rPr>
          <w:rFonts w:ascii="Arial" w:hAnsi="Arial" w:cs="Arial"/>
          <w:sz w:val="22"/>
          <w:szCs w:val="22"/>
        </w:rPr>
        <w:t>ies</w:t>
      </w:r>
      <w:r w:rsidRPr="00D41317">
        <w:rPr>
          <w:rFonts w:ascii="Arial" w:hAnsi="Arial" w:cs="Arial"/>
          <w:sz w:val="22"/>
          <w:szCs w:val="22"/>
        </w:rPr>
        <w:t xml:space="preserve"> to determine H</w:t>
      </w:r>
      <w:r w:rsidRPr="0099722C">
        <w:rPr>
          <w:rFonts w:ascii="Arial" w:hAnsi="Arial" w:cs="Arial"/>
          <w:sz w:val="22"/>
          <w:szCs w:val="22"/>
          <w:vertAlign w:val="subscript"/>
        </w:rPr>
        <w:t>2</w:t>
      </w:r>
      <w:r w:rsidRPr="00D41317">
        <w:rPr>
          <w:rFonts w:ascii="Arial" w:hAnsi="Arial" w:cs="Arial"/>
          <w:sz w:val="22"/>
          <w:szCs w:val="22"/>
        </w:rPr>
        <w:t xml:space="preserve"> distribution for several conditions for th</w:t>
      </w:r>
      <w:r>
        <w:rPr>
          <w:rFonts w:ascii="Arial" w:hAnsi="Arial" w:cs="Arial"/>
          <w:sz w:val="22"/>
          <w:szCs w:val="22"/>
        </w:rPr>
        <w:t>is</w:t>
      </w:r>
      <w:r w:rsidRPr="00D41317">
        <w:rPr>
          <w:rFonts w:ascii="Arial" w:hAnsi="Arial" w:cs="Arial"/>
          <w:sz w:val="22"/>
          <w:szCs w:val="22"/>
        </w:rPr>
        <w:t xml:space="preserve"> reference size</w:t>
      </w:r>
      <w:r>
        <w:rPr>
          <w:rFonts w:ascii="Arial" w:hAnsi="Arial" w:cs="Arial"/>
          <w:sz w:val="22"/>
          <w:szCs w:val="22"/>
        </w:rPr>
        <w:t xml:space="preserve"> have been conducted. </w:t>
      </w:r>
      <w:r w:rsidRPr="00D41317">
        <w:rPr>
          <w:rFonts w:ascii="Arial" w:hAnsi="Arial" w:cs="Arial"/>
          <w:sz w:val="22"/>
          <w:szCs w:val="22"/>
        </w:rPr>
        <w:t xml:space="preserve">IRSN is </w:t>
      </w:r>
      <w:r>
        <w:rPr>
          <w:rFonts w:ascii="Arial" w:hAnsi="Arial" w:cs="Arial"/>
          <w:sz w:val="22"/>
          <w:szCs w:val="22"/>
        </w:rPr>
        <w:t>currently determining</w:t>
      </w:r>
      <w:r w:rsidRPr="00D41317">
        <w:rPr>
          <w:rFonts w:ascii="Arial" w:hAnsi="Arial" w:cs="Arial"/>
          <w:sz w:val="22"/>
          <w:szCs w:val="22"/>
        </w:rPr>
        <w:t xml:space="preserve"> the ranges of initial and boundary conditions of the tests to be conducted in TOSQAN, MISTRA, PANDA and KMS</w:t>
      </w:r>
      <w:r>
        <w:rPr>
          <w:rFonts w:ascii="Arial" w:hAnsi="Arial" w:cs="Arial"/>
          <w:sz w:val="22"/>
          <w:szCs w:val="22"/>
        </w:rPr>
        <w:t>-</w:t>
      </w:r>
      <w:r w:rsidRPr="00D41317">
        <w:rPr>
          <w:rFonts w:ascii="Arial" w:hAnsi="Arial" w:cs="Arial"/>
          <w:sz w:val="22"/>
          <w:szCs w:val="22"/>
        </w:rPr>
        <w:t>like facility</w:t>
      </w:r>
      <w:r>
        <w:rPr>
          <w:rFonts w:ascii="Arial" w:hAnsi="Arial" w:cs="Arial"/>
          <w:sz w:val="22"/>
          <w:szCs w:val="22"/>
        </w:rPr>
        <w:t>.</w:t>
      </w:r>
    </w:p>
    <w:p w:rsidR="009A6D47" w:rsidRDefault="009A6D47" w:rsidP="009A6D47">
      <w:pPr>
        <w:tabs>
          <w:tab w:val="num" w:pos="720"/>
        </w:tabs>
        <w:jc w:val="both"/>
        <w:rPr>
          <w:rFonts w:ascii="Arial" w:hAnsi="Arial" w:cs="Arial"/>
          <w:sz w:val="22"/>
          <w:szCs w:val="22"/>
        </w:rPr>
      </w:pPr>
    </w:p>
    <w:p w:rsidR="009A6D47" w:rsidRPr="00C72628" w:rsidRDefault="009A6D47" w:rsidP="009A6D47">
      <w:pPr>
        <w:jc w:val="both"/>
        <w:rPr>
          <w:rFonts w:ascii="Arial" w:hAnsi="Arial" w:cs="Arial"/>
          <w:sz w:val="22"/>
          <w:szCs w:val="22"/>
          <w:lang w:val="en-US"/>
        </w:rPr>
      </w:pPr>
      <w:r>
        <w:rPr>
          <w:rFonts w:ascii="Arial" w:hAnsi="Arial" w:cs="Arial"/>
          <w:sz w:val="22"/>
          <w:szCs w:val="22"/>
        </w:rPr>
        <w:t>Several management and project meetings as well as a s</w:t>
      </w:r>
      <w:r w:rsidRPr="00C72628">
        <w:rPr>
          <w:rFonts w:ascii="Arial" w:hAnsi="Arial" w:cs="Arial"/>
          <w:sz w:val="22"/>
          <w:szCs w:val="22"/>
        </w:rPr>
        <w:t xml:space="preserve">teering </w:t>
      </w:r>
      <w:r>
        <w:rPr>
          <w:rFonts w:ascii="Arial" w:hAnsi="Arial" w:cs="Arial"/>
          <w:sz w:val="22"/>
          <w:szCs w:val="22"/>
        </w:rPr>
        <w:t>c</w:t>
      </w:r>
      <w:r w:rsidRPr="00C72628">
        <w:rPr>
          <w:rFonts w:ascii="Arial" w:hAnsi="Arial" w:cs="Arial"/>
          <w:sz w:val="22"/>
          <w:szCs w:val="22"/>
        </w:rPr>
        <w:t>ommitte</w:t>
      </w:r>
      <w:r>
        <w:rPr>
          <w:rFonts w:ascii="Arial" w:hAnsi="Arial" w:cs="Arial"/>
          <w:sz w:val="22"/>
          <w:szCs w:val="22"/>
        </w:rPr>
        <w:t>e</w:t>
      </w:r>
      <w:r w:rsidRPr="00C72628">
        <w:rPr>
          <w:rFonts w:ascii="Arial" w:hAnsi="Arial" w:cs="Arial"/>
          <w:sz w:val="22"/>
          <w:szCs w:val="22"/>
        </w:rPr>
        <w:t xml:space="preserve"> </w:t>
      </w:r>
      <w:r>
        <w:rPr>
          <w:rFonts w:ascii="Arial" w:hAnsi="Arial" w:cs="Arial"/>
          <w:sz w:val="22"/>
          <w:szCs w:val="22"/>
        </w:rPr>
        <w:t>meeting were organized in 2011. It is p</w:t>
      </w:r>
      <w:r w:rsidRPr="00C72628">
        <w:rPr>
          <w:rFonts w:ascii="Arial" w:hAnsi="Arial" w:cs="Arial"/>
          <w:sz w:val="22"/>
          <w:szCs w:val="22"/>
        </w:rPr>
        <w:t xml:space="preserve">lanned to conduct the </w:t>
      </w:r>
      <w:r>
        <w:rPr>
          <w:rFonts w:ascii="Arial" w:hAnsi="Arial" w:cs="Arial"/>
          <w:sz w:val="22"/>
          <w:szCs w:val="22"/>
        </w:rPr>
        <w:t>first</w:t>
      </w:r>
      <w:r w:rsidRPr="00C72628">
        <w:rPr>
          <w:rFonts w:ascii="Arial" w:hAnsi="Arial" w:cs="Arial"/>
          <w:sz w:val="22"/>
          <w:szCs w:val="22"/>
        </w:rPr>
        <w:t xml:space="preserve"> PANDA test late this year</w:t>
      </w:r>
      <w:r>
        <w:rPr>
          <w:rFonts w:ascii="Arial" w:hAnsi="Arial" w:cs="Arial"/>
          <w:sz w:val="22"/>
          <w:szCs w:val="22"/>
        </w:rPr>
        <w:t>. The w</w:t>
      </w:r>
      <w:r w:rsidRPr="00C72628">
        <w:rPr>
          <w:rFonts w:ascii="Arial" w:hAnsi="Arial" w:cs="Arial"/>
          <w:sz w:val="22"/>
          <w:szCs w:val="22"/>
        </w:rPr>
        <w:t xml:space="preserve">eb base information/document/data exchange </w:t>
      </w:r>
      <w:r>
        <w:rPr>
          <w:rFonts w:ascii="Arial" w:hAnsi="Arial" w:cs="Arial"/>
          <w:sz w:val="22"/>
          <w:szCs w:val="22"/>
        </w:rPr>
        <w:t xml:space="preserve">is </w:t>
      </w:r>
      <w:r w:rsidRPr="00C72628">
        <w:rPr>
          <w:rFonts w:ascii="Arial" w:hAnsi="Arial" w:cs="Arial"/>
          <w:sz w:val="22"/>
          <w:szCs w:val="22"/>
        </w:rPr>
        <w:t xml:space="preserve">fully functional </w:t>
      </w:r>
      <w:r>
        <w:rPr>
          <w:rFonts w:ascii="Arial" w:hAnsi="Arial" w:cs="Arial"/>
          <w:sz w:val="22"/>
          <w:szCs w:val="22"/>
        </w:rPr>
        <w:t>a</w:t>
      </w:r>
      <w:r w:rsidRPr="00C72628">
        <w:rPr>
          <w:rFonts w:ascii="Arial" w:hAnsi="Arial" w:cs="Arial"/>
          <w:sz w:val="22"/>
          <w:szCs w:val="22"/>
        </w:rPr>
        <w:t>nd under continuous update</w:t>
      </w:r>
      <w:r>
        <w:rPr>
          <w:rFonts w:ascii="Arial" w:hAnsi="Arial" w:cs="Arial"/>
          <w:sz w:val="22"/>
          <w:szCs w:val="22"/>
        </w:rPr>
        <w:t>.</w:t>
      </w:r>
    </w:p>
    <w:p w:rsidR="009A6D47" w:rsidRDefault="009A6D47" w:rsidP="009A6D47">
      <w:pPr>
        <w:tabs>
          <w:tab w:val="num" w:pos="720"/>
        </w:tabs>
        <w:jc w:val="both"/>
        <w:rPr>
          <w:rFonts w:ascii="Arial" w:hAnsi="Arial" w:cs="Arial"/>
          <w:sz w:val="22"/>
          <w:szCs w:val="22"/>
          <w:lang w:val="en-US"/>
        </w:rPr>
      </w:pPr>
    </w:p>
    <w:p w:rsidR="009A6D47" w:rsidRDefault="009A6D47" w:rsidP="009A6D47">
      <w:pPr>
        <w:tabs>
          <w:tab w:val="num" w:pos="720"/>
        </w:tabs>
        <w:jc w:val="both"/>
        <w:rPr>
          <w:rFonts w:ascii="Arial" w:hAnsi="Arial" w:cs="Arial"/>
          <w:sz w:val="22"/>
          <w:szCs w:val="22"/>
          <w:lang w:val="en-US"/>
        </w:rPr>
      </w:pPr>
    </w:p>
    <w:p w:rsidR="009A6D47" w:rsidRPr="00AA5C92" w:rsidRDefault="009A6D47" w:rsidP="009A6D47">
      <w:pPr>
        <w:tabs>
          <w:tab w:val="num" w:pos="720"/>
        </w:tabs>
        <w:jc w:val="center"/>
        <w:rPr>
          <w:rFonts w:ascii="Arial" w:hAnsi="Arial" w:cs="Arial"/>
          <w:b/>
          <w:bCs/>
          <w:sz w:val="22"/>
          <w:szCs w:val="22"/>
          <w:lang w:val="en-US"/>
        </w:rPr>
      </w:pPr>
      <w:r w:rsidRPr="00AA5C92">
        <w:rPr>
          <w:rFonts w:ascii="Arial" w:hAnsi="Arial" w:cs="Arial"/>
          <w:b/>
          <w:bCs/>
          <w:sz w:val="22"/>
          <w:szCs w:val="22"/>
          <w:lang w:val="en-US"/>
        </w:rPr>
        <w:lastRenderedPageBreak/>
        <w:t>New project presentations and other matters</w:t>
      </w:r>
    </w:p>
    <w:p w:rsidR="009A6D47" w:rsidRPr="00D41317" w:rsidRDefault="009A6D47" w:rsidP="009A6D47">
      <w:pPr>
        <w:tabs>
          <w:tab w:val="num" w:pos="720"/>
        </w:tabs>
        <w:jc w:val="both"/>
        <w:rPr>
          <w:rFonts w:ascii="Arial" w:hAnsi="Arial" w:cs="Arial"/>
          <w:sz w:val="22"/>
          <w:szCs w:val="22"/>
        </w:rPr>
      </w:pPr>
    </w:p>
    <w:p w:rsidR="009A6D47" w:rsidRPr="00750BE9" w:rsidRDefault="009A6D47" w:rsidP="009A6D47">
      <w:pPr>
        <w:jc w:val="both"/>
        <w:rPr>
          <w:rFonts w:ascii="Arial" w:hAnsi="Arial" w:cs="Arial"/>
          <w:b/>
          <w:sz w:val="22"/>
          <w:szCs w:val="22"/>
          <w:u w:val="single"/>
        </w:rPr>
      </w:pPr>
      <w:r w:rsidRPr="00750BE9">
        <w:rPr>
          <w:rFonts w:ascii="Arial" w:hAnsi="Arial" w:cs="Arial"/>
          <w:b/>
          <w:sz w:val="22"/>
          <w:szCs w:val="22"/>
          <w:u w:val="single"/>
        </w:rPr>
        <w:t xml:space="preserve">Topic #18: </w:t>
      </w:r>
      <w:r>
        <w:rPr>
          <w:rFonts w:ascii="Arial" w:hAnsi="Arial" w:cs="Arial"/>
          <w:bCs/>
          <w:sz w:val="22"/>
          <w:szCs w:val="22"/>
        </w:rPr>
        <w:t>Information on the planned ERCOSAM-SAMARA project</w:t>
      </w:r>
    </w:p>
    <w:p w:rsidR="009A6D47" w:rsidRDefault="009A6D47" w:rsidP="009A6D47">
      <w:pPr>
        <w:jc w:val="both"/>
        <w:rPr>
          <w:rFonts w:ascii="Arial" w:hAnsi="Arial" w:cs="Arial"/>
          <w:sz w:val="22"/>
          <w:szCs w:val="22"/>
        </w:rPr>
      </w:pPr>
    </w:p>
    <w:p w:rsidR="009A6D47" w:rsidRPr="00222899" w:rsidRDefault="009A6D47" w:rsidP="009A6D47">
      <w:pPr>
        <w:jc w:val="both"/>
        <w:rPr>
          <w:rFonts w:ascii="Arial" w:hAnsi="Arial" w:cs="Arial"/>
          <w:sz w:val="22"/>
          <w:szCs w:val="22"/>
        </w:rPr>
      </w:pPr>
      <w:r>
        <w:rPr>
          <w:rFonts w:ascii="Arial" w:hAnsi="Arial" w:cs="Arial"/>
          <w:sz w:val="22"/>
          <w:szCs w:val="22"/>
        </w:rPr>
        <w:t xml:space="preserve">S.Guentay (PSI) presented the joint paper with A.Kisselev (IBRAE RAS) on the ERCOSAM-SAMARA project. </w:t>
      </w:r>
      <w:r w:rsidRPr="00222899">
        <w:rPr>
          <w:rFonts w:ascii="Arial" w:hAnsi="Arial" w:cs="Arial"/>
          <w:sz w:val="22"/>
          <w:szCs w:val="22"/>
          <w:lang w:val="en-US"/>
        </w:rPr>
        <w:t xml:space="preserve">The objectives of the </w:t>
      </w:r>
      <w:r>
        <w:rPr>
          <w:rFonts w:ascii="Arial" w:hAnsi="Arial" w:cs="Arial"/>
          <w:sz w:val="22"/>
          <w:szCs w:val="22"/>
          <w:lang w:val="en-US"/>
        </w:rPr>
        <w:t>p</w:t>
      </w:r>
      <w:r w:rsidRPr="00222899">
        <w:rPr>
          <w:rFonts w:ascii="Arial" w:hAnsi="Arial" w:cs="Arial"/>
          <w:sz w:val="22"/>
          <w:szCs w:val="22"/>
          <w:lang w:val="en-US"/>
        </w:rPr>
        <w:t>rojects</w:t>
      </w:r>
      <w:r>
        <w:rPr>
          <w:rFonts w:ascii="Arial" w:hAnsi="Arial" w:cs="Arial"/>
          <w:sz w:val="22"/>
          <w:szCs w:val="22"/>
          <w:lang w:val="en-US"/>
        </w:rPr>
        <w:t xml:space="preserve"> is the </w:t>
      </w:r>
      <w:r w:rsidRPr="00222899">
        <w:rPr>
          <w:rFonts w:ascii="Arial" w:hAnsi="Arial" w:cs="Arial"/>
          <w:sz w:val="22"/>
          <w:szCs w:val="22"/>
          <w:lang w:val="en-US"/>
        </w:rPr>
        <w:t xml:space="preserve">generation of </w:t>
      </w:r>
      <w:r>
        <w:rPr>
          <w:rFonts w:ascii="Arial" w:hAnsi="Arial" w:cs="Arial"/>
          <w:sz w:val="22"/>
          <w:szCs w:val="22"/>
          <w:lang w:val="en-US"/>
        </w:rPr>
        <w:t xml:space="preserve">a </w:t>
      </w:r>
      <w:r w:rsidRPr="00222899">
        <w:rPr>
          <w:rFonts w:ascii="Arial" w:hAnsi="Arial" w:cs="Arial"/>
          <w:sz w:val="22"/>
          <w:szCs w:val="22"/>
          <w:lang w:val="en-US"/>
        </w:rPr>
        <w:t>high quality database on the physical phenomena occurring in the containment of light water reactors during postulated accident sequences involving SAM operation (spray, cooler, PAR) for CFD and lumped parameter codes</w:t>
      </w:r>
      <w:r>
        <w:rPr>
          <w:rFonts w:ascii="Arial" w:hAnsi="Arial" w:cs="Arial"/>
          <w:sz w:val="22"/>
          <w:szCs w:val="22"/>
          <w:lang w:val="en-US"/>
        </w:rPr>
        <w:t xml:space="preserve"> and </w:t>
      </w:r>
      <w:r w:rsidRPr="00222899">
        <w:rPr>
          <w:rFonts w:ascii="Arial" w:hAnsi="Arial" w:cs="Arial"/>
          <w:sz w:val="22"/>
          <w:szCs w:val="22"/>
          <w:lang w:val="en-US"/>
        </w:rPr>
        <w:t>code verification and demonstration of predictive capability of state-of-the-art analytical tools (both LP and CFD codes)</w:t>
      </w:r>
      <w:r>
        <w:rPr>
          <w:rFonts w:ascii="Arial" w:hAnsi="Arial" w:cs="Arial"/>
          <w:sz w:val="22"/>
          <w:szCs w:val="22"/>
          <w:lang w:val="en-US"/>
        </w:rPr>
        <w:t>.</w:t>
      </w:r>
    </w:p>
    <w:p w:rsidR="009A6D47" w:rsidRDefault="009A6D47" w:rsidP="009A6D47">
      <w:pPr>
        <w:jc w:val="both"/>
        <w:rPr>
          <w:rFonts w:ascii="Arial" w:hAnsi="Arial" w:cs="Arial"/>
          <w:sz w:val="22"/>
          <w:szCs w:val="22"/>
          <w:lang w:val="en-US"/>
        </w:rPr>
      </w:pPr>
    </w:p>
    <w:p w:rsidR="009A6D47" w:rsidRPr="0073623E" w:rsidRDefault="009A6D47" w:rsidP="009A6D47">
      <w:pPr>
        <w:tabs>
          <w:tab w:val="num" w:pos="720"/>
        </w:tabs>
        <w:jc w:val="both"/>
        <w:rPr>
          <w:rFonts w:ascii="Arial" w:hAnsi="Arial" w:cs="Arial"/>
          <w:sz w:val="22"/>
          <w:szCs w:val="22"/>
        </w:rPr>
      </w:pPr>
      <w:r>
        <w:rPr>
          <w:rFonts w:ascii="Arial" w:hAnsi="Arial" w:cs="Arial"/>
          <w:sz w:val="22"/>
          <w:szCs w:val="22"/>
          <w:lang w:val="en-US"/>
        </w:rPr>
        <w:t>The a</w:t>
      </w:r>
      <w:r w:rsidRPr="0073623E">
        <w:rPr>
          <w:rFonts w:ascii="Arial" w:hAnsi="Arial" w:cs="Arial"/>
          <w:sz w:val="22"/>
          <w:szCs w:val="22"/>
          <w:lang w:val="en-US"/>
        </w:rPr>
        <w:t>ctivities in framework of SAMARA Project</w:t>
      </w:r>
      <w:r>
        <w:rPr>
          <w:rFonts w:ascii="Arial" w:hAnsi="Arial" w:cs="Arial"/>
          <w:sz w:val="22"/>
          <w:szCs w:val="22"/>
          <w:lang w:val="en-US"/>
        </w:rPr>
        <w:t xml:space="preserve"> are: 1) The a</w:t>
      </w:r>
      <w:r w:rsidRPr="0073623E">
        <w:rPr>
          <w:rFonts w:ascii="Arial" w:hAnsi="Arial" w:cs="Arial"/>
          <w:sz w:val="22"/>
          <w:szCs w:val="22"/>
          <w:lang w:val="en-US"/>
        </w:rPr>
        <w:t xml:space="preserve">nalysis of VVER severe accidents; scaling down analysis </w:t>
      </w:r>
      <w:r w:rsidRPr="0073623E">
        <w:rPr>
          <w:rFonts w:ascii="Arial" w:hAnsi="Arial" w:cs="Arial"/>
          <w:sz w:val="22"/>
          <w:szCs w:val="22"/>
        </w:rPr>
        <w:t>from the plant to facilities;</w:t>
      </w:r>
      <w:r w:rsidRPr="0073623E">
        <w:rPr>
          <w:rFonts w:ascii="Arial" w:hAnsi="Arial" w:cs="Arial"/>
          <w:sz w:val="22"/>
          <w:szCs w:val="22"/>
          <w:lang w:val="en-US"/>
        </w:rPr>
        <w:t xml:space="preserve"> development of initial and boundary conditions for SAMARA tests (WP1, 2010-2011)</w:t>
      </w:r>
      <w:r>
        <w:rPr>
          <w:rFonts w:ascii="Arial" w:hAnsi="Arial" w:cs="Arial"/>
          <w:sz w:val="22"/>
          <w:szCs w:val="22"/>
          <w:lang w:val="en-US"/>
        </w:rPr>
        <w:t>; 2) P</w:t>
      </w:r>
      <w:r w:rsidRPr="0073623E">
        <w:rPr>
          <w:rFonts w:ascii="Arial" w:hAnsi="Arial" w:cs="Arial"/>
          <w:sz w:val="22"/>
          <w:szCs w:val="22"/>
          <w:lang w:val="en-US"/>
        </w:rPr>
        <w:t>lanning, pre-and post-test calculations (WP2, 2011-2012)</w:t>
      </w:r>
      <w:r>
        <w:rPr>
          <w:rFonts w:ascii="Arial" w:hAnsi="Arial" w:cs="Arial"/>
          <w:sz w:val="22"/>
          <w:szCs w:val="22"/>
          <w:lang w:val="en-US"/>
        </w:rPr>
        <w:t>; 3) E</w:t>
      </w:r>
      <w:r w:rsidRPr="0073623E">
        <w:rPr>
          <w:rFonts w:ascii="Arial" w:hAnsi="Arial" w:cs="Arial"/>
          <w:sz w:val="22"/>
          <w:szCs w:val="22"/>
          <w:lang w:val="en-US"/>
        </w:rPr>
        <w:t>xperimental and benchmarking tests (WP3, 2012-2013)</w:t>
      </w:r>
      <w:r>
        <w:rPr>
          <w:rFonts w:ascii="Arial" w:hAnsi="Arial" w:cs="Arial"/>
          <w:sz w:val="22"/>
          <w:szCs w:val="22"/>
          <w:lang w:val="en-US"/>
        </w:rPr>
        <w:t xml:space="preserve"> and 4) S</w:t>
      </w:r>
      <w:r w:rsidRPr="0073623E">
        <w:rPr>
          <w:rFonts w:ascii="Arial" w:hAnsi="Arial" w:cs="Arial"/>
          <w:sz w:val="22"/>
          <w:szCs w:val="22"/>
        </w:rPr>
        <w:t>ynthes</w:t>
      </w:r>
      <w:r>
        <w:rPr>
          <w:rFonts w:ascii="Arial" w:hAnsi="Arial" w:cs="Arial"/>
          <w:sz w:val="22"/>
          <w:szCs w:val="22"/>
        </w:rPr>
        <w:t>e</w:t>
      </w:r>
      <w:r w:rsidRPr="0073623E">
        <w:rPr>
          <w:rFonts w:ascii="Arial" w:hAnsi="Arial" w:cs="Arial"/>
          <w:sz w:val="22"/>
          <w:szCs w:val="22"/>
        </w:rPr>
        <w:t>s of experimental and analytical work: phenomenology and codes (3D, CFD and LP) capabilities</w:t>
      </w:r>
      <w:r w:rsidRPr="0073623E">
        <w:rPr>
          <w:rFonts w:ascii="Arial" w:hAnsi="Arial" w:cs="Arial"/>
          <w:sz w:val="22"/>
          <w:szCs w:val="22"/>
          <w:lang w:val="en-US"/>
        </w:rPr>
        <w:t xml:space="preserve"> (WP4, 2013-2014)</w:t>
      </w:r>
      <w:r>
        <w:rPr>
          <w:rFonts w:ascii="Arial" w:hAnsi="Arial" w:cs="Arial"/>
          <w:sz w:val="22"/>
          <w:szCs w:val="22"/>
          <w:lang w:val="en-US"/>
        </w:rPr>
        <w:t>.</w:t>
      </w:r>
    </w:p>
    <w:p w:rsidR="009A6D47" w:rsidRPr="00222899" w:rsidRDefault="009A6D47" w:rsidP="009A6D47">
      <w:pPr>
        <w:jc w:val="both"/>
        <w:rPr>
          <w:rFonts w:ascii="Arial" w:hAnsi="Arial" w:cs="Arial"/>
          <w:sz w:val="22"/>
          <w:szCs w:val="22"/>
          <w:lang w:val="en-US"/>
        </w:rPr>
      </w:pPr>
    </w:p>
    <w:p w:rsidR="009A6D47" w:rsidRPr="005B74B9" w:rsidRDefault="009A6D47" w:rsidP="009A6D47">
      <w:pPr>
        <w:tabs>
          <w:tab w:val="num" w:pos="720"/>
        </w:tabs>
        <w:jc w:val="both"/>
        <w:rPr>
          <w:rFonts w:ascii="Arial" w:hAnsi="Arial" w:cs="Arial"/>
          <w:sz w:val="22"/>
          <w:szCs w:val="22"/>
          <w:lang w:val="en-US"/>
        </w:rPr>
      </w:pPr>
      <w:r>
        <w:rPr>
          <w:rFonts w:ascii="Arial" w:hAnsi="Arial" w:cs="Arial"/>
          <w:sz w:val="22"/>
          <w:szCs w:val="22"/>
          <w:lang w:val="en-US"/>
        </w:rPr>
        <w:t xml:space="preserve">The current status of the SAMARA project that has been </w:t>
      </w:r>
      <w:r w:rsidRPr="005B74B9">
        <w:rPr>
          <w:rFonts w:ascii="Arial" w:hAnsi="Arial" w:cs="Arial"/>
          <w:sz w:val="22"/>
          <w:szCs w:val="22"/>
          <w:lang w:val="en-US"/>
        </w:rPr>
        <w:t xml:space="preserve">launched </w:t>
      </w:r>
      <w:r>
        <w:rPr>
          <w:rFonts w:ascii="Arial" w:hAnsi="Arial" w:cs="Arial"/>
          <w:sz w:val="22"/>
          <w:szCs w:val="22"/>
          <w:lang w:val="en-US"/>
        </w:rPr>
        <w:t>on</w:t>
      </w:r>
      <w:r w:rsidRPr="005B74B9">
        <w:rPr>
          <w:rFonts w:ascii="Arial" w:hAnsi="Arial" w:cs="Arial"/>
          <w:sz w:val="22"/>
          <w:szCs w:val="22"/>
          <w:lang w:val="en-US"/>
        </w:rPr>
        <w:t xml:space="preserve"> January 15, 2010</w:t>
      </w:r>
      <w:r>
        <w:rPr>
          <w:rFonts w:ascii="Arial" w:hAnsi="Arial" w:cs="Arial"/>
          <w:sz w:val="22"/>
          <w:szCs w:val="22"/>
          <w:lang w:val="en-US"/>
        </w:rPr>
        <w:t xml:space="preserve"> can be summarized as follows: </w:t>
      </w:r>
      <w:r w:rsidRPr="005B74B9">
        <w:rPr>
          <w:rFonts w:ascii="Arial" w:hAnsi="Arial" w:cs="Arial"/>
          <w:sz w:val="22"/>
          <w:szCs w:val="22"/>
          <w:lang w:val="en-US"/>
        </w:rPr>
        <w:t>Signed Coordination Agreement between ERCOSAM Project and SAMARA Project constitutes a basis for cooperation between SAMARA and ERCOSAM partners</w:t>
      </w:r>
      <w:r>
        <w:rPr>
          <w:rFonts w:ascii="Arial" w:hAnsi="Arial" w:cs="Arial"/>
          <w:sz w:val="22"/>
          <w:szCs w:val="22"/>
          <w:lang w:val="en-US"/>
        </w:rPr>
        <w:t xml:space="preserve">; </w:t>
      </w:r>
      <w:r w:rsidRPr="005B74B9">
        <w:rPr>
          <w:rFonts w:ascii="Arial" w:hAnsi="Arial" w:cs="Arial"/>
          <w:sz w:val="22"/>
          <w:szCs w:val="22"/>
          <w:lang w:val="en-US"/>
        </w:rPr>
        <w:t xml:space="preserve">Current SAMARA activities are performing following </w:t>
      </w:r>
      <w:r>
        <w:rPr>
          <w:rFonts w:ascii="Arial" w:hAnsi="Arial" w:cs="Arial"/>
          <w:sz w:val="22"/>
          <w:szCs w:val="22"/>
          <w:lang w:val="en-US"/>
        </w:rPr>
        <w:t xml:space="preserve">a </w:t>
      </w:r>
      <w:r w:rsidRPr="005B74B9">
        <w:rPr>
          <w:rFonts w:ascii="Arial" w:hAnsi="Arial" w:cs="Arial"/>
          <w:sz w:val="22"/>
          <w:szCs w:val="22"/>
          <w:lang w:val="en-US"/>
        </w:rPr>
        <w:t xml:space="preserve">common ERCOSAM - SAMARA </w:t>
      </w:r>
      <w:r>
        <w:rPr>
          <w:rFonts w:ascii="Arial" w:hAnsi="Arial" w:cs="Arial"/>
          <w:sz w:val="22"/>
          <w:szCs w:val="22"/>
          <w:lang w:val="en-US"/>
        </w:rPr>
        <w:t>w</w:t>
      </w:r>
      <w:r w:rsidRPr="005B74B9">
        <w:rPr>
          <w:rFonts w:ascii="Arial" w:hAnsi="Arial" w:cs="Arial"/>
          <w:sz w:val="22"/>
          <w:szCs w:val="22"/>
          <w:lang w:val="en-US"/>
        </w:rPr>
        <w:t>ork</w:t>
      </w:r>
      <w:r>
        <w:rPr>
          <w:rFonts w:ascii="Arial" w:hAnsi="Arial" w:cs="Arial"/>
          <w:sz w:val="22"/>
          <w:szCs w:val="22"/>
          <w:lang w:val="en-US"/>
        </w:rPr>
        <w:t xml:space="preserve"> </w:t>
      </w:r>
      <w:r w:rsidRPr="005B74B9">
        <w:rPr>
          <w:rFonts w:ascii="Arial" w:hAnsi="Arial" w:cs="Arial"/>
          <w:sz w:val="22"/>
          <w:szCs w:val="22"/>
          <w:lang w:val="en-US"/>
        </w:rPr>
        <w:t>programme on the basis of common approach to the investigations</w:t>
      </w:r>
      <w:r>
        <w:rPr>
          <w:rFonts w:ascii="Arial" w:hAnsi="Arial" w:cs="Arial"/>
          <w:sz w:val="22"/>
          <w:szCs w:val="22"/>
          <w:lang w:val="en-US"/>
        </w:rPr>
        <w:t xml:space="preserve">; </w:t>
      </w:r>
      <w:r w:rsidRPr="005B74B9">
        <w:rPr>
          <w:rFonts w:ascii="Arial" w:hAnsi="Arial" w:cs="Arial"/>
          <w:sz w:val="22"/>
          <w:szCs w:val="22"/>
          <w:lang w:val="en-US"/>
        </w:rPr>
        <w:t>Partner relationships established between</w:t>
      </w:r>
      <w:r>
        <w:rPr>
          <w:rFonts w:ascii="Arial" w:hAnsi="Arial" w:cs="Arial"/>
          <w:sz w:val="22"/>
          <w:szCs w:val="22"/>
          <w:lang w:val="en-US"/>
        </w:rPr>
        <w:t xml:space="preserve"> the</w:t>
      </w:r>
      <w:r w:rsidRPr="005B74B9">
        <w:rPr>
          <w:rFonts w:ascii="Arial" w:hAnsi="Arial" w:cs="Arial"/>
          <w:sz w:val="22"/>
          <w:szCs w:val="22"/>
          <w:lang w:val="en-US"/>
        </w:rPr>
        <w:t xml:space="preserve"> SAMARA and ERCOSAM organizations promotes successful project implementation</w:t>
      </w:r>
      <w:r>
        <w:rPr>
          <w:rFonts w:ascii="Arial" w:hAnsi="Arial" w:cs="Arial"/>
          <w:sz w:val="22"/>
          <w:szCs w:val="22"/>
          <w:lang w:val="en-US"/>
        </w:rPr>
        <w:t>.</w:t>
      </w:r>
    </w:p>
    <w:p w:rsidR="009A6D47" w:rsidRPr="005B74B9" w:rsidRDefault="009A6D47" w:rsidP="009A6D47">
      <w:pPr>
        <w:jc w:val="both"/>
        <w:rPr>
          <w:rFonts w:ascii="Arial" w:hAnsi="Arial" w:cs="Arial"/>
          <w:sz w:val="22"/>
          <w:szCs w:val="22"/>
          <w:lang w:val="en-US"/>
        </w:rPr>
      </w:pPr>
    </w:p>
    <w:p w:rsidR="009A6D47" w:rsidRPr="00205C33" w:rsidRDefault="009A6D47" w:rsidP="009A6D47">
      <w:pPr>
        <w:tabs>
          <w:tab w:val="num" w:pos="720"/>
        </w:tabs>
        <w:jc w:val="both"/>
        <w:rPr>
          <w:rFonts w:ascii="Arial" w:hAnsi="Arial" w:cs="Arial"/>
          <w:sz w:val="22"/>
          <w:szCs w:val="22"/>
          <w:lang w:val="en-US"/>
        </w:rPr>
      </w:pPr>
      <w:r w:rsidRPr="00205C33">
        <w:rPr>
          <w:rFonts w:ascii="Arial" w:hAnsi="Arial" w:cs="Arial"/>
          <w:sz w:val="22"/>
          <w:szCs w:val="22"/>
        </w:rPr>
        <w:t xml:space="preserve">In the frame of the SAMARA project the following tests are planned: </w:t>
      </w:r>
      <w:r w:rsidRPr="00205C33">
        <w:rPr>
          <w:rFonts w:ascii="Arial" w:hAnsi="Arial" w:cs="Arial"/>
          <w:sz w:val="22"/>
          <w:szCs w:val="22"/>
          <w:lang w:val="en-US"/>
        </w:rPr>
        <w:t>Two tests with cooler at small-scale SPOT facility. Two code benchmarking tests with cooler and spray at “nearly full scale” concept HYMIX facility. Common approach (as in ERCOSAM Project) to develop initial and boundary conditions for the tests (common generic conditions, common scaling down consideration).</w:t>
      </w:r>
      <w:r>
        <w:rPr>
          <w:rFonts w:ascii="Arial" w:hAnsi="Arial" w:cs="Arial"/>
          <w:sz w:val="22"/>
          <w:szCs w:val="22"/>
          <w:lang w:val="en-US"/>
        </w:rPr>
        <w:t xml:space="preserve"> </w:t>
      </w:r>
      <w:r w:rsidRPr="00205C33">
        <w:rPr>
          <w:rFonts w:ascii="Arial" w:hAnsi="Arial" w:cs="Arial"/>
          <w:sz w:val="22"/>
          <w:szCs w:val="22"/>
          <w:lang w:val="en-US"/>
        </w:rPr>
        <w:t>The SAMARA test sequence is the same as in the ERCOSAM tests. The configuration (geometry, safety system) and boundary conditions are developed on the basis of GC calculations and WP1 scaling consideration.</w:t>
      </w:r>
    </w:p>
    <w:p w:rsidR="009A6D47" w:rsidRPr="00205C33" w:rsidRDefault="009A6D47" w:rsidP="009A6D47">
      <w:pPr>
        <w:jc w:val="both"/>
        <w:rPr>
          <w:rFonts w:ascii="Arial" w:hAnsi="Arial" w:cs="Arial"/>
          <w:sz w:val="22"/>
          <w:szCs w:val="22"/>
          <w:lang w:val="en-US"/>
        </w:rPr>
      </w:pPr>
    </w:p>
    <w:p w:rsidR="009A6D47" w:rsidRDefault="009A6D47" w:rsidP="009A6D47">
      <w:pPr>
        <w:jc w:val="both"/>
        <w:rPr>
          <w:rFonts w:ascii="Arial" w:hAnsi="Arial" w:cs="Arial"/>
          <w:sz w:val="22"/>
          <w:szCs w:val="22"/>
        </w:rPr>
      </w:pPr>
    </w:p>
    <w:p w:rsidR="009A6D47" w:rsidRPr="005A117C" w:rsidRDefault="009A6D47" w:rsidP="009A6D47">
      <w:pPr>
        <w:jc w:val="both"/>
        <w:rPr>
          <w:rFonts w:ascii="Arial" w:hAnsi="Arial" w:cs="Arial"/>
          <w:sz w:val="22"/>
          <w:szCs w:val="22"/>
        </w:rPr>
      </w:pPr>
      <w:r w:rsidRPr="005A117C">
        <w:rPr>
          <w:rFonts w:ascii="Arial" w:hAnsi="Arial" w:cs="Arial"/>
          <w:b/>
          <w:bCs/>
          <w:sz w:val="22"/>
          <w:szCs w:val="22"/>
          <w:u w:val="single"/>
        </w:rPr>
        <w:t>Topic #19:</w:t>
      </w:r>
      <w:r w:rsidRPr="005A117C">
        <w:rPr>
          <w:rFonts w:ascii="Arial" w:hAnsi="Arial" w:cs="Arial"/>
          <w:sz w:val="22"/>
          <w:szCs w:val="22"/>
        </w:rPr>
        <w:t xml:space="preserve"> Proposal for a new project called SAFER (Severe Accident Facilities in Europe and Russia) which would be in the EURATOM ROSATOM framework like ERCOSAM SAMARA</w:t>
      </w:r>
    </w:p>
    <w:p w:rsidR="009A6D47" w:rsidRDefault="009A6D47" w:rsidP="009A6D47">
      <w:pPr>
        <w:jc w:val="both"/>
        <w:rPr>
          <w:rFonts w:ascii="Arial" w:hAnsi="Arial" w:cs="Arial"/>
          <w:sz w:val="22"/>
          <w:szCs w:val="22"/>
        </w:rPr>
      </w:pPr>
    </w:p>
    <w:p w:rsidR="009A6D47" w:rsidRDefault="009A6D47" w:rsidP="009A6D47">
      <w:pPr>
        <w:tabs>
          <w:tab w:val="num" w:pos="720"/>
        </w:tabs>
        <w:jc w:val="both"/>
        <w:rPr>
          <w:rFonts w:ascii="Arial" w:hAnsi="Arial" w:cs="Arial"/>
          <w:sz w:val="22"/>
          <w:szCs w:val="22"/>
        </w:rPr>
      </w:pPr>
      <w:r>
        <w:rPr>
          <w:rFonts w:ascii="Arial" w:hAnsi="Arial" w:cs="Arial"/>
          <w:sz w:val="22"/>
          <w:szCs w:val="22"/>
        </w:rPr>
        <w:t>Ch.Journeau (CEA) presented the information on the proposal for the new project called SAFER. It should allow t</w:t>
      </w:r>
      <w:r w:rsidRPr="00C00216">
        <w:rPr>
          <w:rFonts w:ascii="Arial" w:hAnsi="Arial" w:cs="Arial"/>
          <w:sz w:val="22"/>
          <w:szCs w:val="22"/>
        </w:rPr>
        <w:t xml:space="preserve">ransnational </w:t>
      </w:r>
      <w:r>
        <w:rPr>
          <w:rFonts w:ascii="Arial" w:hAnsi="Arial" w:cs="Arial"/>
          <w:sz w:val="22"/>
          <w:szCs w:val="22"/>
        </w:rPr>
        <w:t>a</w:t>
      </w:r>
      <w:r w:rsidRPr="00C00216">
        <w:rPr>
          <w:rFonts w:ascii="Arial" w:hAnsi="Arial" w:cs="Arial"/>
          <w:sz w:val="22"/>
          <w:szCs w:val="22"/>
        </w:rPr>
        <w:t xml:space="preserve">ccess to </w:t>
      </w:r>
      <w:r>
        <w:rPr>
          <w:rFonts w:ascii="Arial" w:hAnsi="Arial" w:cs="Arial"/>
          <w:sz w:val="22"/>
          <w:szCs w:val="22"/>
        </w:rPr>
        <w:t>l</w:t>
      </w:r>
      <w:r w:rsidRPr="00C00216">
        <w:rPr>
          <w:rFonts w:ascii="Arial" w:hAnsi="Arial" w:cs="Arial"/>
          <w:sz w:val="22"/>
          <w:szCs w:val="22"/>
        </w:rPr>
        <w:t xml:space="preserve">arge </w:t>
      </w:r>
      <w:r>
        <w:rPr>
          <w:rFonts w:ascii="Arial" w:hAnsi="Arial" w:cs="Arial"/>
          <w:sz w:val="22"/>
          <w:szCs w:val="22"/>
        </w:rPr>
        <w:t>i</w:t>
      </w:r>
      <w:r w:rsidRPr="00C00216">
        <w:rPr>
          <w:rFonts w:ascii="Arial" w:hAnsi="Arial" w:cs="Arial"/>
          <w:sz w:val="22"/>
          <w:szCs w:val="22"/>
        </w:rPr>
        <w:t>nfrastructures</w:t>
      </w:r>
      <w:r>
        <w:rPr>
          <w:rFonts w:ascii="Arial" w:hAnsi="Arial" w:cs="Arial"/>
          <w:sz w:val="22"/>
          <w:szCs w:val="22"/>
        </w:rPr>
        <w:t>.</w:t>
      </w:r>
      <w:r w:rsidRPr="00C00216">
        <w:rPr>
          <w:rFonts w:ascii="Arial" w:hAnsi="Arial" w:cs="Arial"/>
          <w:sz w:val="22"/>
          <w:szCs w:val="22"/>
        </w:rPr>
        <w:t xml:space="preserve"> Community support will be provided to cover costs of Transnational Access to Large Infrastructures (TALI) for researchers from Member States and Associated States, other than the state where the infrastructure is established, in order to promote access for researchers to infrastructures that provide essential and unique services to the European research community. Access to researchers from 3rd countries could also be envisaged, where such access is part of the promotion of broader international cooperation with the countries concerned. The active participation of major infrastructure operators and potential users will be required to achieve the objectives.</w:t>
      </w:r>
    </w:p>
    <w:p w:rsidR="009A6D47" w:rsidRDefault="009A6D47" w:rsidP="009A6D47">
      <w:pPr>
        <w:tabs>
          <w:tab w:val="num" w:pos="720"/>
        </w:tabs>
        <w:jc w:val="both"/>
        <w:rPr>
          <w:rFonts w:ascii="Arial" w:hAnsi="Arial" w:cs="Arial"/>
          <w:sz w:val="22"/>
          <w:szCs w:val="22"/>
        </w:rPr>
      </w:pPr>
    </w:p>
    <w:p w:rsidR="009A6D47" w:rsidRPr="0064462F" w:rsidRDefault="009A6D47" w:rsidP="009A6D47">
      <w:pPr>
        <w:tabs>
          <w:tab w:val="num" w:pos="720"/>
        </w:tabs>
        <w:jc w:val="both"/>
        <w:rPr>
          <w:rFonts w:ascii="Arial" w:hAnsi="Arial" w:cs="Arial"/>
          <w:sz w:val="22"/>
          <w:szCs w:val="22"/>
        </w:rPr>
      </w:pPr>
      <w:r w:rsidRPr="00C00216">
        <w:rPr>
          <w:rFonts w:ascii="Arial" w:hAnsi="Arial" w:cs="Arial"/>
          <w:sz w:val="22"/>
          <w:szCs w:val="22"/>
        </w:rPr>
        <w:t>Expected impact</w:t>
      </w:r>
      <w:r>
        <w:rPr>
          <w:rFonts w:ascii="Arial" w:hAnsi="Arial" w:cs="Arial"/>
          <w:sz w:val="22"/>
          <w:szCs w:val="22"/>
        </w:rPr>
        <w:t xml:space="preserve"> will be</w:t>
      </w:r>
      <w:r w:rsidRPr="00C00216">
        <w:rPr>
          <w:rFonts w:ascii="Arial" w:hAnsi="Arial" w:cs="Arial"/>
          <w:b/>
          <w:bCs/>
          <w:i/>
          <w:iCs/>
          <w:sz w:val="22"/>
          <w:szCs w:val="22"/>
        </w:rPr>
        <w:t>:</w:t>
      </w:r>
      <w:r w:rsidRPr="00C00216">
        <w:rPr>
          <w:rFonts w:ascii="Arial" w:hAnsi="Arial" w:cs="Arial"/>
          <w:sz w:val="22"/>
          <w:szCs w:val="22"/>
        </w:rPr>
        <w:t xml:space="preserve"> Optimised use of existing nuclear research infrastructures in Europe </w:t>
      </w:r>
      <w:r w:rsidRPr="0064462F">
        <w:rPr>
          <w:rFonts w:ascii="Arial" w:hAnsi="Arial" w:cs="Arial"/>
          <w:sz w:val="22"/>
          <w:szCs w:val="22"/>
        </w:rPr>
        <w:t xml:space="preserve">in all activities of the programme and facilitated access to these infrastructures by researchers throughout Europe and from 3rd countries. Access </w:t>
      </w:r>
      <w:r>
        <w:rPr>
          <w:rFonts w:ascii="Arial" w:hAnsi="Arial" w:cs="Arial"/>
          <w:sz w:val="22"/>
          <w:szCs w:val="22"/>
        </w:rPr>
        <w:t xml:space="preserve">will be given </w:t>
      </w:r>
      <w:r w:rsidRPr="0064462F">
        <w:rPr>
          <w:rFonts w:ascii="Arial" w:hAnsi="Arial" w:cs="Arial"/>
          <w:sz w:val="22"/>
          <w:szCs w:val="22"/>
        </w:rPr>
        <w:t xml:space="preserve">to selected facilities for visiting scientists from EU and Associated 3rd countries to perform experiments. The EU will pay all facility costs and travel expenses; the </w:t>
      </w:r>
      <w:r>
        <w:rPr>
          <w:rFonts w:ascii="Arial" w:hAnsi="Arial" w:cs="Arial"/>
          <w:sz w:val="22"/>
          <w:szCs w:val="22"/>
        </w:rPr>
        <w:t>3</w:t>
      </w:r>
      <w:r w:rsidRPr="00CC1D9C">
        <w:rPr>
          <w:rFonts w:ascii="Arial" w:hAnsi="Arial" w:cs="Arial"/>
          <w:sz w:val="22"/>
          <w:szCs w:val="22"/>
          <w:vertAlign w:val="superscript"/>
        </w:rPr>
        <w:t>rd</w:t>
      </w:r>
      <w:r>
        <w:rPr>
          <w:rFonts w:ascii="Arial" w:hAnsi="Arial" w:cs="Arial"/>
          <w:sz w:val="22"/>
          <w:szCs w:val="22"/>
        </w:rPr>
        <w:t xml:space="preserve"> country</w:t>
      </w:r>
      <w:r w:rsidRPr="0064462F">
        <w:rPr>
          <w:rFonts w:ascii="Arial" w:hAnsi="Arial" w:cs="Arial"/>
          <w:sz w:val="22"/>
          <w:szCs w:val="22"/>
        </w:rPr>
        <w:t xml:space="preserve"> institution pays only the salaries of </w:t>
      </w:r>
      <w:r>
        <w:rPr>
          <w:rFonts w:ascii="Arial" w:hAnsi="Arial" w:cs="Arial"/>
          <w:sz w:val="22"/>
          <w:szCs w:val="22"/>
        </w:rPr>
        <w:t>its scientists</w:t>
      </w:r>
      <w:r w:rsidRPr="0064462F">
        <w:rPr>
          <w:rFonts w:ascii="Arial" w:hAnsi="Arial" w:cs="Arial"/>
          <w:sz w:val="22"/>
          <w:szCs w:val="22"/>
        </w:rPr>
        <w:t xml:space="preserve">. Visitors may bring specific apparatus to install in </w:t>
      </w:r>
      <w:r>
        <w:rPr>
          <w:rFonts w:ascii="Arial" w:hAnsi="Arial" w:cs="Arial"/>
          <w:sz w:val="22"/>
          <w:szCs w:val="22"/>
        </w:rPr>
        <w:t>the EU</w:t>
      </w:r>
      <w:r w:rsidRPr="0064462F">
        <w:rPr>
          <w:rFonts w:ascii="Arial" w:hAnsi="Arial" w:cs="Arial"/>
          <w:sz w:val="22"/>
          <w:szCs w:val="22"/>
        </w:rPr>
        <w:t xml:space="preserve"> facility. </w:t>
      </w:r>
      <w:r w:rsidRPr="0064462F">
        <w:rPr>
          <w:rFonts w:ascii="Arial" w:hAnsi="Arial" w:cs="Arial"/>
          <w:sz w:val="22"/>
          <w:szCs w:val="22"/>
        </w:rPr>
        <w:lastRenderedPageBreak/>
        <w:t>Visitors must disseminate results in the open literature. Typically 3 to 10 accesses will be funded by the EU.</w:t>
      </w:r>
    </w:p>
    <w:p w:rsidR="009A6D47" w:rsidRDefault="009A6D47" w:rsidP="009A6D47">
      <w:pPr>
        <w:jc w:val="both"/>
        <w:rPr>
          <w:rFonts w:ascii="Arial" w:hAnsi="Arial" w:cs="Arial"/>
          <w:sz w:val="22"/>
          <w:szCs w:val="22"/>
        </w:rPr>
      </w:pPr>
    </w:p>
    <w:p w:rsidR="009A6D47" w:rsidRDefault="009A6D47" w:rsidP="009A6D47">
      <w:pPr>
        <w:tabs>
          <w:tab w:val="num" w:pos="720"/>
        </w:tabs>
        <w:jc w:val="both"/>
        <w:rPr>
          <w:rFonts w:ascii="Arial" w:hAnsi="Arial" w:cs="Arial"/>
          <w:sz w:val="22"/>
          <w:szCs w:val="22"/>
        </w:rPr>
      </w:pPr>
      <w:r>
        <w:rPr>
          <w:rFonts w:ascii="Arial" w:hAnsi="Arial" w:cs="Arial"/>
          <w:sz w:val="22"/>
          <w:szCs w:val="22"/>
        </w:rPr>
        <w:t xml:space="preserve">A short description of </w:t>
      </w:r>
      <w:r w:rsidRPr="00955C55">
        <w:rPr>
          <w:rFonts w:ascii="Arial" w:hAnsi="Arial" w:cs="Arial"/>
          <w:sz w:val="22"/>
          <w:szCs w:val="22"/>
        </w:rPr>
        <w:t>ALISA [EURATOM-China project]</w:t>
      </w:r>
      <w:r>
        <w:rPr>
          <w:rFonts w:ascii="Arial" w:hAnsi="Arial" w:cs="Arial"/>
          <w:sz w:val="22"/>
          <w:szCs w:val="22"/>
        </w:rPr>
        <w:t xml:space="preserve"> project was given. </w:t>
      </w:r>
      <w:r w:rsidRPr="0064462F">
        <w:rPr>
          <w:rFonts w:ascii="Arial" w:hAnsi="Arial" w:cs="Arial"/>
          <w:sz w:val="22"/>
          <w:szCs w:val="22"/>
        </w:rPr>
        <w:t>Enhanced transnational access to large research infrastructures in Europe and in China is offered to allow the optimal use of the resources in the extremely complex field of severe accident analysis for the existing power plants. This research involves very substantial human and financial resources and, in general, the research field is too wide to allow investigation of all phenomena by any national programme.</w:t>
      </w:r>
      <w:r>
        <w:rPr>
          <w:rFonts w:ascii="Arial" w:hAnsi="Arial" w:cs="Arial"/>
          <w:sz w:val="22"/>
          <w:szCs w:val="22"/>
        </w:rPr>
        <w:t xml:space="preserve"> </w:t>
      </w:r>
      <w:r w:rsidRPr="0064462F">
        <w:rPr>
          <w:rFonts w:ascii="Arial" w:hAnsi="Arial" w:cs="Arial"/>
          <w:sz w:val="22"/>
          <w:szCs w:val="22"/>
        </w:rPr>
        <w:t>To optimise the use of the resources, the collaboration between nuclear utilities, industry groups, research centres and safety authorities, at both European and Chinese levels is very important. This is precisely the main objective of the ALISA project, which aims to provide these resources and to facilitate this collaboration by providing large scale experimental platforms in Europe and in China for transnational access.</w:t>
      </w:r>
    </w:p>
    <w:p w:rsidR="009A6D47" w:rsidRPr="0064462F" w:rsidRDefault="009A6D47" w:rsidP="009A6D47">
      <w:pPr>
        <w:tabs>
          <w:tab w:val="num" w:pos="720"/>
        </w:tabs>
        <w:jc w:val="both"/>
        <w:rPr>
          <w:rFonts w:ascii="Arial" w:hAnsi="Arial" w:cs="Arial"/>
          <w:sz w:val="22"/>
          <w:szCs w:val="22"/>
        </w:rPr>
      </w:pPr>
    </w:p>
    <w:p w:rsidR="009A6D47" w:rsidRPr="0064462F" w:rsidRDefault="009A6D47" w:rsidP="009A6D47">
      <w:pPr>
        <w:jc w:val="both"/>
        <w:rPr>
          <w:rFonts w:ascii="Arial" w:hAnsi="Arial" w:cs="Arial"/>
          <w:sz w:val="22"/>
          <w:szCs w:val="22"/>
        </w:rPr>
      </w:pPr>
      <w:r w:rsidRPr="0064462F">
        <w:rPr>
          <w:rFonts w:ascii="Arial" w:hAnsi="Arial" w:cs="Arial"/>
          <w:sz w:val="22"/>
          <w:szCs w:val="22"/>
        </w:rPr>
        <w:t>The ALISA project offers a unique opportunity for all parties to get involved in the networks and activities supporting safety of existing and advanced reactors and to get access to large scale experimental facilities in European and in Chinese research organisations to enhance understanding of material properties as well as reactor core behaviour under severe accident conditions.</w:t>
      </w:r>
      <w:r>
        <w:rPr>
          <w:rFonts w:ascii="Arial" w:hAnsi="Arial" w:cs="Arial"/>
          <w:sz w:val="22"/>
          <w:szCs w:val="22"/>
        </w:rPr>
        <w:t xml:space="preserve"> </w:t>
      </w:r>
      <w:r w:rsidRPr="0064462F">
        <w:rPr>
          <w:rFonts w:ascii="Arial" w:hAnsi="Arial" w:cs="Arial"/>
          <w:sz w:val="22"/>
          <w:szCs w:val="22"/>
        </w:rPr>
        <w:t>Activities within the ALISA project will focus on the large scale experiments under prototypical conditions addressing the remaining R&amp;D issues on severe accident management in light water reactors.</w:t>
      </w:r>
    </w:p>
    <w:p w:rsidR="009A6D47" w:rsidRDefault="009A6D47" w:rsidP="009A6D47">
      <w:pPr>
        <w:jc w:val="both"/>
        <w:rPr>
          <w:rFonts w:ascii="Arial" w:hAnsi="Arial" w:cs="Arial"/>
          <w:sz w:val="22"/>
          <w:szCs w:val="22"/>
        </w:rPr>
      </w:pPr>
    </w:p>
    <w:p w:rsidR="009A6D47" w:rsidRPr="0064462F" w:rsidRDefault="009A6D47" w:rsidP="009A6D47">
      <w:pPr>
        <w:jc w:val="both"/>
        <w:rPr>
          <w:rFonts w:ascii="Arial" w:hAnsi="Arial" w:cs="Arial"/>
          <w:sz w:val="22"/>
          <w:szCs w:val="22"/>
        </w:rPr>
      </w:pPr>
      <w:r w:rsidRPr="0004147C">
        <w:rPr>
          <w:rFonts w:ascii="Arial" w:hAnsi="Arial" w:cs="Arial"/>
          <w:sz w:val="22"/>
          <w:szCs w:val="22"/>
        </w:rPr>
        <w:t>Cooperation with Third Countries: A</w:t>
      </w:r>
      <w:r w:rsidRPr="0064462F">
        <w:rPr>
          <w:rFonts w:ascii="Arial" w:hAnsi="Arial" w:cs="Arial"/>
          <w:sz w:val="22"/>
          <w:szCs w:val="22"/>
        </w:rPr>
        <w:t xml:space="preserve"> structured dialogue has already been established with Russia. If bodies from 3rd countries do not wish to, or cannot for legal reasons, sign the Euratom Grant Agreement, alternatively two administratively separate projects (so-called ‘coordinated’ or ‘parallel’ projects) could be established, each set up according to the respective rules and procedures, but strongly coupled via a Coordination Agreement (based on the format of a Consortium Agreement) to be signed by all partners engaged in the cooperative action. Transnational Access to Large Infrastructures is one of the items open for collaboration between EURATOM and Russia.</w:t>
      </w:r>
    </w:p>
    <w:p w:rsidR="009A6D47" w:rsidRPr="0064462F" w:rsidRDefault="009A6D47" w:rsidP="009A6D47">
      <w:pPr>
        <w:jc w:val="both"/>
        <w:rPr>
          <w:rFonts w:ascii="Arial" w:hAnsi="Arial" w:cs="Arial"/>
          <w:sz w:val="22"/>
          <w:szCs w:val="22"/>
        </w:rPr>
      </w:pPr>
    </w:p>
    <w:p w:rsidR="009A6D47" w:rsidRDefault="009A6D47" w:rsidP="009A6D47">
      <w:pPr>
        <w:tabs>
          <w:tab w:val="num" w:pos="720"/>
        </w:tabs>
        <w:jc w:val="both"/>
        <w:rPr>
          <w:rFonts w:ascii="Arial" w:hAnsi="Arial" w:cs="Arial"/>
          <w:sz w:val="22"/>
          <w:szCs w:val="22"/>
        </w:rPr>
      </w:pPr>
      <w:r w:rsidRPr="0064462F">
        <w:rPr>
          <w:rFonts w:ascii="Arial" w:hAnsi="Arial" w:cs="Arial"/>
          <w:sz w:val="22"/>
          <w:szCs w:val="22"/>
        </w:rPr>
        <w:t>The financial constraints of the cooperation will be: No transfer of money over the border between EU and Russia. EURATOM pays for the tests in Europe and for the Russian visitors’ expenses. ROSATOM pays for the tests in Russia and for the European visitors’ expenses. EURATOM contribution is limited to 1 M€ for the whole project. ROSATOM contribution should be of same magnitude.</w:t>
      </w:r>
    </w:p>
    <w:p w:rsidR="009A6D47" w:rsidRDefault="009A6D47" w:rsidP="009A6D47">
      <w:pPr>
        <w:tabs>
          <w:tab w:val="num" w:pos="720"/>
        </w:tabs>
        <w:jc w:val="both"/>
        <w:rPr>
          <w:rFonts w:ascii="Arial" w:hAnsi="Arial" w:cs="Arial"/>
          <w:sz w:val="22"/>
          <w:szCs w:val="22"/>
        </w:rPr>
      </w:pPr>
    </w:p>
    <w:p w:rsidR="009A6D47" w:rsidRPr="0004147C" w:rsidRDefault="009A6D47" w:rsidP="009A6D47">
      <w:pPr>
        <w:tabs>
          <w:tab w:val="num" w:pos="720"/>
        </w:tabs>
        <w:jc w:val="both"/>
        <w:rPr>
          <w:rFonts w:ascii="Arial" w:hAnsi="Arial" w:cs="Arial"/>
          <w:sz w:val="22"/>
          <w:szCs w:val="22"/>
        </w:rPr>
      </w:pPr>
      <w:r w:rsidRPr="0004147C">
        <w:rPr>
          <w:rFonts w:ascii="Arial" w:hAnsi="Arial" w:cs="Arial"/>
          <w:sz w:val="22"/>
          <w:szCs w:val="22"/>
        </w:rPr>
        <w:t xml:space="preserve">The </w:t>
      </w:r>
      <w:r>
        <w:rPr>
          <w:rFonts w:ascii="Arial" w:hAnsi="Arial" w:cs="Arial"/>
          <w:sz w:val="22"/>
          <w:szCs w:val="22"/>
        </w:rPr>
        <w:t xml:space="preserve">current </w:t>
      </w:r>
      <w:r w:rsidRPr="0004147C">
        <w:rPr>
          <w:rFonts w:ascii="Arial" w:hAnsi="Arial" w:cs="Arial"/>
          <w:sz w:val="22"/>
          <w:szCs w:val="22"/>
        </w:rPr>
        <w:t>time schedule will be: Proposal to be submitted to EC in April 2012 (</w:t>
      </w:r>
      <w:r>
        <w:rPr>
          <w:rFonts w:ascii="Arial" w:hAnsi="Arial" w:cs="Arial"/>
          <w:sz w:val="22"/>
          <w:szCs w:val="22"/>
        </w:rPr>
        <w:t>d</w:t>
      </w:r>
      <w:r w:rsidRPr="0004147C">
        <w:rPr>
          <w:rFonts w:ascii="Arial" w:hAnsi="Arial" w:cs="Arial"/>
          <w:sz w:val="22"/>
          <w:szCs w:val="22"/>
        </w:rPr>
        <w:t>ate not yet decided); Negotiation phase about 1 year, EU partners with EURATOM</w:t>
      </w:r>
      <w:r>
        <w:rPr>
          <w:rFonts w:ascii="Arial" w:hAnsi="Arial" w:cs="Arial"/>
          <w:sz w:val="22"/>
          <w:szCs w:val="22"/>
        </w:rPr>
        <w:t xml:space="preserve"> and</w:t>
      </w:r>
      <w:r w:rsidRPr="0004147C">
        <w:rPr>
          <w:rFonts w:ascii="Arial" w:hAnsi="Arial" w:cs="Arial"/>
          <w:sz w:val="22"/>
          <w:szCs w:val="22"/>
        </w:rPr>
        <w:t xml:space="preserve"> RU partners with ROSATOM,</w:t>
      </w:r>
      <w:r>
        <w:rPr>
          <w:rFonts w:ascii="Arial" w:hAnsi="Arial" w:cs="Arial"/>
          <w:sz w:val="22"/>
          <w:szCs w:val="22"/>
        </w:rPr>
        <w:t xml:space="preserve"> thereafter</w:t>
      </w:r>
      <w:r w:rsidRPr="0004147C">
        <w:rPr>
          <w:rFonts w:ascii="Arial" w:hAnsi="Arial" w:cs="Arial"/>
          <w:sz w:val="22"/>
          <w:szCs w:val="22"/>
        </w:rPr>
        <w:t xml:space="preserve"> Consortium and Cooperation Agreements. Start of project</w:t>
      </w:r>
      <w:r>
        <w:rPr>
          <w:rFonts w:ascii="Arial" w:hAnsi="Arial" w:cs="Arial"/>
          <w:sz w:val="22"/>
          <w:szCs w:val="22"/>
        </w:rPr>
        <w:t>s</w:t>
      </w:r>
      <w:r w:rsidRPr="0004147C">
        <w:rPr>
          <w:rFonts w:ascii="Arial" w:hAnsi="Arial" w:cs="Arial"/>
          <w:sz w:val="22"/>
          <w:szCs w:val="22"/>
        </w:rPr>
        <w:t xml:space="preserve"> in 2013. </w:t>
      </w:r>
      <w:r>
        <w:rPr>
          <w:rFonts w:ascii="Arial" w:hAnsi="Arial" w:cs="Arial"/>
          <w:sz w:val="22"/>
          <w:szCs w:val="22"/>
        </w:rPr>
        <w:t>P</w:t>
      </w:r>
      <w:r w:rsidRPr="0004147C">
        <w:rPr>
          <w:rFonts w:ascii="Arial" w:hAnsi="Arial" w:cs="Arial"/>
          <w:sz w:val="22"/>
          <w:szCs w:val="22"/>
        </w:rPr>
        <w:t xml:space="preserve">reparation of rules </w:t>
      </w:r>
      <w:r>
        <w:rPr>
          <w:rFonts w:ascii="Arial" w:hAnsi="Arial" w:cs="Arial"/>
          <w:sz w:val="22"/>
          <w:szCs w:val="22"/>
        </w:rPr>
        <w:t>for</w:t>
      </w:r>
      <w:r w:rsidRPr="0004147C">
        <w:rPr>
          <w:rFonts w:ascii="Arial" w:hAnsi="Arial" w:cs="Arial"/>
          <w:sz w:val="22"/>
          <w:szCs w:val="22"/>
        </w:rPr>
        <w:t xml:space="preserve"> access </w:t>
      </w:r>
      <w:r>
        <w:rPr>
          <w:rFonts w:ascii="Arial" w:hAnsi="Arial" w:cs="Arial"/>
          <w:sz w:val="22"/>
          <w:szCs w:val="22"/>
        </w:rPr>
        <w:t xml:space="preserve">of scientists </w:t>
      </w:r>
      <w:r w:rsidRPr="0004147C">
        <w:rPr>
          <w:rFonts w:ascii="Arial" w:hAnsi="Arial" w:cs="Arial"/>
          <w:sz w:val="22"/>
          <w:szCs w:val="22"/>
        </w:rPr>
        <w:t xml:space="preserve">and </w:t>
      </w:r>
      <w:r>
        <w:rPr>
          <w:rFonts w:ascii="Arial" w:hAnsi="Arial" w:cs="Arial"/>
          <w:sz w:val="22"/>
          <w:szCs w:val="22"/>
        </w:rPr>
        <w:t>for the</w:t>
      </w:r>
      <w:r w:rsidRPr="0004147C">
        <w:rPr>
          <w:rFonts w:ascii="Arial" w:hAnsi="Arial" w:cs="Arial"/>
          <w:sz w:val="22"/>
          <w:szCs w:val="22"/>
        </w:rPr>
        <w:t xml:space="preserve"> call for proposals. Experiments </w:t>
      </w:r>
      <w:r>
        <w:rPr>
          <w:rFonts w:ascii="Arial" w:hAnsi="Arial" w:cs="Arial"/>
          <w:sz w:val="22"/>
          <w:szCs w:val="22"/>
        </w:rPr>
        <w:t>will</w:t>
      </w:r>
      <w:r w:rsidRPr="0004147C">
        <w:rPr>
          <w:rFonts w:ascii="Arial" w:hAnsi="Arial" w:cs="Arial"/>
          <w:sz w:val="22"/>
          <w:szCs w:val="22"/>
        </w:rPr>
        <w:t xml:space="preserve"> start in 2014. Duration of </w:t>
      </w:r>
      <w:r>
        <w:rPr>
          <w:rFonts w:ascii="Arial" w:hAnsi="Arial" w:cs="Arial"/>
          <w:sz w:val="22"/>
          <w:szCs w:val="22"/>
        </w:rPr>
        <w:t xml:space="preserve">the </w:t>
      </w:r>
      <w:r w:rsidRPr="0004147C">
        <w:rPr>
          <w:rFonts w:ascii="Arial" w:hAnsi="Arial" w:cs="Arial"/>
          <w:sz w:val="22"/>
          <w:szCs w:val="22"/>
        </w:rPr>
        <w:t>projects : 3-4 years.</w:t>
      </w:r>
    </w:p>
    <w:p w:rsidR="009A6D47" w:rsidRPr="0064462F" w:rsidRDefault="009A6D47" w:rsidP="009A6D47">
      <w:pPr>
        <w:tabs>
          <w:tab w:val="num" w:pos="720"/>
        </w:tabs>
        <w:jc w:val="both"/>
        <w:rPr>
          <w:rFonts w:ascii="Arial" w:hAnsi="Arial" w:cs="Arial"/>
          <w:sz w:val="22"/>
          <w:szCs w:val="22"/>
        </w:rPr>
      </w:pPr>
    </w:p>
    <w:p w:rsidR="009A6D47" w:rsidRDefault="009A6D47" w:rsidP="009A6D47">
      <w:pPr>
        <w:jc w:val="both"/>
        <w:rPr>
          <w:rFonts w:ascii="Arial" w:hAnsi="Arial" w:cs="Arial"/>
          <w:sz w:val="22"/>
          <w:szCs w:val="22"/>
        </w:rPr>
      </w:pPr>
    </w:p>
    <w:p w:rsidR="009A6D47" w:rsidRPr="00B80B82" w:rsidRDefault="009A6D47" w:rsidP="009A6D47">
      <w:pPr>
        <w:jc w:val="both"/>
        <w:rPr>
          <w:rFonts w:ascii="Arial" w:hAnsi="Arial" w:cs="Arial"/>
          <w:sz w:val="22"/>
          <w:szCs w:val="22"/>
        </w:rPr>
      </w:pPr>
      <w:r w:rsidRPr="00B92B29">
        <w:rPr>
          <w:rFonts w:ascii="Arial" w:hAnsi="Arial" w:cs="Arial"/>
          <w:b/>
          <w:bCs/>
          <w:sz w:val="22"/>
          <w:szCs w:val="22"/>
          <w:u w:val="single"/>
        </w:rPr>
        <w:t>Topic #20</w:t>
      </w:r>
      <w:r w:rsidRPr="00B92B29">
        <w:rPr>
          <w:rFonts w:ascii="Arial" w:hAnsi="Arial" w:cs="Arial"/>
          <w:sz w:val="22"/>
          <w:szCs w:val="22"/>
        </w:rPr>
        <w:t>: Impact of Fukushima on future research on severe accident management/safety in Russia</w:t>
      </w:r>
      <w:r w:rsidR="00B80B82">
        <w:rPr>
          <w:rFonts w:ascii="Arial" w:hAnsi="Arial" w:cs="Arial"/>
          <w:sz w:val="22"/>
          <w:szCs w:val="22"/>
        </w:rPr>
        <w:t xml:space="preserve"> </w:t>
      </w:r>
      <w:r w:rsidR="00B80B82" w:rsidRPr="00B80B82">
        <w:rPr>
          <w:rFonts w:ascii="Arial" w:hAnsi="Arial" w:cs="Arial"/>
          <w:color w:val="993300"/>
          <w:sz w:val="22"/>
          <w:szCs w:val="22"/>
        </w:rPr>
        <w:t>in application to advanced nuclear power systems</w:t>
      </w:r>
    </w:p>
    <w:p w:rsidR="009A6D47" w:rsidRDefault="009A6D47" w:rsidP="009A6D47">
      <w:pPr>
        <w:jc w:val="both"/>
        <w:rPr>
          <w:rFonts w:ascii="Arial" w:hAnsi="Arial" w:cs="Arial"/>
          <w:sz w:val="22"/>
          <w:szCs w:val="22"/>
        </w:rPr>
      </w:pPr>
    </w:p>
    <w:p w:rsidR="00B80B82" w:rsidRPr="00B80B82" w:rsidRDefault="00B80B82" w:rsidP="00B80B82">
      <w:pPr>
        <w:jc w:val="both"/>
        <w:rPr>
          <w:rFonts w:ascii="Arial" w:hAnsi="Arial" w:cs="Arial"/>
          <w:color w:val="993300"/>
          <w:sz w:val="22"/>
          <w:szCs w:val="22"/>
        </w:rPr>
      </w:pPr>
      <w:r w:rsidRPr="00B80B82">
        <w:rPr>
          <w:rFonts w:ascii="Arial" w:hAnsi="Arial" w:cs="Arial"/>
          <w:color w:val="993300"/>
          <w:sz w:val="22"/>
          <w:szCs w:val="22"/>
          <w:lang w:val="fi-FI"/>
        </w:rPr>
        <w:t>P.</w:t>
      </w:r>
      <w:r w:rsidRPr="00B80B82">
        <w:rPr>
          <w:rFonts w:ascii="Arial" w:hAnsi="Arial" w:cs="Arial"/>
          <w:color w:val="993300"/>
          <w:sz w:val="22"/>
          <w:szCs w:val="22"/>
        </w:rPr>
        <w:t xml:space="preserve"> Fomichenko (</w:t>
      </w:r>
      <w:r w:rsidRPr="00B80B82">
        <w:rPr>
          <w:rFonts w:ascii="Arial" w:hAnsi="Arial" w:cs="Arial"/>
          <w:color w:val="993300"/>
          <w:sz w:val="22"/>
          <w:szCs w:val="22"/>
          <w:lang w:val="en-US"/>
        </w:rPr>
        <w:t xml:space="preserve">NRC KI) presented some information on the threefold approach used in NRC KI in safety studies of advanced nuclear power systems. Such an approach proposes 1) further improvement of calculational models for severe accident studies by including in consideration additional phenomena that might have significant impact on accident consequences (e.g. physical-chemical processes like fuel hydrolysis); 2) development of a comprehensive computerized expert system for evaluation and improvement of safety level of existing and new reactor systems (such system is built on the concepts “Lines of Defense” and “Safety Potential”); 3) development of new reactor concepts that drastically minimize or </w:t>
      </w:r>
      <w:r w:rsidRPr="00B80B82">
        <w:rPr>
          <w:rFonts w:ascii="Arial" w:hAnsi="Arial" w:cs="Arial"/>
          <w:color w:val="993300"/>
          <w:sz w:val="22"/>
          <w:szCs w:val="22"/>
          <w:lang w:val="en-US"/>
        </w:rPr>
        <w:lastRenderedPageBreak/>
        <w:t>even eliminate severe consequences of accidents (e.g. use of coated fuel micro</w:t>
      </w:r>
      <w:r>
        <w:rPr>
          <w:rFonts w:ascii="Arial" w:hAnsi="Arial" w:cs="Arial"/>
          <w:color w:val="993300"/>
          <w:sz w:val="22"/>
          <w:szCs w:val="22"/>
          <w:lang w:val="en-US"/>
        </w:rPr>
        <w:t>-</w:t>
      </w:r>
      <w:r w:rsidRPr="00B80B82">
        <w:rPr>
          <w:rFonts w:ascii="Arial" w:hAnsi="Arial" w:cs="Arial"/>
          <w:color w:val="993300"/>
          <w:sz w:val="22"/>
          <w:szCs w:val="22"/>
          <w:lang w:val="en-US"/>
        </w:rPr>
        <w:t xml:space="preserve">particles directly cooled by water). </w:t>
      </w:r>
      <w:r w:rsidRPr="00B80B82">
        <w:rPr>
          <w:rFonts w:ascii="Arial" w:hAnsi="Arial" w:cs="Arial"/>
          <w:color w:val="993300"/>
          <w:sz w:val="22"/>
          <w:szCs w:val="22"/>
          <w:lang w:val="fi-FI"/>
        </w:rPr>
        <w:t xml:space="preserve">On the basis of this approach </w:t>
      </w:r>
      <w:r w:rsidRPr="00B80B82">
        <w:rPr>
          <w:rFonts w:ascii="Arial" w:hAnsi="Arial" w:cs="Arial"/>
          <w:color w:val="993300"/>
          <w:sz w:val="22"/>
          <w:szCs w:val="22"/>
        </w:rPr>
        <w:t>additional experimental and theoretical studies in Russia in the field of reactor safety and accident management as well as reactor off-site precautions can be proposed.</w:t>
      </w:r>
    </w:p>
    <w:p w:rsidR="00B80B82" w:rsidRPr="00B80B82" w:rsidRDefault="00B80B82" w:rsidP="009A6D47">
      <w:pPr>
        <w:jc w:val="both"/>
        <w:rPr>
          <w:rFonts w:ascii="Arial" w:hAnsi="Arial" w:cs="Arial"/>
          <w:sz w:val="22"/>
          <w:szCs w:val="22"/>
        </w:rPr>
      </w:pPr>
    </w:p>
    <w:p w:rsidR="009A6D47" w:rsidRPr="001E058C" w:rsidRDefault="009A6D47" w:rsidP="009A6D47">
      <w:pPr>
        <w:jc w:val="both"/>
        <w:rPr>
          <w:rFonts w:ascii="Arial" w:hAnsi="Arial" w:cs="Arial"/>
          <w:sz w:val="22"/>
          <w:szCs w:val="22"/>
        </w:rPr>
      </w:pPr>
    </w:p>
    <w:p w:rsidR="009A6D47" w:rsidRPr="001E058C" w:rsidRDefault="009A6D47" w:rsidP="009A6D47">
      <w:pPr>
        <w:jc w:val="both"/>
        <w:rPr>
          <w:rFonts w:ascii="Arial" w:hAnsi="Arial" w:cs="Arial"/>
          <w:sz w:val="22"/>
          <w:szCs w:val="22"/>
        </w:rPr>
      </w:pPr>
      <w:r w:rsidRPr="001E058C">
        <w:rPr>
          <w:rFonts w:ascii="Arial" w:hAnsi="Arial" w:cs="Arial"/>
          <w:b/>
          <w:bCs/>
          <w:sz w:val="22"/>
          <w:szCs w:val="22"/>
          <w:u w:val="single"/>
        </w:rPr>
        <w:t>Topic #21:</w:t>
      </w:r>
      <w:r w:rsidRPr="001E058C">
        <w:rPr>
          <w:rFonts w:ascii="Arial" w:hAnsi="Arial" w:cs="Arial"/>
          <w:sz w:val="22"/>
          <w:szCs w:val="22"/>
        </w:rPr>
        <w:t xml:space="preserve"> European approach on the NPP safety stress tests in the post-Fukushima situation. Examples of application to France and Germany</w:t>
      </w:r>
    </w:p>
    <w:p w:rsidR="009A6D47" w:rsidRPr="001E058C" w:rsidRDefault="009A6D47" w:rsidP="009A6D47">
      <w:pPr>
        <w:jc w:val="both"/>
        <w:rPr>
          <w:rFonts w:ascii="Arial" w:hAnsi="Arial" w:cs="Arial"/>
          <w:sz w:val="22"/>
          <w:szCs w:val="22"/>
        </w:rPr>
      </w:pPr>
    </w:p>
    <w:p w:rsidR="009A6D47" w:rsidRPr="00F867EF" w:rsidRDefault="009A6D47" w:rsidP="009A6D47">
      <w:pPr>
        <w:jc w:val="both"/>
        <w:rPr>
          <w:rFonts w:ascii="Arial" w:hAnsi="Arial" w:cs="Arial"/>
          <w:sz w:val="22"/>
          <w:szCs w:val="22"/>
        </w:rPr>
      </w:pPr>
      <w:r w:rsidRPr="001E058C">
        <w:rPr>
          <w:rFonts w:ascii="Arial" w:hAnsi="Arial" w:cs="Arial"/>
          <w:sz w:val="22"/>
          <w:szCs w:val="22"/>
        </w:rPr>
        <w:t>M. Sonnenkalb (GRS) and B. Clément (IRSN) presented comments on the Fukushima</w:t>
      </w:r>
      <w:r w:rsidRPr="00F867EF">
        <w:rPr>
          <w:rFonts w:ascii="Arial" w:hAnsi="Arial" w:cs="Arial"/>
          <w:sz w:val="22"/>
          <w:szCs w:val="22"/>
        </w:rPr>
        <w:t xml:space="preserve"> Accident and some views on French and German national Stress Tests. The “beyond design” Fukushima Dai-ichi accident consequences are extremely severe, but they could have been really </w:t>
      </w:r>
      <w:r>
        <w:rPr>
          <w:rFonts w:ascii="Arial" w:hAnsi="Arial" w:cs="Arial"/>
          <w:sz w:val="22"/>
          <w:szCs w:val="22"/>
        </w:rPr>
        <w:t xml:space="preserve">much </w:t>
      </w:r>
      <w:r w:rsidRPr="00F867EF">
        <w:rPr>
          <w:rFonts w:ascii="Arial" w:hAnsi="Arial" w:cs="Arial"/>
          <w:sz w:val="22"/>
          <w:szCs w:val="22"/>
        </w:rPr>
        <w:t>wors</w:t>
      </w:r>
      <w:r>
        <w:rPr>
          <w:rFonts w:ascii="Arial" w:hAnsi="Arial" w:cs="Arial"/>
          <w:sz w:val="22"/>
          <w:szCs w:val="22"/>
        </w:rPr>
        <w:t>e</w:t>
      </w:r>
      <w:r w:rsidRPr="00F867EF">
        <w:rPr>
          <w:rFonts w:ascii="Arial" w:hAnsi="Arial" w:cs="Arial"/>
          <w:sz w:val="22"/>
          <w:szCs w:val="22"/>
        </w:rPr>
        <w:t xml:space="preserve">. Accident consequences have been minimised by the meteorological conditions (direction of the wind towards sea) for a large part of the radioactive releases. Melting of fuel in the </w:t>
      </w:r>
      <w:r>
        <w:rPr>
          <w:rFonts w:ascii="Arial" w:hAnsi="Arial" w:cs="Arial"/>
          <w:sz w:val="22"/>
          <w:szCs w:val="22"/>
        </w:rPr>
        <w:t>storage</w:t>
      </w:r>
      <w:r w:rsidRPr="00F867EF">
        <w:rPr>
          <w:rFonts w:ascii="Arial" w:hAnsi="Arial" w:cs="Arial"/>
          <w:sz w:val="22"/>
          <w:szCs w:val="22"/>
        </w:rPr>
        <w:t xml:space="preserve"> pools would have induced more severe consequences (cliff edge effect).</w:t>
      </w:r>
    </w:p>
    <w:p w:rsidR="009A6D47" w:rsidRDefault="009A6D47" w:rsidP="009A6D47">
      <w:pPr>
        <w:jc w:val="both"/>
        <w:rPr>
          <w:rFonts w:ascii="Arial" w:hAnsi="Arial" w:cs="Arial"/>
          <w:sz w:val="22"/>
          <w:szCs w:val="22"/>
        </w:rPr>
      </w:pPr>
    </w:p>
    <w:p w:rsidR="00B80B82" w:rsidRPr="007F209C" w:rsidRDefault="00B80B82" w:rsidP="00BE377D">
      <w:pPr>
        <w:pStyle w:val="Default"/>
        <w:jc w:val="both"/>
        <w:rPr>
          <w:color w:val="993300"/>
          <w:sz w:val="22"/>
          <w:szCs w:val="22"/>
          <w:lang w:val="en-GB"/>
        </w:rPr>
      </w:pPr>
      <w:r w:rsidRPr="007F209C">
        <w:rPr>
          <w:color w:val="993300"/>
          <w:sz w:val="22"/>
          <w:szCs w:val="22"/>
        </w:rPr>
        <w:t xml:space="preserve">A tsunami caused by the earthquake of 11 March 2011 of the northeast coast of Japan drowned the emergency diesel generators of three boiling-water reactors at Fukushima Dai-ichi, resulting in station blackout and the meltdown of the three reactor cores. </w:t>
      </w:r>
      <w:r w:rsidRPr="007F209C">
        <w:rPr>
          <w:color w:val="993300"/>
          <w:sz w:val="22"/>
          <w:szCs w:val="22"/>
          <w:lang w:val="en-GB"/>
        </w:rPr>
        <w:t>Although emergency injection of seawater was improvised to remove the decay heat from the reactors, it was too late to avoid boiling off of much of the water in the reactor pressure vessels and the reaction with steam of the zirconium alloy cladding of the fuel rods in the reactor with the evolution of hydrogen, which in turn over-pressurized the massive concrete containment of the reactor and compelled venting of the hydrogen and some of the radioactive material from the reactor</w:t>
      </w:r>
      <w:r w:rsidR="00BE377D" w:rsidRPr="007F209C">
        <w:rPr>
          <w:color w:val="993300"/>
          <w:sz w:val="22"/>
          <w:szCs w:val="22"/>
          <w:lang w:val="en-GB"/>
        </w:rPr>
        <w:t>.</w:t>
      </w:r>
    </w:p>
    <w:p w:rsidR="00B80B82" w:rsidRPr="00F867EF" w:rsidRDefault="00B80B82" w:rsidP="009A6D47">
      <w:pPr>
        <w:jc w:val="both"/>
        <w:rPr>
          <w:rFonts w:ascii="Arial" w:hAnsi="Arial" w:cs="Arial"/>
          <w:sz w:val="22"/>
          <w:szCs w:val="22"/>
        </w:rPr>
      </w:pPr>
    </w:p>
    <w:p w:rsidR="009A6D47" w:rsidRPr="00F867EF" w:rsidRDefault="009A6D47" w:rsidP="009A6D47">
      <w:pPr>
        <w:jc w:val="both"/>
        <w:rPr>
          <w:rFonts w:ascii="Arial" w:hAnsi="Arial" w:cs="Arial"/>
          <w:sz w:val="22"/>
          <w:szCs w:val="22"/>
        </w:rPr>
      </w:pPr>
      <w:r w:rsidRPr="00F867EF">
        <w:rPr>
          <w:rFonts w:ascii="Arial" w:hAnsi="Arial" w:cs="Arial"/>
          <w:sz w:val="22"/>
          <w:szCs w:val="22"/>
        </w:rPr>
        <w:t xml:space="preserve">There are three levels of failure regarding the defence in depth concept. The accident initiating type of event (earthquake + tsunami) was included in the plant design but the amplitude of the event was “beyond the design” and has </w:t>
      </w:r>
      <w:r>
        <w:rPr>
          <w:rFonts w:ascii="Arial" w:hAnsi="Arial" w:cs="Arial"/>
          <w:sz w:val="22"/>
          <w:szCs w:val="22"/>
        </w:rPr>
        <w:t>led</w:t>
      </w:r>
      <w:r w:rsidRPr="00F867EF">
        <w:rPr>
          <w:rFonts w:ascii="Arial" w:hAnsi="Arial" w:cs="Arial"/>
          <w:sz w:val="22"/>
          <w:szCs w:val="22"/>
        </w:rPr>
        <w:t xml:space="preserve"> to a cliff edge effect. The accident management procedures, the available equipment and maybe</w:t>
      </w:r>
      <w:r>
        <w:rPr>
          <w:rFonts w:ascii="Arial" w:hAnsi="Arial" w:cs="Arial"/>
          <w:sz w:val="22"/>
          <w:szCs w:val="22"/>
        </w:rPr>
        <w:t xml:space="preserve"> even</w:t>
      </w:r>
      <w:r w:rsidRPr="00F867EF">
        <w:rPr>
          <w:rFonts w:ascii="Arial" w:hAnsi="Arial" w:cs="Arial"/>
          <w:sz w:val="22"/>
          <w:szCs w:val="22"/>
        </w:rPr>
        <w:t xml:space="preserve"> the staff</w:t>
      </w:r>
      <w:r>
        <w:rPr>
          <w:rFonts w:ascii="Arial" w:hAnsi="Arial" w:cs="Arial"/>
          <w:sz w:val="22"/>
          <w:szCs w:val="22"/>
        </w:rPr>
        <w:t xml:space="preserve"> training</w:t>
      </w:r>
      <w:r w:rsidRPr="00F867EF">
        <w:rPr>
          <w:rFonts w:ascii="Arial" w:hAnsi="Arial" w:cs="Arial"/>
          <w:sz w:val="22"/>
          <w:szCs w:val="22"/>
        </w:rPr>
        <w:t xml:space="preserve"> were not sufficient to maintain the long term core cooling (despite all efforts made by the operator teams) during these extreme situations. Core melts after </w:t>
      </w:r>
      <w:r>
        <w:rPr>
          <w:rFonts w:ascii="Arial" w:hAnsi="Arial" w:cs="Arial"/>
          <w:sz w:val="22"/>
          <w:szCs w:val="22"/>
        </w:rPr>
        <w:t>Station Black-Out (</w:t>
      </w:r>
      <w:r w:rsidRPr="00F867EF">
        <w:rPr>
          <w:rFonts w:ascii="Arial" w:hAnsi="Arial" w:cs="Arial"/>
          <w:sz w:val="22"/>
          <w:szCs w:val="22"/>
        </w:rPr>
        <w:t>SBO</w:t>
      </w:r>
      <w:r>
        <w:rPr>
          <w:rFonts w:ascii="Arial" w:hAnsi="Arial" w:cs="Arial"/>
          <w:sz w:val="22"/>
          <w:szCs w:val="22"/>
        </w:rPr>
        <w:t>)</w:t>
      </w:r>
      <w:r w:rsidRPr="00F867EF">
        <w:rPr>
          <w:rFonts w:ascii="Arial" w:hAnsi="Arial" w:cs="Arial"/>
          <w:sz w:val="22"/>
          <w:szCs w:val="22"/>
        </w:rPr>
        <w:t xml:space="preserve"> on Fukushima reactors 1, 2, 3 have lead systematically to hydrogen combustion in the reactor building and large releases (limited by retention in the suppression pool).</w:t>
      </w:r>
    </w:p>
    <w:p w:rsidR="009A6D47" w:rsidRPr="00F867EF" w:rsidRDefault="009A6D47" w:rsidP="009A6D47">
      <w:pPr>
        <w:jc w:val="both"/>
        <w:rPr>
          <w:rFonts w:ascii="Arial" w:hAnsi="Arial" w:cs="Arial"/>
          <w:sz w:val="22"/>
          <w:szCs w:val="22"/>
        </w:rPr>
      </w:pPr>
    </w:p>
    <w:p w:rsidR="009A6D47" w:rsidRDefault="009A6D47" w:rsidP="009A6D47">
      <w:pPr>
        <w:tabs>
          <w:tab w:val="num" w:pos="720"/>
        </w:tabs>
        <w:jc w:val="both"/>
        <w:rPr>
          <w:rFonts w:ascii="Arial" w:hAnsi="Arial" w:cs="Arial"/>
          <w:sz w:val="22"/>
          <w:szCs w:val="22"/>
        </w:rPr>
      </w:pPr>
      <w:r w:rsidRPr="00F867EF">
        <w:rPr>
          <w:rFonts w:ascii="Arial" w:hAnsi="Arial" w:cs="Arial"/>
          <w:sz w:val="22"/>
          <w:szCs w:val="22"/>
        </w:rPr>
        <w:t>Lessons</w:t>
      </w:r>
      <w:r>
        <w:rPr>
          <w:rFonts w:ascii="Arial" w:hAnsi="Arial" w:cs="Arial"/>
          <w:sz w:val="22"/>
          <w:szCs w:val="22"/>
        </w:rPr>
        <w:t xml:space="preserve"> learned</w:t>
      </w:r>
      <w:r w:rsidRPr="00F867EF">
        <w:rPr>
          <w:rFonts w:ascii="Arial" w:hAnsi="Arial" w:cs="Arial"/>
          <w:sz w:val="22"/>
          <w:szCs w:val="22"/>
        </w:rPr>
        <w:t xml:space="preserve"> from the Fukushima Accident: The design is not appropriate for such external event</w:t>
      </w:r>
      <w:r>
        <w:rPr>
          <w:rFonts w:ascii="Arial" w:hAnsi="Arial" w:cs="Arial"/>
          <w:sz w:val="22"/>
          <w:szCs w:val="22"/>
        </w:rPr>
        <w:t>s as</w:t>
      </w:r>
      <w:r w:rsidRPr="00F867EF">
        <w:rPr>
          <w:rFonts w:ascii="Arial" w:hAnsi="Arial" w:cs="Arial"/>
          <w:sz w:val="22"/>
          <w:szCs w:val="22"/>
        </w:rPr>
        <w:t xml:space="preserve"> </w:t>
      </w:r>
      <w:r>
        <w:rPr>
          <w:rFonts w:ascii="Arial" w:hAnsi="Arial" w:cs="Arial"/>
          <w:sz w:val="22"/>
          <w:szCs w:val="22"/>
        </w:rPr>
        <w:t>t</w:t>
      </w:r>
      <w:r w:rsidRPr="00F867EF">
        <w:rPr>
          <w:rFonts w:ascii="Arial" w:hAnsi="Arial" w:cs="Arial"/>
          <w:sz w:val="22"/>
          <w:szCs w:val="22"/>
        </w:rPr>
        <w:t xml:space="preserve">he </w:t>
      </w:r>
      <w:r>
        <w:rPr>
          <w:rFonts w:ascii="Arial" w:hAnsi="Arial" w:cs="Arial"/>
          <w:sz w:val="22"/>
          <w:szCs w:val="22"/>
        </w:rPr>
        <w:t>quasi-</w:t>
      </w:r>
      <w:r w:rsidRPr="00F867EF">
        <w:rPr>
          <w:rFonts w:ascii="Arial" w:hAnsi="Arial" w:cs="Arial"/>
          <w:sz w:val="22"/>
          <w:szCs w:val="22"/>
        </w:rPr>
        <w:t xml:space="preserve">simultaneous loss of the long-term core cooling and </w:t>
      </w:r>
      <w:r>
        <w:rPr>
          <w:rFonts w:ascii="Arial" w:hAnsi="Arial" w:cs="Arial"/>
          <w:sz w:val="22"/>
          <w:szCs w:val="22"/>
        </w:rPr>
        <w:t xml:space="preserve">of the </w:t>
      </w:r>
      <w:r w:rsidRPr="00F867EF">
        <w:rPr>
          <w:rFonts w:ascii="Arial" w:hAnsi="Arial" w:cs="Arial"/>
          <w:sz w:val="22"/>
          <w:szCs w:val="22"/>
        </w:rPr>
        <w:t xml:space="preserve">electrical </w:t>
      </w:r>
      <w:r>
        <w:rPr>
          <w:rFonts w:ascii="Arial" w:hAnsi="Arial" w:cs="Arial"/>
          <w:sz w:val="22"/>
          <w:szCs w:val="22"/>
        </w:rPr>
        <w:t xml:space="preserve">power </w:t>
      </w:r>
      <w:r w:rsidRPr="00F867EF">
        <w:rPr>
          <w:rFonts w:ascii="Arial" w:hAnsi="Arial" w:cs="Arial"/>
          <w:sz w:val="22"/>
          <w:szCs w:val="22"/>
        </w:rPr>
        <w:t>supply</w:t>
      </w:r>
      <w:r>
        <w:rPr>
          <w:rFonts w:ascii="Arial" w:hAnsi="Arial" w:cs="Arial"/>
          <w:sz w:val="22"/>
          <w:szCs w:val="22"/>
        </w:rPr>
        <w:t xml:space="preserve"> of</w:t>
      </w:r>
      <w:r w:rsidRPr="00F867EF">
        <w:rPr>
          <w:rFonts w:ascii="Arial" w:hAnsi="Arial" w:cs="Arial"/>
          <w:sz w:val="22"/>
          <w:szCs w:val="22"/>
        </w:rPr>
        <w:t xml:space="preserve"> all reactors on the same site.</w:t>
      </w:r>
    </w:p>
    <w:p w:rsidR="009A6D47" w:rsidRDefault="009A6D47" w:rsidP="009A6D47">
      <w:pPr>
        <w:tabs>
          <w:tab w:val="num" w:pos="720"/>
        </w:tabs>
        <w:jc w:val="both"/>
        <w:rPr>
          <w:rFonts w:ascii="Arial" w:hAnsi="Arial" w:cs="Arial"/>
          <w:sz w:val="22"/>
          <w:szCs w:val="22"/>
        </w:rPr>
      </w:pPr>
    </w:p>
    <w:p w:rsidR="009A6D47" w:rsidRPr="00F867EF" w:rsidRDefault="009A6D47" w:rsidP="009A6D47">
      <w:pPr>
        <w:tabs>
          <w:tab w:val="num" w:pos="720"/>
        </w:tabs>
        <w:jc w:val="both"/>
        <w:rPr>
          <w:rFonts w:ascii="Arial" w:hAnsi="Arial" w:cs="Arial"/>
          <w:sz w:val="22"/>
          <w:szCs w:val="22"/>
        </w:rPr>
      </w:pPr>
      <w:r>
        <w:rPr>
          <w:rFonts w:ascii="Arial" w:hAnsi="Arial" w:cs="Arial"/>
          <w:sz w:val="22"/>
          <w:szCs w:val="22"/>
        </w:rPr>
        <w:t>As a result of n</w:t>
      </w:r>
      <w:r w:rsidRPr="00F867EF">
        <w:rPr>
          <w:rFonts w:ascii="Arial" w:hAnsi="Arial" w:cs="Arial"/>
          <w:sz w:val="22"/>
          <w:szCs w:val="22"/>
        </w:rPr>
        <w:t xml:space="preserve">ational and international </w:t>
      </w:r>
      <w:r>
        <w:rPr>
          <w:rFonts w:ascii="Arial" w:hAnsi="Arial" w:cs="Arial"/>
          <w:sz w:val="22"/>
          <w:szCs w:val="22"/>
        </w:rPr>
        <w:t>opinion</w:t>
      </w:r>
      <w:r w:rsidRPr="00F867EF">
        <w:rPr>
          <w:rFonts w:ascii="Arial" w:hAnsi="Arial" w:cs="Arial"/>
          <w:sz w:val="22"/>
          <w:szCs w:val="22"/>
        </w:rPr>
        <w:t xml:space="preserve"> European stress tests</w:t>
      </w:r>
      <w:r>
        <w:rPr>
          <w:rFonts w:ascii="Arial" w:hAnsi="Arial" w:cs="Arial"/>
          <w:sz w:val="22"/>
          <w:szCs w:val="22"/>
        </w:rPr>
        <w:t xml:space="preserve"> were requested</w:t>
      </w:r>
      <w:r w:rsidRPr="00F867EF">
        <w:rPr>
          <w:rFonts w:ascii="Arial" w:hAnsi="Arial" w:cs="Arial"/>
          <w:sz w:val="22"/>
          <w:szCs w:val="22"/>
        </w:rPr>
        <w:t xml:space="preserve"> </w:t>
      </w:r>
      <w:r>
        <w:rPr>
          <w:rFonts w:ascii="Arial" w:hAnsi="Arial" w:cs="Arial"/>
          <w:sz w:val="22"/>
          <w:szCs w:val="22"/>
        </w:rPr>
        <w:t xml:space="preserve">to examine accidents </w:t>
      </w:r>
      <w:r w:rsidRPr="00F867EF">
        <w:rPr>
          <w:rFonts w:ascii="Arial" w:hAnsi="Arial" w:cs="Arial"/>
          <w:sz w:val="22"/>
          <w:szCs w:val="22"/>
        </w:rPr>
        <w:t>initiat</w:t>
      </w:r>
      <w:r>
        <w:rPr>
          <w:rFonts w:ascii="Arial" w:hAnsi="Arial" w:cs="Arial"/>
          <w:sz w:val="22"/>
          <w:szCs w:val="22"/>
        </w:rPr>
        <w:t>ed by</w:t>
      </w:r>
      <w:r w:rsidRPr="00F867EF">
        <w:rPr>
          <w:rFonts w:ascii="Arial" w:hAnsi="Arial" w:cs="Arial"/>
          <w:sz w:val="22"/>
          <w:szCs w:val="22"/>
        </w:rPr>
        <w:t xml:space="preserve"> events</w:t>
      </w:r>
      <w:r>
        <w:rPr>
          <w:rFonts w:ascii="Arial" w:hAnsi="Arial" w:cs="Arial"/>
          <w:sz w:val="22"/>
          <w:szCs w:val="22"/>
        </w:rPr>
        <w:t xml:space="preserve"> such as</w:t>
      </w:r>
      <w:r w:rsidRPr="00F867EF">
        <w:rPr>
          <w:rFonts w:ascii="Arial" w:hAnsi="Arial" w:cs="Arial"/>
          <w:sz w:val="22"/>
          <w:szCs w:val="22"/>
        </w:rPr>
        <w:t xml:space="preserve"> earthquake and flooding</w:t>
      </w:r>
      <w:r>
        <w:rPr>
          <w:rFonts w:ascii="Arial" w:hAnsi="Arial" w:cs="Arial"/>
          <w:sz w:val="22"/>
          <w:szCs w:val="22"/>
        </w:rPr>
        <w:t xml:space="preserve"> and the c</w:t>
      </w:r>
      <w:r w:rsidRPr="00F867EF">
        <w:rPr>
          <w:rFonts w:ascii="Arial" w:hAnsi="Arial" w:cs="Arial"/>
          <w:sz w:val="22"/>
          <w:szCs w:val="22"/>
        </w:rPr>
        <w:t>onsequence of loss of safety functions for any conceivable initiating event at the plant site</w:t>
      </w:r>
      <w:r>
        <w:rPr>
          <w:rFonts w:ascii="Arial" w:hAnsi="Arial" w:cs="Arial"/>
          <w:sz w:val="22"/>
          <w:szCs w:val="22"/>
        </w:rPr>
        <w:t>. These are</w:t>
      </w:r>
      <w:r w:rsidRPr="00F867EF">
        <w:rPr>
          <w:rFonts w:ascii="Arial" w:hAnsi="Arial" w:cs="Arial"/>
          <w:sz w:val="22"/>
          <w:szCs w:val="22"/>
        </w:rPr>
        <w:t xml:space="preserve">: </w:t>
      </w:r>
      <w:r>
        <w:rPr>
          <w:rFonts w:ascii="Arial" w:hAnsi="Arial" w:cs="Arial"/>
          <w:sz w:val="22"/>
          <w:szCs w:val="22"/>
        </w:rPr>
        <w:t xml:space="preserve">a) </w:t>
      </w:r>
      <w:r w:rsidRPr="00F867EF">
        <w:rPr>
          <w:rFonts w:ascii="Arial" w:hAnsi="Arial" w:cs="Arial"/>
          <w:sz w:val="22"/>
          <w:szCs w:val="22"/>
        </w:rPr>
        <w:t xml:space="preserve">Loss of electrical power including station black-out; </w:t>
      </w:r>
      <w:r>
        <w:rPr>
          <w:rFonts w:ascii="Arial" w:hAnsi="Arial" w:cs="Arial"/>
          <w:sz w:val="22"/>
          <w:szCs w:val="22"/>
        </w:rPr>
        <w:t xml:space="preserve">b) </w:t>
      </w:r>
      <w:r w:rsidRPr="00F867EF">
        <w:rPr>
          <w:rFonts w:ascii="Arial" w:hAnsi="Arial" w:cs="Arial"/>
          <w:sz w:val="22"/>
          <w:szCs w:val="22"/>
        </w:rPr>
        <w:t xml:space="preserve">Loss of </w:t>
      </w:r>
      <w:r>
        <w:rPr>
          <w:rFonts w:ascii="Arial" w:hAnsi="Arial" w:cs="Arial"/>
          <w:sz w:val="22"/>
          <w:szCs w:val="22"/>
        </w:rPr>
        <w:t xml:space="preserve">the </w:t>
      </w:r>
      <w:r w:rsidRPr="00F867EF">
        <w:rPr>
          <w:rFonts w:ascii="Arial" w:hAnsi="Arial" w:cs="Arial"/>
          <w:sz w:val="22"/>
          <w:szCs w:val="22"/>
        </w:rPr>
        <w:t>ultimate heat sink</w:t>
      </w:r>
      <w:r>
        <w:rPr>
          <w:rFonts w:ascii="Arial" w:hAnsi="Arial" w:cs="Arial"/>
          <w:sz w:val="22"/>
          <w:szCs w:val="22"/>
        </w:rPr>
        <w:t xml:space="preserve"> and/or </w:t>
      </w:r>
      <w:r w:rsidRPr="00F867EF">
        <w:rPr>
          <w:rFonts w:ascii="Arial" w:hAnsi="Arial" w:cs="Arial"/>
          <w:sz w:val="22"/>
          <w:szCs w:val="22"/>
        </w:rPr>
        <w:t>both.</w:t>
      </w:r>
      <w:r>
        <w:rPr>
          <w:rFonts w:ascii="Arial" w:hAnsi="Arial" w:cs="Arial"/>
          <w:sz w:val="22"/>
          <w:szCs w:val="22"/>
        </w:rPr>
        <w:t xml:space="preserve"> The corresponding S</w:t>
      </w:r>
      <w:r w:rsidRPr="00F867EF">
        <w:rPr>
          <w:rFonts w:ascii="Arial" w:hAnsi="Arial" w:cs="Arial"/>
          <w:sz w:val="22"/>
          <w:szCs w:val="22"/>
        </w:rPr>
        <w:t>evere Accident Management (SAM) issues</w:t>
      </w:r>
      <w:r>
        <w:rPr>
          <w:rFonts w:ascii="Arial" w:hAnsi="Arial" w:cs="Arial"/>
          <w:sz w:val="22"/>
          <w:szCs w:val="22"/>
        </w:rPr>
        <w:t xml:space="preserve"> are</w:t>
      </w:r>
      <w:r w:rsidRPr="00F867EF">
        <w:rPr>
          <w:rFonts w:ascii="Arial" w:hAnsi="Arial" w:cs="Arial"/>
          <w:sz w:val="22"/>
          <w:szCs w:val="22"/>
        </w:rPr>
        <w:t xml:space="preserve"> </w:t>
      </w:r>
      <w:r>
        <w:rPr>
          <w:rFonts w:ascii="Arial" w:hAnsi="Arial" w:cs="Arial"/>
          <w:sz w:val="22"/>
          <w:szCs w:val="22"/>
        </w:rPr>
        <w:t>m</w:t>
      </w:r>
      <w:r w:rsidRPr="00F867EF">
        <w:rPr>
          <w:rFonts w:ascii="Arial" w:hAnsi="Arial" w:cs="Arial"/>
          <w:sz w:val="22"/>
          <w:szCs w:val="22"/>
        </w:rPr>
        <w:t>eans to protect from and to manage loss of function</w:t>
      </w:r>
      <w:r>
        <w:rPr>
          <w:rFonts w:ascii="Arial" w:hAnsi="Arial" w:cs="Arial"/>
          <w:sz w:val="22"/>
          <w:szCs w:val="22"/>
        </w:rPr>
        <w:t xml:space="preserve"> in: a) cooling the core</w:t>
      </w:r>
      <w:r w:rsidRPr="00F867EF">
        <w:rPr>
          <w:rFonts w:ascii="Arial" w:hAnsi="Arial" w:cs="Arial"/>
          <w:sz w:val="22"/>
          <w:szCs w:val="22"/>
        </w:rPr>
        <w:t xml:space="preserve"> </w:t>
      </w:r>
      <w:r>
        <w:rPr>
          <w:rFonts w:ascii="Arial" w:hAnsi="Arial" w:cs="Arial"/>
          <w:sz w:val="22"/>
          <w:szCs w:val="22"/>
        </w:rPr>
        <w:t xml:space="preserve">b) cooling </w:t>
      </w:r>
      <w:r w:rsidRPr="00F867EF">
        <w:rPr>
          <w:rFonts w:ascii="Arial" w:hAnsi="Arial" w:cs="Arial"/>
          <w:sz w:val="22"/>
          <w:szCs w:val="22"/>
        </w:rPr>
        <w:t xml:space="preserve">the fuel storage pool; </w:t>
      </w:r>
      <w:r>
        <w:rPr>
          <w:rFonts w:ascii="Arial" w:hAnsi="Arial" w:cs="Arial"/>
          <w:sz w:val="22"/>
          <w:szCs w:val="22"/>
        </w:rPr>
        <w:t xml:space="preserve">c) </w:t>
      </w:r>
      <w:r w:rsidRPr="00F867EF">
        <w:rPr>
          <w:rFonts w:ascii="Arial" w:hAnsi="Arial" w:cs="Arial"/>
          <w:sz w:val="22"/>
          <w:szCs w:val="22"/>
        </w:rPr>
        <w:t>containment integrity.</w:t>
      </w:r>
    </w:p>
    <w:p w:rsidR="009A6D47" w:rsidRPr="00F867EF" w:rsidRDefault="009A6D47" w:rsidP="009A6D47">
      <w:pPr>
        <w:jc w:val="both"/>
        <w:rPr>
          <w:rFonts w:ascii="Arial" w:hAnsi="Arial" w:cs="Arial"/>
          <w:sz w:val="22"/>
          <w:szCs w:val="22"/>
        </w:rPr>
      </w:pPr>
    </w:p>
    <w:p w:rsidR="009A6D47" w:rsidRPr="00F867EF" w:rsidRDefault="009A6D47" w:rsidP="009A6D47">
      <w:pPr>
        <w:jc w:val="both"/>
        <w:rPr>
          <w:rFonts w:ascii="Arial" w:hAnsi="Arial" w:cs="Arial"/>
          <w:sz w:val="22"/>
          <w:szCs w:val="22"/>
        </w:rPr>
      </w:pPr>
      <w:r w:rsidRPr="00F867EF">
        <w:rPr>
          <w:rFonts w:ascii="Arial" w:hAnsi="Arial" w:cs="Arial"/>
          <w:sz w:val="22"/>
          <w:szCs w:val="22"/>
        </w:rPr>
        <w:t xml:space="preserve">Three main aspects: </w:t>
      </w:r>
      <w:r>
        <w:rPr>
          <w:rFonts w:ascii="Arial" w:hAnsi="Arial" w:cs="Arial"/>
          <w:sz w:val="22"/>
          <w:szCs w:val="22"/>
        </w:rPr>
        <w:t>a) T</w:t>
      </w:r>
      <w:r w:rsidRPr="00F867EF">
        <w:rPr>
          <w:rFonts w:ascii="Arial" w:hAnsi="Arial" w:cs="Arial"/>
          <w:sz w:val="22"/>
          <w:szCs w:val="22"/>
        </w:rPr>
        <w:t xml:space="preserve">he design and plant conformance to design requirements; </w:t>
      </w:r>
      <w:r>
        <w:rPr>
          <w:rFonts w:ascii="Arial" w:hAnsi="Arial" w:cs="Arial"/>
          <w:sz w:val="22"/>
          <w:szCs w:val="22"/>
        </w:rPr>
        <w:t>b) Beyond design r</w:t>
      </w:r>
      <w:r w:rsidRPr="00F867EF">
        <w:rPr>
          <w:rFonts w:ascii="Arial" w:hAnsi="Arial" w:cs="Arial"/>
          <w:sz w:val="22"/>
          <w:szCs w:val="22"/>
        </w:rPr>
        <w:t xml:space="preserve">obustness of the plant; </w:t>
      </w:r>
      <w:r>
        <w:rPr>
          <w:rFonts w:ascii="Arial" w:hAnsi="Arial" w:cs="Arial"/>
          <w:sz w:val="22"/>
          <w:szCs w:val="22"/>
        </w:rPr>
        <w:t xml:space="preserve">c) </w:t>
      </w:r>
      <w:r w:rsidRPr="00F867EF">
        <w:rPr>
          <w:rFonts w:ascii="Arial" w:hAnsi="Arial" w:cs="Arial"/>
          <w:sz w:val="22"/>
          <w:szCs w:val="22"/>
        </w:rPr>
        <w:t xml:space="preserve">Protective measures </w:t>
      </w:r>
      <w:r>
        <w:rPr>
          <w:rFonts w:ascii="Arial" w:hAnsi="Arial" w:cs="Arial"/>
          <w:sz w:val="22"/>
          <w:szCs w:val="22"/>
        </w:rPr>
        <w:t>to</w:t>
      </w:r>
      <w:r w:rsidRPr="00F867EF">
        <w:rPr>
          <w:rFonts w:ascii="Arial" w:hAnsi="Arial" w:cs="Arial"/>
          <w:sz w:val="22"/>
          <w:szCs w:val="22"/>
        </w:rPr>
        <w:t xml:space="preserve"> avoid extreme scenarios: </w:t>
      </w:r>
      <w:r>
        <w:rPr>
          <w:rFonts w:ascii="Arial" w:hAnsi="Arial" w:cs="Arial"/>
          <w:sz w:val="22"/>
          <w:szCs w:val="22"/>
        </w:rPr>
        <w:t>ie. m</w:t>
      </w:r>
      <w:r w:rsidRPr="00F867EF">
        <w:rPr>
          <w:rFonts w:ascii="Arial" w:hAnsi="Arial" w:cs="Arial"/>
          <w:sz w:val="22"/>
          <w:szCs w:val="22"/>
        </w:rPr>
        <w:t xml:space="preserve">eans to maintain fundamental safety functions; </w:t>
      </w:r>
      <w:r>
        <w:rPr>
          <w:rFonts w:ascii="Arial" w:hAnsi="Arial" w:cs="Arial"/>
          <w:sz w:val="22"/>
          <w:szCs w:val="22"/>
        </w:rPr>
        <w:t>i) M</w:t>
      </w:r>
      <w:r w:rsidRPr="00F867EF">
        <w:rPr>
          <w:rFonts w:ascii="Arial" w:hAnsi="Arial" w:cs="Arial"/>
          <w:sz w:val="22"/>
          <w:szCs w:val="22"/>
        </w:rPr>
        <w:t xml:space="preserve">obile external means </w:t>
      </w:r>
      <w:r>
        <w:rPr>
          <w:rFonts w:ascii="Arial" w:hAnsi="Arial" w:cs="Arial"/>
          <w:sz w:val="22"/>
          <w:szCs w:val="22"/>
        </w:rPr>
        <w:t>of support (mobile power station/fuel cells</w:t>
      </w:r>
      <w:r w:rsidRPr="00F867EF">
        <w:rPr>
          <w:rFonts w:ascii="Arial" w:hAnsi="Arial" w:cs="Arial"/>
          <w:sz w:val="22"/>
          <w:szCs w:val="22"/>
        </w:rPr>
        <w:t xml:space="preserve">; </w:t>
      </w:r>
      <w:r>
        <w:rPr>
          <w:rFonts w:ascii="Arial" w:hAnsi="Arial" w:cs="Arial"/>
          <w:sz w:val="22"/>
          <w:szCs w:val="22"/>
        </w:rPr>
        <w:t>ii) P</w:t>
      </w:r>
      <w:r w:rsidRPr="00F867EF">
        <w:rPr>
          <w:rFonts w:ascii="Arial" w:hAnsi="Arial" w:cs="Arial"/>
          <w:sz w:val="22"/>
          <w:szCs w:val="22"/>
        </w:rPr>
        <w:t>rocedure</w:t>
      </w:r>
      <w:r>
        <w:rPr>
          <w:rFonts w:ascii="Arial" w:hAnsi="Arial" w:cs="Arial"/>
          <w:sz w:val="22"/>
          <w:szCs w:val="22"/>
        </w:rPr>
        <w:t>s</w:t>
      </w:r>
      <w:r w:rsidRPr="00F867EF">
        <w:rPr>
          <w:rFonts w:ascii="Arial" w:hAnsi="Arial" w:cs="Arial"/>
          <w:sz w:val="22"/>
          <w:szCs w:val="22"/>
        </w:rPr>
        <w:t xml:space="preserve"> to </w:t>
      </w:r>
      <w:r>
        <w:rPr>
          <w:rFonts w:ascii="Arial" w:hAnsi="Arial" w:cs="Arial"/>
          <w:sz w:val="22"/>
          <w:szCs w:val="22"/>
        </w:rPr>
        <w:t>link reactors &amp;</w:t>
      </w:r>
      <w:r w:rsidRPr="00F867EF">
        <w:rPr>
          <w:rFonts w:ascii="Arial" w:hAnsi="Arial" w:cs="Arial"/>
          <w:sz w:val="22"/>
          <w:szCs w:val="22"/>
        </w:rPr>
        <w:t xml:space="preserve"> one reactor to help another; </w:t>
      </w:r>
      <w:r>
        <w:rPr>
          <w:rFonts w:ascii="Arial" w:hAnsi="Arial" w:cs="Arial"/>
          <w:sz w:val="22"/>
          <w:szCs w:val="22"/>
        </w:rPr>
        <w:t>iii) Avoid Interd</w:t>
      </w:r>
      <w:r w:rsidRPr="00F867EF">
        <w:rPr>
          <w:rFonts w:ascii="Arial" w:hAnsi="Arial" w:cs="Arial"/>
          <w:sz w:val="22"/>
          <w:szCs w:val="22"/>
        </w:rPr>
        <w:t>ependence of reactor functions on the same site.</w:t>
      </w:r>
    </w:p>
    <w:p w:rsidR="009A6D47" w:rsidRPr="00F867EF" w:rsidRDefault="009A6D47" w:rsidP="009A6D47">
      <w:pPr>
        <w:jc w:val="both"/>
        <w:rPr>
          <w:rFonts w:ascii="Arial" w:hAnsi="Arial" w:cs="Arial"/>
          <w:sz w:val="22"/>
          <w:szCs w:val="22"/>
        </w:rPr>
      </w:pPr>
    </w:p>
    <w:p w:rsidR="009A6D47" w:rsidRDefault="009A6D47" w:rsidP="009A6D47">
      <w:pPr>
        <w:jc w:val="both"/>
        <w:rPr>
          <w:rFonts w:ascii="Arial" w:hAnsi="Arial" w:cs="Arial"/>
          <w:sz w:val="22"/>
          <w:szCs w:val="22"/>
        </w:rPr>
      </w:pPr>
      <w:r>
        <w:rPr>
          <w:rFonts w:ascii="Arial" w:hAnsi="Arial" w:cs="Arial"/>
          <w:sz w:val="22"/>
          <w:szCs w:val="22"/>
        </w:rPr>
        <w:t>Other parameters that are crucial f</w:t>
      </w:r>
      <w:r w:rsidRPr="00F867EF">
        <w:rPr>
          <w:rFonts w:ascii="Arial" w:hAnsi="Arial" w:cs="Arial"/>
          <w:sz w:val="22"/>
          <w:szCs w:val="22"/>
        </w:rPr>
        <w:t>or severe accident management</w:t>
      </w:r>
      <w:r>
        <w:rPr>
          <w:rFonts w:ascii="Arial" w:hAnsi="Arial" w:cs="Arial"/>
          <w:sz w:val="22"/>
          <w:szCs w:val="22"/>
        </w:rPr>
        <w:t xml:space="preserve"> are: </w:t>
      </w:r>
      <w:r w:rsidRPr="00F867EF">
        <w:rPr>
          <w:rFonts w:ascii="Arial" w:hAnsi="Arial" w:cs="Arial"/>
          <w:sz w:val="22"/>
          <w:szCs w:val="22"/>
        </w:rPr>
        <w:t>identification of</w:t>
      </w:r>
      <w:r>
        <w:rPr>
          <w:rFonts w:ascii="Arial" w:hAnsi="Arial" w:cs="Arial"/>
          <w:sz w:val="22"/>
          <w:szCs w:val="22"/>
        </w:rPr>
        <w:t xml:space="preserve"> when</w:t>
      </w:r>
      <w:r w:rsidRPr="00F867EF">
        <w:rPr>
          <w:rFonts w:ascii="Arial" w:hAnsi="Arial" w:cs="Arial"/>
          <w:sz w:val="22"/>
          <w:szCs w:val="22"/>
        </w:rPr>
        <w:t xml:space="preserve"> fuel damage becomes unavoidable (for PWR and BWR, time before water level reaches the </w:t>
      </w:r>
      <w:r w:rsidRPr="00F867EF">
        <w:rPr>
          <w:rFonts w:ascii="Arial" w:hAnsi="Arial" w:cs="Arial"/>
          <w:sz w:val="22"/>
          <w:szCs w:val="22"/>
        </w:rPr>
        <w:lastRenderedPageBreak/>
        <w:t>core top and before fuel degradation</w:t>
      </w:r>
      <w:r>
        <w:rPr>
          <w:rFonts w:ascii="Arial" w:hAnsi="Arial" w:cs="Arial"/>
          <w:sz w:val="22"/>
          <w:szCs w:val="22"/>
        </w:rPr>
        <w:t>).</w:t>
      </w:r>
      <w:r w:rsidRPr="00F867EF">
        <w:rPr>
          <w:rFonts w:ascii="Arial" w:hAnsi="Arial" w:cs="Arial"/>
          <w:sz w:val="22"/>
          <w:szCs w:val="22"/>
        </w:rPr>
        <w:t xml:space="preserve"> For </w:t>
      </w:r>
      <w:r>
        <w:rPr>
          <w:rFonts w:ascii="Arial" w:hAnsi="Arial" w:cs="Arial"/>
          <w:sz w:val="22"/>
          <w:szCs w:val="22"/>
        </w:rPr>
        <w:t>storage ponds it is the</w:t>
      </w:r>
      <w:r w:rsidRPr="00F867EF">
        <w:rPr>
          <w:rFonts w:ascii="Arial" w:hAnsi="Arial" w:cs="Arial"/>
          <w:sz w:val="22"/>
          <w:szCs w:val="22"/>
        </w:rPr>
        <w:t xml:space="preserve"> time before pool boiling, time adequate </w:t>
      </w:r>
      <w:r>
        <w:rPr>
          <w:rFonts w:ascii="Arial" w:hAnsi="Arial" w:cs="Arial"/>
          <w:sz w:val="22"/>
          <w:szCs w:val="22"/>
        </w:rPr>
        <w:t xml:space="preserve">radiation </w:t>
      </w:r>
      <w:r w:rsidRPr="00F867EF">
        <w:rPr>
          <w:rFonts w:ascii="Arial" w:hAnsi="Arial" w:cs="Arial"/>
          <w:sz w:val="22"/>
          <w:szCs w:val="22"/>
        </w:rPr>
        <w:t>shielding is maintained,</w:t>
      </w:r>
      <w:r>
        <w:rPr>
          <w:rFonts w:ascii="Arial" w:hAnsi="Arial" w:cs="Arial"/>
          <w:sz w:val="22"/>
          <w:szCs w:val="22"/>
        </w:rPr>
        <w:t xml:space="preserve"> then as with the core,</w:t>
      </w:r>
      <w:r w:rsidRPr="00F867EF">
        <w:rPr>
          <w:rFonts w:ascii="Arial" w:hAnsi="Arial" w:cs="Arial"/>
          <w:sz w:val="22"/>
          <w:szCs w:val="22"/>
        </w:rPr>
        <w:t xml:space="preserve"> time before water level reaches</w:t>
      </w:r>
      <w:r>
        <w:rPr>
          <w:rFonts w:ascii="Arial" w:hAnsi="Arial" w:cs="Arial"/>
          <w:sz w:val="22"/>
          <w:szCs w:val="22"/>
        </w:rPr>
        <w:t xml:space="preserve"> assembly</w:t>
      </w:r>
      <w:r w:rsidRPr="00F867EF">
        <w:rPr>
          <w:rFonts w:ascii="Arial" w:hAnsi="Arial" w:cs="Arial"/>
          <w:sz w:val="22"/>
          <w:szCs w:val="22"/>
        </w:rPr>
        <w:t xml:space="preserve"> top</w:t>
      </w:r>
      <w:r>
        <w:rPr>
          <w:rFonts w:ascii="Arial" w:hAnsi="Arial" w:cs="Arial"/>
          <w:sz w:val="22"/>
          <w:szCs w:val="22"/>
        </w:rPr>
        <w:t>s</w:t>
      </w:r>
      <w:r w:rsidRPr="00F867EF">
        <w:rPr>
          <w:rFonts w:ascii="Arial" w:hAnsi="Arial" w:cs="Arial"/>
          <w:sz w:val="22"/>
          <w:szCs w:val="22"/>
        </w:rPr>
        <w:t>, time before fuel degradation.</w:t>
      </w:r>
    </w:p>
    <w:p w:rsidR="009A6D47" w:rsidRPr="00F867EF" w:rsidRDefault="009A6D47" w:rsidP="009A6D47">
      <w:pPr>
        <w:jc w:val="both"/>
        <w:rPr>
          <w:rFonts w:ascii="Arial" w:hAnsi="Arial" w:cs="Arial"/>
          <w:sz w:val="22"/>
          <w:szCs w:val="22"/>
        </w:rPr>
      </w:pPr>
    </w:p>
    <w:p w:rsidR="009A6D47" w:rsidRPr="00F867EF" w:rsidRDefault="009A6D47" w:rsidP="009A6D47">
      <w:pPr>
        <w:jc w:val="both"/>
        <w:rPr>
          <w:rFonts w:ascii="Arial" w:hAnsi="Arial" w:cs="Arial"/>
          <w:sz w:val="22"/>
          <w:szCs w:val="22"/>
          <w:lang w:val="en-US"/>
        </w:rPr>
      </w:pPr>
      <w:r w:rsidRPr="00F867EF">
        <w:rPr>
          <w:rFonts w:ascii="Arial" w:hAnsi="Arial" w:cs="Arial"/>
          <w:sz w:val="22"/>
          <w:szCs w:val="22"/>
          <w:u w:val="single"/>
        </w:rPr>
        <w:t>Example of application to Germany</w:t>
      </w:r>
      <w:r w:rsidRPr="00F867EF">
        <w:rPr>
          <w:rFonts w:ascii="Arial" w:hAnsi="Arial" w:cs="Arial"/>
          <w:sz w:val="22"/>
          <w:szCs w:val="22"/>
        </w:rPr>
        <w:t xml:space="preserve"> - </w:t>
      </w:r>
      <w:r w:rsidRPr="00324403">
        <w:rPr>
          <w:rFonts w:ascii="Arial" w:hAnsi="Arial" w:cs="Arial"/>
          <w:b/>
          <w:bCs/>
          <w:sz w:val="22"/>
          <w:szCs w:val="22"/>
        </w:rPr>
        <w:t>Stress Test</w:t>
      </w:r>
      <w:r w:rsidRPr="00F867EF">
        <w:rPr>
          <w:rFonts w:ascii="Arial" w:hAnsi="Arial" w:cs="Arial"/>
          <w:sz w:val="22"/>
          <w:szCs w:val="22"/>
        </w:rPr>
        <w:t xml:space="preserve">: </w:t>
      </w:r>
      <w:r>
        <w:rPr>
          <w:rFonts w:ascii="Arial" w:hAnsi="Arial" w:cs="Arial"/>
          <w:sz w:val="22"/>
          <w:szCs w:val="22"/>
        </w:rPr>
        <w:t xml:space="preserve">The </w:t>
      </w:r>
      <w:r w:rsidRPr="00F867EF">
        <w:rPr>
          <w:rFonts w:ascii="Arial" w:hAnsi="Arial" w:cs="Arial"/>
          <w:sz w:val="22"/>
          <w:szCs w:val="22"/>
          <w:lang w:val="en-US"/>
        </w:rPr>
        <w:t xml:space="preserve">German Ministry BMU asked the German Reactor Safety Commission </w:t>
      </w:r>
      <w:r>
        <w:rPr>
          <w:rFonts w:ascii="Arial" w:hAnsi="Arial" w:cs="Arial"/>
          <w:sz w:val="22"/>
          <w:szCs w:val="22"/>
          <w:lang w:val="en-US"/>
        </w:rPr>
        <w:t>(</w:t>
      </w:r>
      <w:r w:rsidRPr="00F867EF">
        <w:rPr>
          <w:rFonts w:ascii="Arial" w:hAnsi="Arial" w:cs="Arial"/>
          <w:sz w:val="22"/>
          <w:szCs w:val="22"/>
          <w:lang w:val="en-US"/>
        </w:rPr>
        <w:t>RSK</w:t>
      </w:r>
      <w:r>
        <w:rPr>
          <w:rFonts w:ascii="Arial" w:hAnsi="Arial" w:cs="Arial"/>
          <w:sz w:val="22"/>
          <w:szCs w:val="22"/>
          <w:lang w:val="en-US"/>
        </w:rPr>
        <w:t>),</w:t>
      </w:r>
      <w:r w:rsidRPr="00F867EF">
        <w:rPr>
          <w:rFonts w:ascii="Arial" w:hAnsi="Arial" w:cs="Arial"/>
          <w:sz w:val="22"/>
          <w:szCs w:val="22"/>
          <w:lang w:val="en-US"/>
        </w:rPr>
        <w:t xml:space="preserve"> in agreement with the local German Authorities</w:t>
      </w:r>
      <w:r>
        <w:rPr>
          <w:rFonts w:ascii="Arial" w:hAnsi="Arial" w:cs="Arial"/>
          <w:sz w:val="22"/>
          <w:szCs w:val="22"/>
          <w:lang w:val="en-US"/>
        </w:rPr>
        <w:t>,</w:t>
      </w:r>
      <w:r w:rsidRPr="00F867EF">
        <w:rPr>
          <w:rFonts w:ascii="Arial" w:hAnsi="Arial" w:cs="Arial"/>
          <w:sz w:val="22"/>
          <w:szCs w:val="22"/>
          <w:lang w:val="en-US"/>
        </w:rPr>
        <w:t xml:space="preserve"> to perform a plant specific Safety Check within a short time period </w:t>
      </w:r>
      <w:r w:rsidRPr="00F867EF">
        <w:rPr>
          <w:rFonts w:ascii="Arial" w:hAnsi="Arial" w:cs="Arial"/>
          <w:i/>
          <w:iCs/>
          <w:sz w:val="22"/>
          <w:szCs w:val="22"/>
          <w:lang w:val="en-US"/>
        </w:rPr>
        <w:t>(End of March to Mid of Ma</w:t>
      </w:r>
      <w:r>
        <w:rPr>
          <w:rFonts w:ascii="Arial" w:hAnsi="Arial" w:cs="Arial"/>
          <w:i/>
          <w:iCs/>
          <w:sz w:val="22"/>
          <w:szCs w:val="22"/>
          <w:lang w:val="en-US"/>
        </w:rPr>
        <w:t>y</w:t>
      </w:r>
      <w:r w:rsidRPr="00F867EF">
        <w:rPr>
          <w:rFonts w:ascii="Arial" w:hAnsi="Arial" w:cs="Arial"/>
          <w:i/>
          <w:iCs/>
          <w:sz w:val="22"/>
          <w:szCs w:val="22"/>
          <w:lang w:val="en-US"/>
        </w:rPr>
        <w:t xml:space="preserve"> 2011)</w:t>
      </w:r>
      <w:r>
        <w:rPr>
          <w:rFonts w:ascii="Arial" w:hAnsi="Arial" w:cs="Arial"/>
          <w:i/>
          <w:iCs/>
          <w:sz w:val="22"/>
          <w:szCs w:val="22"/>
          <w:lang w:val="en-US"/>
        </w:rPr>
        <w:t xml:space="preserve">. </w:t>
      </w:r>
      <w:r>
        <w:rPr>
          <w:rFonts w:ascii="Arial" w:hAnsi="Arial" w:cs="Arial"/>
          <w:sz w:val="22"/>
          <w:szCs w:val="22"/>
          <w:lang w:val="en-US"/>
        </w:rPr>
        <w:t>The g</w:t>
      </w:r>
      <w:r w:rsidRPr="00F867EF">
        <w:rPr>
          <w:rFonts w:ascii="Arial" w:hAnsi="Arial" w:cs="Arial"/>
          <w:sz w:val="22"/>
          <w:szCs w:val="22"/>
          <w:lang w:val="en-US"/>
        </w:rPr>
        <w:t xml:space="preserve">oal: check the </w:t>
      </w:r>
      <w:r>
        <w:rPr>
          <w:rFonts w:ascii="Arial" w:hAnsi="Arial" w:cs="Arial"/>
          <w:sz w:val="22"/>
          <w:szCs w:val="22"/>
          <w:lang w:val="en-US"/>
        </w:rPr>
        <w:t>NPP</w:t>
      </w:r>
      <w:r w:rsidRPr="00F867EF">
        <w:rPr>
          <w:rFonts w:ascii="Arial" w:hAnsi="Arial" w:cs="Arial"/>
          <w:sz w:val="22"/>
          <w:szCs w:val="22"/>
          <w:lang w:val="en-US"/>
        </w:rPr>
        <w:t xml:space="preserve"> design robustness and the Accident Management measures against </w:t>
      </w:r>
      <w:r>
        <w:rPr>
          <w:rFonts w:ascii="Arial" w:hAnsi="Arial" w:cs="Arial"/>
          <w:sz w:val="22"/>
          <w:szCs w:val="22"/>
          <w:lang w:val="en-US"/>
        </w:rPr>
        <w:t xml:space="preserve">the </w:t>
      </w:r>
      <w:r w:rsidRPr="00F867EF">
        <w:rPr>
          <w:rFonts w:ascii="Arial" w:hAnsi="Arial" w:cs="Arial"/>
          <w:sz w:val="22"/>
          <w:szCs w:val="22"/>
          <w:lang w:val="en-US"/>
        </w:rPr>
        <w:t>extended challenges not considered so far</w:t>
      </w:r>
      <w:r>
        <w:rPr>
          <w:rFonts w:ascii="Arial" w:hAnsi="Arial" w:cs="Arial"/>
          <w:sz w:val="22"/>
          <w:szCs w:val="22"/>
          <w:lang w:val="en-US"/>
        </w:rPr>
        <w:t xml:space="preserve">. </w:t>
      </w:r>
      <w:r w:rsidRPr="00F867EF">
        <w:rPr>
          <w:rFonts w:ascii="Arial" w:hAnsi="Arial" w:cs="Arial"/>
          <w:sz w:val="22"/>
          <w:szCs w:val="22"/>
          <w:lang w:val="en-US"/>
        </w:rPr>
        <w:t>GRS was asked to manage the process with support from local TÜV and other German organizations</w:t>
      </w:r>
      <w:r>
        <w:rPr>
          <w:rFonts w:ascii="Arial" w:hAnsi="Arial" w:cs="Arial"/>
          <w:sz w:val="22"/>
          <w:szCs w:val="22"/>
          <w:lang w:val="en-US"/>
        </w:rPr>
        <w:t xml:space="preserve">. The </w:t>
      </w:r>
      <w:r w:rsidRPr="00F867EF">
        <w:rPr>
          <w:rFonts w:ascii="Arial" w:hAnsi="Arial" w:cs="Arial"/>
          <w:sz w:val="22"/>
          <w:szCs w:val="22"/>
          <w:lang w:val="en-US"/>
        </w:rPr>
        <w:t>final report was issued by RSK on May 16, 2011</w:t>
      </w:r>
      <w:r>
        <w:rPr>
          <w:rFonts w:ascii="Arial" w:hAnsi="Arial" w:cs="Arial"/>
          <w:sz w:val="22"/>
          <w:szCs w:val="22"/>
          <w:lang w:val="en-US"/>
        </w:rPr>
        <w:t>.</w:t>
      </w:r>
    </w:p>
    <w:p w:rsidR="009A6D47" w:rsidRPr="00F867EF" w:rsidRDefault="009A6D47" w:rsidP="009A6D47">
      <w:pPr>
        <w:rPr>
          <w:rFonts w:ascii="Arial" w:hAnsi="Arial" w:cs="Arial"/>
          <w:sz w:val="22"/>
          <w:szCs w:val="22"/>
          <w:lang w:val="en-US"/>
        </w:rPr>
      </w:pPr>
    </w:p>
    <w:p w:rsidR="009A6D47" w:rsidRPr="00CD0DAD" w:rsidRDefault="009A6D47" w:rsidP="009A6D47">
      <w:pPr>
        <w:rPr>
          <w:rFonts w:ascii="Arial" w:hAnsi="Arial" w:cs="Arial"/>
          <w:sz w:val="22"/>
          <w:szCs w:val="22"/>
        </w:rPr>
      </w:pPr>
    </w:p>
    <w:p w:rsidR="009A6D47" w:rsidRPr="00464470" w:rsidRDefault="009A6D47" w:rsidP="009A6D47">
      <w:pPr>
        <w:rPr>
          <w:rFonts w:ascii="Arial" w:hAnsi="Arial" w:cs="Arial"/>
          <w:sz w:val="22"/>
          <w:szCs w:val="22"/>
        </w:rPr>
      </w:pPr>
      <w:r w:rsidRPr="00464470">
        <w:rPr>
          <w:rFonts w:ascii="Arial" w:hAnsi="Arial" w:cs="Arial"/>
          <w:b/>
          <w:bCs/>
          <w:sz w:val="22"/>
          <w:szCs w:val="22"/>
          <w:u w:val="single"/>
        </w:rPr>
        <w:t>Topic #22:</w:t>
      </w:r>
      <w:r w:rsidRPr="00464470">
        <w:rPr>
          <w:rFonts w:ascii="Arial" w:hAnsi="Arial" w:cs="Arial"/>
          <w:sz w:val="22"/>
          <w:szCs w:val="22"/>
        </w:rPr>
        <w:t xml:space="preserve"> Impact of Fukushima on future research on severe accident management/safety in Europe</w:t>
      </w:r>
    </w:p>
    <w:p w:rsidR="009A6D47" w:rsidRPr="00102C5D" w:rsidRDefault="009A6D47" w:rsidP="009A6D47">
      <w:pPr>
        <w:jc w:val="both"/>
        <w:rPr>
          <w:rFonts w:ascii="Arial" w:hAnsi="Arial" w:cs="Arial"/>
          <w:sz w:val="22"/>
          <w:szCs w:val="22"/>
        </w:rPr>
      </w:pPr>
    </w:p>
    <w:p w:rsidR="009A6D47" w:rsidRPr="00102C5D" w:rsidRDefault="009A6D47" w:rsidP="009A6D47">
      <w:pPr>
        <w:jc w:val="both"/>
        <w:rPr>
          <w:rFonts w:ascii="Arial" w:hAnsi="Arial" w:cs="Arial"/>
          <w:sz w:val="22"/>
          <w:szCs w:val="22"/>
        </w:rPr>
      </w:pPr>
      <w:r w:rsidRPr="00102C5D">
        <w:rPr>
          <w:rFonts w:ascii="Arial" w:hAnsi="Arial" w:cs="Arial"/>
          <w:sz w:val="22"/>
          <w:szCs w:val="22"/>
        </w:rPr>
        <w:t xml:space="preserve">D. Bottomley (ITU Karlsruhe) </w:t>
      </w:r>
      <w:r>
        <w:rPr>
          <w:rFonts w:ascii="Arial" w:hAnsi="Arial" w:cs="Arial"/>
          <w:sz w:val="22"/>
          <w:szCs w:val="22"/>
        </w:rPr>
        <w:t>and</w:t>
      </w:r>
      <w:r w:rsidRPr="00102C5D">
        <w:rPr>
          <w:rFonts w:ascii="Arial" w:hAnsi="Arial" w:cs="Arial"/>
          <w:sz w:val="22"/>
          <w:szCs w:val="22"/>
        </w:rPr>
        <w:t xml:space="preserve"> J. Stuckert, (KIT Campus Nord)</w:t>
      </w:r>
      <w:r>
        <w:rPr>
          <w:rFonts w:ascii="Arial" w:hAnsi="Arial" w:cs="Arial"/>
          <w:sz w:val="22"/>
          <w:szCs w:val="22"/>
        </w:rPr>
        <w:t xml:space="preserve"> outlined t</w:t>
      </w:r>
      <w:r w:rsidRPr="00102C5D">
        <w:rPr>
          <w:rFonts w:ascii="Arial" w:hAnsi="Arial" w:cs="Arial"/>
          <w:sz w:val="22"/>
          <w:szCs w:val="22"/>
        </w:rPr>
        <w:t>he major experiments and research themes carried out at ITU and KIT Campus Nord (ex-FZK</w:t>
      </w:r>
      <w:r>
        <w:rPr>
          <w:rFonts w:ascii="Arial" w:hAnsi="Arial" w:cs="Arial"/>
          <w:sz w:val="22"/>
          <w:szCs w:val="22"/>
        </w:rPr>
        <w:t xml:space="preserve"> </w:t>
      </w:r>
      <w:r w:rsidRPr="00102C5D">
        <w:rPr>
          <w:rFonts w:ascii="Arial" w:hAnsi="Arial" w:cs="Arial"/>
          <w:sz w:val="22"/>
          <w:szCs w:val="22"/>
        </w:rPr>
        <w:t>Karlsruhe</w:t>
      </w:r>
      <w:r>
        <w:rPr>
          <w:rFonts w:ascii="Arial" w:hAnsi="Arial" w:cs="Arial"/>
          <w:sz w:val="22"/>
          <w:szCs w:val="22"/>
        </w:rPr>
        <w:t>)</w:t>
      </w:r>
      <w:r w:rsidRPr="00102C5D">
        <w:rPr>
          <w:rFonts w:ascii="Arial" w:hAnsi="Arial" w:cs="Arial"/>
          <w:sz w:val="22"/>
          <w:szCs w:val="22"/>
        </w:rPr>
        <w:t xml:space="preserve"> during the last decades.</w:t>
      </w:r>
      <w:r>
        <w:rPr>
          <w:rFonts w:ascii="Arial" w:hAnsi="Arial" w:cs="Arial"/>
          <w:sz w:val="22"/>
          <w:szCs w:val="22"/>
        </w:rPr>
        <w:t xml:space="preserve"> </w:t>
      </w:r>
      <w:r w:rsidRPr="00102C5D">
        <w:rPr>
          <w:rFonts w:ascii="Arial" w:hAnsi="Arial" w:cs="Arial"/>
          <w:sz w:val="22"/>
          <w:szCs w:val="22"/>
        </w:rPr>
        <w:t>These include their participation in the TMI-2 investigations, the Phebus</w:t>
      </w:r>
      <w:r>
        <w:rPr>
          <w:rFonts w:ascii="Arial" w:hAnsi="Arial" w:cs="Arial"/>
          <w:sz w:val="22"/>
          <w:szCs w:val="22"/>
        </w:rPr>
        <w:t>-</w:t>
      </w:r>
      <w:r w:rsidRPr="00102C5D">
        <w:rPr>
          <w:rFonts w:ascii="Arial" w:hAnsi="Arial" w:cs="Arial"/>
          <w:sz w:val="22"/>
          <w:szCs w:val="22"/>
        </w:rPr>
        <w:t>F</w:t>
      </w:r>
      <w:r>
        <w:rPr>
          <w:rFonts w:ascii="Arial" w:hAnsi="Arial" w:cs="Arial"/>
          <w:sz w:val="22"/>
          <w:szCs w:val="22"/>
        </w:rPr>
        <w:t>P</w:t>
      </w:r>
      <w:r w:rsidRPr="00102C5D">
        <w:rPr>
          <w:rFonts w:ascii="Arial" w:hAnsi="Arial" w:cs="Arial"/>
          <w:sz w:val="22"/>
          <w:szCs w:val="22"/>
        </w:rPr>
        <w:t xml:space="preserve"> projects, and additionally the CORA and Q</w:t>
      </w:r>
      <w:r>
        <w:rPr>
          <w:rFonts w:ascii="Arial" w:hAnsi="Arial" w:cs="Arial"/>
          <w:sz w:val="22"/>
          <w:szCs w:val="22"/>
        </w:rPr>
        <w:t>UENCH</w:t>
      </w:r>
      <w:r w:rsidRPr="00102C5D">
        <w:rPr>
          <w:rFonts w:ascii="Arial" w:hAnsi="Arial" w:cs="Arial"/>
          <w:sz w:val="22"/>
          <w:szCs w:val="22"/>
        </w:rPr>
        <w:t xml:space="preserve"> experiments at KIT-Campus Nord. Further examples come from the current (SARNET) and past (COLOSS, &amp; CIT) work programs of the European Commission in the severe fuel degradation domain. </w:t>
      </w:r>
    </w:p>
    <w:p w:rsidR="009A6D47" w:rsidRPr="00102C5D" w:rsidRDefault="009A6D47" w:rsidP="009A6D47">
      <w:pPr>
        <w:jc w:val="both"/>
        <w:rPr>
          <w:rFonts w:ascii="Arial" w:hAnsi="Arial" w:cs="Arial"/>
          <w:sz w:val="22"/>
          <w:szCs w:val="22"/>
        </w:rPr>
      </w:pPr>
      <w:r w:rsidRPr="00102C5D">
        <w:rPr>
          <w:rFonts w:ascii="Arial" w:hAnsi="Arial" w:cs="Arial"/>
          <w:sz w:val="22"/>
          <w:szCs w:val="22"/>
        </w:rPr>
        <w:t xml:space="preserve">Selected examples from these programmes </w:t>
      </w:r>
      <w:r>
        <w:rPr>
          <w:rFonts w:ascii="Arial" w:hAnsi="Arial" w:cs="Arial"/>
          <w:sz w:val="22"/>
          <w:szCs w:val="22"/>
        </w:rPr>
        <w:t>were</w:t>
      </w:r>
      <w:r w:rsidRPr="00102C5D">
        <w:rPr>
          <w:rFonts w:ascii="Arial" w:hAnsi="Arial" w:cs="Arial"/>
          <w:sz w:val="22"/>
          <w:szCs w:val="22"/>
        </w:rPr>
        <w:t xml:space="preserve"> given to illustrate the broad scope of severe accident research carried out. These will include single effect tests (UO</w:t>
      </w:r>
      <w:r w:rsidRPr="006C7133">
        <w:rPr>
          <w:rFonts w:ascii="Arial" w:hAnsi="Arial" w:cs="Arial"/>
          <w:sz w:val="22"/>
          <w:szCs w:val="22"/>
          <w:vertAlign w:val="subscript"/>
        </w:rPr>
        <w:t>2</w:t>
      </w:r>
      <w:r w:rsidRPr="00102C5D">
        <w:rPr>
          <w:rFonts w:ascii="Arial" w:hAnsi="Arial" w:cs="Arial"/>
          <w:sz w:val="22"/>
          <w:szCs w:val="22"/>
        </w:rPr>
        <w:t>- cladding interactions) to medium and large scale testing (single rod and fuel bundle tests) as well as modelling and plant simulations.</w:t>
      </w:r>
      <w:r>
        <w:rPr>
          <w:rFonts w:ascii="Arial" w:hAnsi="Arial" w:cs="Arial"/>
          <w:sz w:val="22"/>
          <w:szCs w:val="22"/>
        </w:rPr>
        <w:t xml:space="preserve"> </w:t>
      </w:r>
      <w:r w:rsidRPr="00102C5D">
        <w:rPr>
          <w:rFonts w:ascii="Arial" w:hAnsi="Arial" w:cs="Arial"/>
          <w:sz w:val="22"/>
          <w:szCs w:val="22"/>
        </w:rPr>
        <w:t xml:space="preserve">Finally the main questions from the Fukushima </w:t>
      </w:r>
      <w:r>
        <w:rPr>
          <w:rFonts w:ascii="Arial" w:hAnsi="Arial" w:cs="Arial"/>
          <w:sz w:val="22"/>
          <w:szCs w:val="22"/>
        </w:rPr>
        <w:t>accident</w:t>
      </w:r>
      <w:r w:rsidRPr="00102C5D">
        <w:rPr>
          <w:rFonts w:ascii="Arial" w:hAnsi="Arial" w:cs="Arial"/>
          <w:sz w:val="22"/>
          <w:szCs w:val="22"/>
        </w:rPr>
        <w:t xml:space="preserve"> </w:t>
      </w:r>
      <w:r>
        <w:rPr>
          <w:rFonts w:ascii="Arial" w:hAnsi="Arial" w:cs="Arial"/>
          <w:sz w:val="22"/>
          <w:szCs w:val="22"/>
        </w:rPr>
        <w:t>were</w:t>
      </w:r>
      <w:r w:rsidRPr="00102C5D">
        <w:rPr>
          <w:rFonts w:ascii="Arial" w:hAnsi="Arial" w:cs="Arial"/>
          <w:sz w:val="22"/>
          <w:szCs w:val="22"/>
        </w:rPr>
        <w:t xml:space="preserve"> noted, then the objectives and the structure of a possible research programme </w:t>
      </w:r>
      <w:r>
        <w:rPr>
          <w:rFonts w:ascii="Arial" w:hAnsi="Arial" w:cs="Arial"/>
          <w:sz w:val="22"/>
          <w:szCs w:val="22"/>
        </w:rPr>
        <w:t xml:space="preserve">were </w:t>
      </w:r>
      <w:r w:rsidRPr="00102C5D">
        <w:rPr>
          <w:rFonts w:ascii="Arial" w:hAnsi="Arial" w:cs="Arial"/>
          <w:sz w:val="22"/>
          <w:szCs w:val="22"/>
        </w:rPr>
        <w:t>outlined.</w:t>
      </w:r>
    </w:p>
    <w:p w:rsidR="009A6D47" w:rsidRDefault="009A6D47" w:rsidP="009A6D47">
      <w:pPr>
        <w:rPr>
          <w:rFonts w:ascii="Arial" w:hAnsi="Arial" w:cs="Arial"/>
          <w:sz w:val="22"/>
          <w:szCs w:val="22"/>
        </w:rPr>
      </w:pPr>
    </w:p>
    <w:p w:rsidR="009A6D47" w:rsidRPr="007746C6" w:rsidRDefault="009A6D47" w:rsidP="00BE377D">
      <w:pPr>
        <w:jc w:val="both"/>
        <w:rPr>
          <w:rFonts w:ascii="Arial" w:hAnsi="Arial" w:cs="Arial"/>
          <w:sz w:val="22"/>
          <w:szCs w:val="22"/>
        </w:rPr>
      </w:pPr>
      <w:r w:rsidRPr="007746C6">
        <w:rPr>
          <w:rFonts w:ascii="Arial" w:hAnsi="Arial" w:cs="Arial"/>
          <w:sz w:val="22"/>
          <w:szCs w:val="22"/>
          <w:lang w:val="en-US"/>
        </w:rPr>
        <w:t>I. Slessarev (</w:t>
      </w:r>
      <w:r w:rsidR="00BE377D">
        <w:rPr>
          <w:rFonts w:ascii="Arial" w:hAnsi="Arial" w:cs="Arial"/>
          <w:sz w:val="22"/>
          <w:szCs w:val="22"/>
        </w:rPr>
        <w:t>NRC KI</w:t>
      </w:r>
      <w:r w:rsidR="00BE377D" w:rsidRPr="007746C6">
        <w:rPr>
          <w:rFonts w:ascii="Arial" w:hAnsi="Arial" w:cs="Arial"/>
          <w:sz w:val="22"/>
          <w:szCs w:val="22"/>
        </w:rPr>
        <w:t xml:space="preserve">, </w:t>
      </w:r>
      <w:r w:rsidRPr="007746C6">
        <w:rPr>
          <w:rFonts w:ascii="Arial" w:hAnsi="Arial" w:cs="Arial"/>
          <w:sz w:val="22"/>
          <w:szCs w:val="22"/>
        </w:rPr>
        <w:t>Moscow) presented a short view on “</w:t>
      </w:r>
      <w:r w:rsidRPr="007746C6">
        <w:rPr>
          <w:rFonts w:ascii="Arial" w:hAnsi="Arial" w:cs="Arial"/>
          <w:sz w:val="22"/>
          <w:szCs w:val="22"/>
          <w:lang w:val="en-US"/>
        </w:rPr>
        <w:t>WAYS to NUCLEAR POWER RENAISSANCE and VITAL RISK FREE NP”.</w:t>
      </w:r>
    </w:p>
    <w:p w:rsidR="009A6D47" w:rsidRPr="007746C6" w:rsidRDefault="009A6D47" w:rsidP="009A6D47">
      <w:pPr>
        <w:jc w:val="both"/>
        <w:rPr>
          <w:rFonts w:ascii="Arial" w:hAnsi="Arial" w:cs="Arial"/>
          <w:sz w:val="22"/>
          <w:szCs w:val="22"/>
        </w:rPr>
      </w:pPr>
      <w:r w:rsidRPr="007746C6">
        <w:rPr>
          <w:rFonts w:ascii="Arial" w:hAnsi="Arial" w:cs="Arial"/>
          <w:sz w:val="22"/>
          <w:szCs w:val="22"/>
          <w:lang w:val="en-US"/>
        </w:rPr>
        <w:t xml:space="preserve">Several general issues (“painful points”) seem to cause the most significant doubts in society impeding the nuclear energy renaissance: </w:t>
      </w:r>
      <w:r w:rsidRPr="007746C6">
        <w:rPr>
          <w:rFonts w:ascii="Arial" w:hAnsi="Arial" w:cs="Arial"/>
          <w:sz w:val="22"/>
          <w:szCs w:val="22"/>
        </w:rPr>
        <w:t xml:space="preserve">1. </w:t>
      </w:r>
      <w:r>
        <w:rPr>
          <w:rFonts w:ascii="Arial" w:hAnsi="Arial" w:cs="Arial"/>
          <w:sz w:val="22"/>
          <w:szCs w:val="22"/>
        </w:rPr>
        <w:t>N</w:t>
      </w:r>
      <w:r w:rsidRPr="007746C6">
        <w:rPr>
          <w:rFonts w:ascii="Arial" w:hAnsi="Arial" w:cs="Arial"/>
          <w:sz w:val="22"/>
          <w:szCs w:val="22"/>
          <w:lang w:val="en-US"/>
        </w:rPr>
        <w:t>on-eliminated threat of disastrous accidents (with high and hazardous</w:t>
      </w:r>
      <w:r>
        <w:rPr>
          <w:rFonts w:ascii="Arial" w:hAnsi="Arial" w:cs="Arial"/>
          <w:sz w:val="22"/>
          <w:szCs w:val="22"/>
          <w:lang w:val="en-US"/>
        </w:rPr>
        <w:t xml:space="preserve"> risks</w:t>
      </w:r>
      <w:r w:rsidRPr="007746C6">
        <w:rPr>
          <w:rFonts w:ascii="Arial" w:hAnsi="Arial" w:cs="Arial"/>
          <w:sz w:val="22"/>
          <w:szCs w:val="22"/>
          <w:lang w:val="en-US"/>
        </w:rPr>
        <w:t xml:space="preserve"> for the society</w:t>
      </w:r>
      <w:r>
        <w:rPr>
          <w:rFonts w:ascii="Arial" w:hAnsi="Arial" w:cs="Arial"/>
          <w:sz w:val="22"/>
          <w:szCs w:val="22"/>
          <w:lang w:val="en-US"/>
        </w:rPr>
        <w:t>,</w:t>
      </w:r>
      <w:r w:rsidRPr="007746C6">
        <w:rPr>
          <w:rFonts w:ascii="Arial" w:hAnsi="Arial" w:cs="Arial"/>
          <w:sz w:val="22"/>
          <w:szCs w:val="22"/>
          <w:lang w:val="en-US"/>
        </w:rPr>
        <w:t xml:space="preserve"> uncertainties of their probabilities); </w:t>
      </w:r>
      <w:r w:rsidRPr="007746C6">
        <w:rPr>
          <w:rFonts w:ascii="Arial" w:hAnsi="Arial" w:cs="Arial"/>
          <w:sz w:val="22"/>
          <w:szCs w:val="22"/>
        </w:rPr>
        <w:t xml:space="preserve">2. </w:t>
      </w:r>
      <w:r>
        <w:rPr>
          <w:rFonts w:ascii="Arial" w:hAnsi="Arial" w:cs="Arial"/>
          <w:sz w:val="22"/>
          <w:szCs w:val="22"/>
        </w:rPr>
        <w:t>W</w:t>
      </w:r>
      <w:r w:rsidRPr="007746C6">
        <w:rPr>
          <w:rFonts w:ascii="Arial" w:hAnsi="Arial" w:cs="Arial"/>
          <w:sz w:val="22"/>
          <w:szCs w:val="22"/>
          <w:lang w:val="en-US"/>
        </w:rPr>
        <w:t xml:space="preserve">eapons-grade material proliferation risks; </w:t>
      </w:r>
      <w:r w:rsidRPr="007746C6">
        <w:rPr>
          <w:rFonts w:ascii="Arial" w:hAnsi="Arial" w:cs="Arial"/>
          <w:sz w:val="22"/>
          <w:szCs w:val="22"/>
        </w:rPr>
        <w:t xml:space="preserve">3. </w:t>
      </w:r>
      <w:r>
        <w:rPr>
          <w:rFonts w:ascii="Arial" w:hAnsi="Arial" w:cs="Arial"/>
          <w:sz w:val="22"/>
          <w:szCs w:val="22"/>
        </w:rPr>
        <w:t>I</w:t>
      </w:r>
      <w:r w:rsidRPr="007746C6">
        <w:rPr>
          <w:rFonts w:ascii="Arial" w:hAnsi="Arial" w:cs="Arial"/>
          <w:sz w:val="22"/>
          <w:szCs w:val="22"/>
          <w:lang w:val="en-US"/>
        </w:rPr>
        <w:t>ndefinite risks related to long-lived toxic waste storage;</w:t>
      </w:r>
      <w:r w:rsidRPr="007746C6">
        <w:rPr>
          <w:rFonts w:ascii="Arial" w:hAnsi="Arial" w:cs="Arial"/>
          <w:sz w:val="22"/>
          <w:szCs w:val="22"/>
        </w:rPr>
        <w:t xml:space="preserve"> 4. </w:t>
      </w:r>
      <w:r>
        <w:rPr>
          <w:rFonts w:ascii="Arial" w:hAnsi="Arial" w:cs="Arial"/>
          <w:sz w:val="22"/>
          <w:szCs w:val="22"/>
        </w:rPr>
        <w:t>T</w:t>
      </w:r>
      <w:r w:rsidRPr="007746C6">
        <w:rPr>
          <w:rFonts w:ascii="Arial" w:hAnsi="Arial" w:cs="Arial"/>
          <w:sz w:val="22"/>
          <w:szCs w:val="22"/>
          <w:lang w:val="en-US"/>
        </w:rPr>
        <w:t>hreats of major investment loss in conditions of limited capital, economic crises and deep inflation processes;</w:t>
      </w:r>
      <w:r w:rsidRPr="007746C6">
        <w:rPr>
          <w:rFonts w:ascii="Arial" w:hAnsi="Arial" w:cs="Arial"/>
          <w:sz w:val="22"/>
          <w:szCs w:val="22"/>
        </w:rPr>
        <w:t xml:space="preserve"> 5. </w:t>
      </w:r>
      <w:r w:rsidRPr="007746C6">
        <w:rPr>
          <w:rFonts w:ascii="Arial" w:hAnsi="Arial" w:cs="Arial"/>
          <w:sz w:val="22"/>
          <w:szCs w:val="22"/>
          <w:lang w:val="en-US"/>
        </w:rPr>
        <w:t>“</w:t>
      </w:r>
      <w:r>
        <w:rPr>
          <w:rFonts w:ascii="Arial" w:hAnsi="Arial" w:cs="Arial"/>
          <w:sz w:val="22"/>
          <w:szCs w:val="22"/>
          <w:lang w:val="en-US"/>
        </w:rPr>
        <w:t>P</w:t>
      </w:r>
      <w:r w:rsidRPr="007746C6">
        <w:rPr>
          <w:rFonts w:ascii="Arial" w:hAnsi="Arial" w:cs="Arial"/>
          <w:sz w:val="22"/>
          <w:szCs w:val="22"/>
          <w:lang w:val="en-US"/>
        </w:rPr>
        <w:t xml:space="preserve">rogressive deadlock” effect in NP development scenario caused by the looming constraints </w:t>
      </w:r>
      <w:r>
        <w:rPr>
          <w:rFonts w:ascii="Arial" w:hAnsi="Arial" w:cs="Arial"/>
          <w:sz w:val="22"/>
          <w:szCs w:val="22"/>
          <w:lang w:val="en-US"/>
        </w:rPr>
        <w:t xml:space="preserve">in </w:t>
      </w:r>
      <w:r w:rsidRPr="007746C6">
        <w:rPr>
          <w:rFonts w:ascii="Arial" w:hAnsi="Arial" w:cs="Arial"/>
          <w:sz w:val="22"/>
          <w:szCs w:val="22"/>
          <w:lang w:val="en-US"/>
        </w:rPr>
        <w:t xml:space="preserve">nuclear fuel resource. </w:t>
      </w:r>
    </w:p>
    <w:p w:rsidR="009A6D47" w:rsidRPr="00306585" w:rsidRDefault="009A6D47" w:rsidP="009A6D47">
      <w:pPr>
        <w:rPr>
          <w:rFonts w:ascii="Arial" w:hAnsi="Arial" w:cs="Arial"/>
          <w:b/>
          <w:bCs/>
          <w:sz w:val="22"/>
          <w:szCs w:val="22"/>
          <w:lang w:val="en-US"/>
        </w:rPr>
      </w:pPr>
    </w:p>
    <w:p w:rsidR="009A6D47" w:rsidRPr="007746C6" w:rsidRDefault="009A6D47" w:rsidP="009A6D47">
      <w:pPr>
        <w:jc w:val="both"/>
        <w:rPr>
          <w:rFonts w:ascii="Arial" w:hAnsi="Arial" w:cs="Arial"/>
          <w:sz w:val="22"/>
          <w:szCs w:val="22"/>
        </w:rPr>
      </w:pPr>
      <w:r w:rsidRPr="007746C6">
        <w:rPr>
          <w:rFonts w:ascii="Arial" w:hAnsi="Arial" w:cs="Arial"/>
          <w:sz w:val="22"/>
          <w:szCs w:val="22"/>
          <w:lang w:val="en-US"/>
        </w:rPr>
        <w:t>All these issues, along with the respective risks/threats they involve, are substantial according to the definition</w:t>
      </w:r>
      <w:r>
        <w:rPr>
          <w:rFonts w:ascii="Arial" w:hAnsi="Arial" w:cs="Arial"/>
          <w:sz w:val="22"/>
          <w:szCs w:val="22"/>
          <w:lang w:val="en-US"/>
        </w:rPr>
        <w:t>s</w:t>
      </w:r>
      <w:r w:rsidRPr="007746C6">
        <w:rPr>
          <w:rFonts w:ascii="Arial" w:hAnsi="Arial" w:cs="Arial"/>
          <w:sz w:val="22"/>
          <w:szCs w:val="22"/>
          <w:lang w:val="en-US"/>
        </w:rPr>
        <w:t xml:space="preserve"> above and they are decisive (“vital”) ones </w:t>
      </w:r>
      <w:r>
        <w:rPr>
          <w:rFonts w:ascii="Arial" w:hAnsi="Arial" w:cs="Arial"/>
          <w:sz w:val="22"/>
          <w:szCs w:val="22"/>
          <w:lang w:val="en-US"/>
        </w:rPr>
        <w:t>for</w:t>
      </w:r>
      <w:r w:rsidRPr="007746C6">
        <w:rPr>
          <w:rFonts w:ascii="Arial" w:hAnsi="Arial" w:cs="Arial"/>
          <w:sz w:val="22"/>
          <w:szCs w:val="22"/>
          <w:lang w:val="en-US"/>
        </w:rPr>
        <w:t xml:space="preserve"> the fate of this technology. Development of an innovative nuclear technology capable of evoking the true nuclear energy production renaissance would necessarily require nuclear reactors and fuel cycles deliberately provided with counter-</w:t>
      </w:r>
      <w:r>
        <w:rPr>
          <w:rFonts w:ascii="Arial" w:hAnsi="Arial" w:cs="Arial"/>
          <w:sz w:val="22"/>
          <w:szCs w:val="22"/>
          <w:lang w:val="en-US"/>
        </w:rPr>
        <w:t>measures</w:t>
      </w:r>
      <w:r w:rsidRPr="007746C6">
        <w:rPr>
          <w:rFonts w:ascii="Arial" w:hAnsi="Arial" w:cs="Arial"/>
          <w:sz w:val="22"/>
          <w:szCs w:val="22"/>
          <w:lang w:val="en-US"/>
        </w:rPr>
        <w:t xml:space="preserve"> (with known ways of implementation) relative to all vital risks. The thermal nuclear reactors</w:t>
      </w:r>
      <w:r w:rsidRPr="006C7133">
        <w:rPr>
          <w:rFonts w:ascii="Arial" w:hAnsi="Arial" w:cs="Arial"/>
          <w:sz w:val="22"/>
          <w:szCs w:val="22"/>
          <w:lang w:val="en-US"/>
        </w:rPr>
        <w:t xml:space="preserve"> </w:t>
      </w:r>
      <w:r w:rsidRPr="007746C6">
        <w:rPr>
          <w:rFonts w:ascii="Arial" w:hAnsi="Arial" w:cs="Arial"/>
          <w:sz w:val="22"/>
          <w:szCs w:val="22"/>
          <w:lang w:val="en-US"/>
        </w:rPr>
        <w:t>available now, as well as ordinary fast sodium-cooled reactors using oxide fuel (such as ancient BN and Super</w:t>
      </w:r>
      <w:r>
        <w:rPr>
          <w:rFonts w:ascii="Arial" w:hAnsi="Arial" w:cs="Arial"/>
          <w:sz w:val="22"/>
          <w:szCs w:val="22"/>
          <w:lang w:val="en-US"/>
        </w:rPr>
        <w:t xml:space="preserve"> </w:t>
      </w:r>
      <w:r w:rsidRPr="007746C6">
        <w:rPr>
          <w:rFonts w:ascii="Arial" w:hAnsi="Arial" w:cs="Arial"/>
          <w:sz w:val="22"/>
          <w:szCs w:val="22"/>
          <w:lang w:val="en-US"/>
        </w:rPr>
        <w:t>Phenix), do not definitely possess these qualities</w:t>
      </w:r>
    </w:p>
    <w:p w:rsidR="009A6D47" w:rsidRPr="007746C6" w:rsidRDefault="009A6D47" w:rsidP="009A6D47">
      <w:pPr>
        <w:jc w:val="both"/>
        <w:rPr>
          <w:rFonts w:ascii="Arial" w:hAnsi="Arial" w:cs="Arial"/>
          <w:sz w:val="22"/>
          <w:szCs w:val="22"/>
          <w:lang w:val="en-US"/>
        </w:rPr>
      </w:pPr>
    </w:p>
    <w:p w:rsidR="009A6D47" w:rsidRPr="007746C6" w:rsidRDefault="009A6D47" w:rsidP="009A6D47">
      <w:pPr>
        <w:jc w:val="both"/>
        <w:rPr>
          <w:rFonts w:ascii="Arial" w:hAnsi="Arial" w:cs="Arial"/>
          <w:sz w:val="22"/>
          <w:szCs w:val="22"/>
        </w:rPr>
      </w:pPr>
      <w:r w:rsidRPr="007746C6">
        <w:rPr>
          <w:rFonts w:ascii="Arial" w:hAnsi="Arial" w:cs="Arial"/>
          <w:sz w:val="22"/>
          <w:szCs w:val="22"/>
          <w:lang w:val="en-US"/>
        </w:rPr>
        <w:t xml:space="preserve">The new Nuclear Power ideology leading to its accelerated revival should </w:t>
      </w:r>
      <w:r>
        <w:rPr>
          <w:rFonts w:ascii="Arial" w:hAnsi="Arial" w:cs="Arial"/>
          <w:sz w:val="22"/>
          <w:szCs w:val="22"/>
          <w:lang w:val="en-US"/>
        </w:rPr>
        <w:t>be able to</w:t>
      </w:r>
      <w:r w:rsidRPr="007746C6">
        <w:rPr>
          <w:rFonts w:ascii="Arial" w:hAnsi="Arial" w:cs="Arial"/>
          <w:sz w:val="22"/>
          <w:szCs w:val="22"/>
          <w:lang w:val="en-US"/>
        </w:rPr>
        <w:t xml:space="preserve"> exclu</w:t>
      </w:r>
      <w:r>
        <w:rPr>
          <w:rFonts w:ascii="Arial" w:hAnsi="Arial" w:cs="Arial"/>
          <w:sz w:val="22"/>
          <w:szCs w:val="22"/>
          <w:lang w:val="en-US"/>
        </w:rPr>
        <w:t>de</w:t>
      </w:r>
      <w:r w:rsidRPr="007746C6">
        <w:rPr>
          <w:rFonts w:ascii="Arial" w:hAnsi="Arial" w:cs="Arial"/>
          <w:sz w:val="22"/>
          <w:szCs w:val="22"/>
          <w:lang w:val="en-US"/>
        </w:rPr>
        <w:t xml:space="preserve"> substantial threats and guarantee elimination of </w:t>
      </w:r>
      <w:r>
        <w:rPr>
          <w:rFonts w:ascii="Arial" w:hAnsi="Arial" w:cs="Arial"/>
          <w:sz w:val="22"/>
          <w:szCs w:val="22"/>
          <w:lang w:val="en-US"/>
        </w:rPr>
        <w:t xml:space="preserve">other </w:t>
      </w:r>
      <w:r w:rsidRPr="007746C6">
        <w:rPr>
          <w:rFonts w:ascii="Arial" w:hAnsi="Arial" w:cs="Arial"/>
          <w:sz w:val="22"/>
          <w:szCs w:val="22"/>
          <w:lang w:val="en-US"/>
        </w:rPr>
        <w:t>vital risks attributable to the contemporary NP. It doesn’t mean that there are no more problems in the nuclear technology, however</w:t>
      </w:r>
      <w:r>
        <w:rPr>
          <w:rFonts w:ascii="Arial" w:hAnsi="Arial" w:cs="Arial"/>
          <w:sz w:val="22"/>
          <w:szCs w:val="22"/>
          <w:lang w:val="en-US"/>
        </w:rPr>
        <w:t>,</w:t>
      </w:r>
      <w:r w:rsidRPr="007746C6">
        <w:rPr>
          <w:rFonts w:ascii="Arial" w:hAnsi="Arial" w:cs="Arial"/>
          <w:sz w:val="22"/>
          <w:szCs w:val="22"/>
          <w:lang w:val="en-US"/>
        </w:rPr>
        <w:t xml:space="preserve"> these problems could be reduced to the category of “ordinary” issues imposing no constraints on the sustainable and long-term application of NP in the future.</w:t>
      </w:r>
    </w:p>
    <w:p w:rsidR="009A6D47" w:rsidRDefault="009A6D47" w:rsidP="009A6D47">
      <w:pPr>
        <w:rPr>
          <w:rFonts w:ascii="Arial" w:hAnsi="Arial" w:cs="Arial"/>
          <w:sz w:val="22"/>
          <w:szCs w:val="22"/>
          <w:lang w:val="en-US"/>
        </w:rPr>
      </w:pPr>
    </w:p>
    <w:p w:rsidR="003B59A6" w:rsidRPr="003B59A6" w:rsidRDefault="003B59A6" w:rsidP="003B59A6">
      <w:pPr>
        <w:jc w:val="both"/>
        <w:rPr>
          <w:rFonts w:ascii="Arial" w:hAnsi="Arial" w:cs="Arial"/>
          <w:iCs/>
          <w:color w:val="993300"/>
          <w:sz w:val="22"/>
          <w:szCs w:val="22"/>
        </w:rPr>
      </w:pPr>
      <w:r w:rsidRPr="003B59A6">
        <w:rPr>
          <w:rFonts w:ascii="Arial" w:hAnsi="Arial" w:cs="Arial"/>
          <w:color w:val="993300"/>
          <w:sz w:val="22"/>
          <w:szCs w:val="22"/>
          <w:lang w:val="en-US"/>
        </w:rPr>
        <w:lastRenderedPageBreak/>
        <w:t>As confirmed by recent analyses (</w:t>
      </w:r>
      <w:r w:rsidRPr="003B59A6">
        <w:rPr>
          <w:rFonts w:ascii="Arial" w:hAnsi="Arial" w:cs="Arial"/>
          <w:color w:val="993300"/>
          <w:sz w:val="22"/>
          <w:szCs w:val="22"/>
        </w:rPr>
        <w:t xml:space="preserve">Annals of Nuclear Energy, № 35 №4, (2008), Annals of Nuclear Energy, № 34 №11 (2007) ) the corresponding examples of reactor designs in the frame of existing nuclear technology have been advocated. </w:t>
      </w:r>
      <w:r w:rsidRPr="003B59A6">
        <w:rPr>
          <w:rFonts w:ascii="Arial" w:hAnsi="Arial" w:cs="Arial"/>
          <w:iCs/>
          <w:color w:val="993300"/>
          <w:sz w:val="22"/>
          <w:szCs w:val="22"/>
          <w:lang w:val="en-US"/>
        </w:rPr>
        <w:t>The scope of m</w:t>
      </w:r>
      <w:r w:rsidRPr="003B59A6">
        <w:rPr>
          <w:rFonts w:ascii="Arial" w:hAnsi="Arial" w:cs="Arial"/>
          <w:iCs/>
          <w:color w:val="993300"/>
          <w:sz w:val="22"/>
          <w:szCs w:val="22"/>
        </w:rPr>
        <w:t>ain features (conformable to this ideology) of a power production unit is the following: application of self-protection principles respecting to all severe accident scenarios, multi-modular NPP with reactor-modules of about one hundred MW</w:t>
      </w:r>
      <w:r w:rsidRPr="003B59A6">
        <w:rPr>
          <w:rFonts w:ascii="Arial" w:hAnsi="Arial" w:cs="Arial"/>
          <w:iCs/>
          <w:color w:val="993300"/>
          <w:sz w:val="22"/>
          <w:szCs w:val="22"/>
          <w:vertAlign w:val="subscript"/>
        </w:rPr>
        <w:t>te</w:t>
      </w:r>
      <w:r w:rsidRPr="003B59A6">
        <w:rPr>
          <w:rFonts w:ascii="Arial" w:hAnsi="Arial" w:cs="Arial"/>
          <w:iCs/>
          <w:color w:val="993300"/>
          <w:sz w:val="22"/>
          <w:szCs w:val="22"/>
        </w:rPr>
        <w:t xml:space="preserve"> each, dense reactor core composition with sufficiently hard neutron spectrum and small negative void reactivity feedback effects, application of the equilibrium close fuel cycle with non-enriched uranium feed, permanent and purposeful transmutation of both transuraniums and some of LLFP inside of the reactor radial blankets, etc. They are well coordinated with innovative trends in nuclear power development.</w:t>
      </w:r>
    </w:p>
    <w:p w:rsidR="003B59A6" w:rsidRPr="003B59A6" w:rsidRDefault="003B59A6" w:rsidP="003B59A6">
      <w:pPr>
        <w:jc w:val="both"/>
        <w:rPr>
          <w:rFonts w:ascii="Arial" w:hAnsi="Arial" w:cs="Arial"/>
          <w:sz w:val="22"/>
          <w:szCs w:val="22"/>
        </w:rPr>
      </w:pPr>
    </w:p>
    <w:p w:rsidR="009A6D47" w:rsidRPr="00464470" w:rsidRDefault="009A6D47" w:rsidP="009A6D47">
      <w:pPr>
        <w:rPr>
          <w:rFonts w:ascii="Arial" w:hAnsi="Arial" w:cs="Arial"/>
          <w:sz w:val="22"/>
          <w:szCs w:val="22"/>
        </w:rPr>
      </w:pPr>
    </w:p>
    <w:p w:rsidR="009A6D47" w:rsidRPr="00464470" w:rsidRDefault="009A6D47" w:rsidP="009A6D47">
      <w:pPr>
        <w:rPr>
          <w:rFonts w:ascii="Arial" w:hAnsi="Arial" w:cs="Arial"/>
          <w:sz w:val="22"/>
          <w:szCs w:val="22"/>
        </w:rPr>
      </w:pPr>
      <w:r w:rsidRPr="00464470">
        <w:rPr>
          <w:rFonts w:ascii="Arial" w:hAnsi="Arial" w:cs="Arial"/>
          <w:b/>
          <w:bCs/>
          <w:sz w:val="22"/>
          <w:szCs w:val="22"/>
          <w:u w:val="single"/>
        </w:rPr>
        <w:t>Topic #23:</w:t>
      </w:r>
      <w:r w:rsidRPr="00464470">
        <w:rPr>
          <w:rFonts w:ascii="Arial" w:hAnsi="Arial" w:cs="Arial"/>
          <w:sz w:val="22"/>
          <w:szCs w:val="22"/>
        </w:rPr>
        <w:t xml:space="preserve"> Discussion on the planned joint ISTC publication “An example of effective international collaboration in nuclear safety and other major technologies”</w:t>
      </w:r>
    </w:p>
    <w:p w:rsidR="009A6D47" w:rsidRDefault="009A6D47" w:rsidP="009A6D47">
      <w:pPr>
        <w:jc w:val="both"/>
        <w:rPr>
          <w:rFonts w:ascii="Arial" w:hAnsi="Arial" w:cs="Arial"/>
          <w:sz w:val="22"/>
          <w:szCs w:val="22"/>
        </w:rPr>
      </w:pPr>
    </w:p>
    <w:p w:rsidR="009A6D47" w:rsidRPr="00464470" w:rsidRDefault="009A6D47" w:rsidP="009A6D47">
      <w:pPr>
        <w:jc w:val="both"/>
        <w:rPr>
          <w:rFonts w:ascii="Arial" w:hAnsi="Arial" w:cs="Arial"/>
          <w:sz w:val="22"/>
          <w:szCs w:val="22"/>
        </w:rPr>
      </w:pPr>
      <w:r>
        <w:rPr>
          <w:rFonts w:ascii="Arial" w:hAnsi="Arial" w:cs="Arial"/>
          <w:sz w:val="22"/>
          <w:szCs w:val="22"/>
        </w:rPr>
        <w:t>A joint paper is under preparation that should be published in an International Journal (Nuclear Engineering and Design). The paper should describe essential results of some selected ISTC projects. The objective of the paper is to highlight the structure behind the success of international collaboration achieved in the last 10 years through the “International Science and Technology Centre” (ISTC) in Moscow in the frame of the “Contact Expert Group on Severe Accident Management” (CEG-SAM). The latest corrections from L. Tocheny will be added and the next version sent round for comment by early November. In addition to submitting a paper it was also proposed to make a presentation at a coming meeting. This was also viewed positively.</w:t>
      </w:r>
    </w:p>
    <w:p w:rsidR="009A6D47" w:rsidRPr="00464470" w:rsidRDefault="009A6D47" w:rsidP="009A6D47">
      <w:pPr>
        <w:rPr>
          <w:rFonts w:ascii="Arial" w:hAnsi="Arial" w:cs="Arial"/>
          <w:sz w:val="22"/>
          <w:szCs w:val="22"/>
        </w:rPr>
      </w:pPr>
    </w:p>
    <w:p w:rsidR="009A6D47" w:rsidRPr="00464470" w:rsidRDefault="009A6D47" w:rsidP="009A6D47">
      <w:pPr>
        <w:rPr>
          <w:rFonts w:ascii="Arial" w:hAnsi="Arial" w:cs="Arial"/>
          <w:sz w:val="22"/>
          <w:szCs w:val="22"/>
        </w:rPr>
      </w:pPr>
      <w:r w:rsidRPr="00464470">
        <w:rPr>
          <w:rFonts w:ascii="Arial" w:hAnsi="Arial" w:cs="Arial"/>
          <w:b/>
          <w:bCs/>
          <w:sz w:val="22"/>
          <w:szCs w:val="22"/>
          <w:u w:val="single"/>
        </w:rPr>
        <w:t>Topic #24:</w:t>
      </w:r>
      <w:r w:rsidRPr="00464470">
        <w:rPr>
          <w:rFonts w:ascii="Arial" w:hAnsi="Arial" w:cs="Arial"/>
          <w:sz w:val="22"/>
          <w:szCs w:val="22"/>
        </w:rPr>
        <w:t xml:space="preserve"> Discussion of various actions</w:t>
      </w:r>
    </w:p>
    <w:p w:rsidR="009A6D47" w:rsidRPr="00464470" w:rsidRDefault="009A6D47" w:rsidP="009A6D47">
      <w:pPr>
        <w:rPr>
          <w:rFonts w:ascii="Arial" w:hAnsi="Arial" w:cs="Arial"/>
          <w:sz w:val="22"/>
          <w:szCs w:val="22"/>
        </w:rPr>
      </w:pPr>
    </w:p>
    <w:p w:rsidR="009A6D47" w:rsidRDefault="009A6D47" w:rsidP="009A6D47">
      <w:pPr>
        <w:rPr>
          <w:rFonts w:ascii="Arial" w:hAnsi="Arial" w:cs="Arial"/>
          <w:sz w:val="22"/>
          <w:szCs w:val="22"/>
        </w:rPr>
      </w:pPr>
      <w:r>
        <w:rPr>
          <w:rFonts w:ascii="Arial" w:hAnsi="Arial" w:cs="Arial"/>
          <w:sz w:val="22"/>
          <w:szCs w:val="22"/>
        </w:rPr>
        <w:t>No further actions.</w:t>
      </w:r>
    </w:p>
    <w:p w:rsidR="009A6D47" w:rsidRDefault="009A6D47" w:rsidP="009A6D47">
      <w:pPr>
        <w:rPr>
          <w:rFonts w:ascii="Arial" w:hAnsi="Arial" w:cs="Arial"/>
          <w:sz w:val="22"/>
          <w:szCs w:val="22"/>
        </w:rPr>
      </w:pPr>
    </w:p>
    <w:p w:rsidR="009A6D47" w:rsidRPr="00464470" w:rsidRDefault="009A6D47" w:rsidP="009A6D47">
      <w:pPr>
        <w:rPr>
          <w:rFonts w:ascii="Arial" w:hAnsi="Arial" w:cs="Arial"/>
          <w:sz w:val="22"/>
          <w:szCs w:val="22"/>
        </w:rPr>
      </w:pPr>
      <w:r w:rsidRPr="00464470">
        <w:rPr>
          <w:rFonts w:ascii="Arial" w:hAnsi="Arial" w:cs="Arial"/>
          <w:b/>
          <w:bCs/>
          <w:sz w:val="22"/>
          <w:szCs w:val="22"/>
          <w:u w:val="single"/>
        </w:rPr>
        <w:t>Topic #25:</w:t>
      </w:r>
      <w:r w:rsidRPr="00464470">
        <w:rPr>
          <w:rFonts w:ascii="Arial" w:hAnsi="Arial" w:cs="Arial"/>
          <w:sz w:val="22"/>
          <w:szCs w:val="22"/>
        </w:rPr>
        <w:t xml:space="preserve"> Next CEG-SAM meeting, March 2012; Other matters</w:t>
      </w:r>
      <w:r>
        <w:rPr>
          <w:rFonts w:ascii="Arial" w:hAnsi="Arial" w:cs="Arial"/>
          <w:sz w:val="22"/>
          <w:szCs w:val="22"/>
        </w:rPr>
        <w:t xml:space="preserve">; </w:t>
      </w:r>
      <w:r w:rsidRPr="00464470">
        <w:rPr>
          <w:rFonts w:ascii="Arial" w:hAnsi="Arial" w:cs="Arial"/>
          <w:sz w:val="22"/>
          <w:szCs w:val="22"/>
        </w:rPr>
        <w:t>Final remarks</w:t>
      </w:r>
    </w:p>
    <w:p w:rsidR="009A6D47" w:rsidRDefault="009A6D47" w:rsidP="009A6D47">
      <w:pPr>
        <w:rPr>
          <w:rFonts w:ascii="Arial" w:hAnsi="Arial" w:cs="Arial"/>
          <w:sz w:val="22"/>
          <w:szCs w:val="22"/>
        </w:rPr>
      </w:pPr>
    </w:p>
    <w:p w:rsidR="009A6D47" w:rsidRPr="00BB07B2" w:rsidRDefault="009A6D47" w:rsidP="009A6D47">
      <w:pPr>
        <w:jc w:val="both"/>
        <w:rPr>
          <w:rFonts w:ascii="Arial" w:hAnsi="Arial" w:cs="Arial"/>
          <w:sz w:val="22"/>
          <w:szCs w:val="22"/>
        </w:rPr>
      </w:pPr>
      <w:r>
        <w:rPr>
          <w:rFonts w:ascii="Arial" w:hAnsi="Arial" w:cs="Arial"/>
          <w:sz w:val="22"/>
          <w:szCs w:val="22"/>
        </w:rPr>
        <w:t>The CEG-SAM members expressed their wish to organize a final meeting or workshop in 2012. A tentative date could be autumn 2012. Concerning the possible meeting location several places were mentioned respectively offered (Karlsruhe by J.Stuckert, Brussels by M.Hugon, Almaty by A.Kolodeshnikov). Regarding the ISTC project results that should be presented by Russian investigators a final meeting in Russia (or Kazakhstan) would be more appropriate/less costly. A general problem will be to engage the Russian scientists for this event since the projects will have mostly terminated</w:t>
      </w:r>
      <w:r w:rsidRPr="00BB07B2">
        <w:rPr>
          <w:rFonts w:ascii="Arial" w:hAnsi="Arial" w:cs="Arial"/>
          <w:sz w:val="22"/>
          <w:szCs w:val="22"/>
        </w:rPr>
        <w:t>. L.Tocheny (ISTC) will try to get some financial support for our Russian colleagues</w:t>
      </w:r>
      <w:r>
        <w:rPr>
          <w:rFonts w:ascii="Arial" w:hAnsi="Arial" w:cs="Arial"/>
          <w:sz w:val="22"/>
          <w:szCs w:val="22"/>
        </w:rPr>
        <w:t xml:space="preserve"> to attend the meeting</w:t>
      </w:r>
      <w:r w:rsidRPr="00BB07B2">
        <w:rPr>
          <w:rFonts w:ascii="Arial" w:hAnsi="Arial" w:cs="Arial"/>
          <w:sz w:val="22"/>
          <w:szCs w:val="22"/>
        </w:rPr>
        <w:t>.</w:t>
      </w:r>
    </w:p>
    <w:p w:rsidR="009A6D47" w:rsidRPr="00464470" w:rsidRDefault="009A6D47" w:rsidP="009A6D47">
      <w:pPr>
        <w:rPr>
          <w:rFonts w:ascii="Arial" w:hAnsi="Arial" w:cs="Arial"/>
          <w:sz w:val="22"/>
          <w:szCs w:val="22"/>
        </w:rPr>
      </w:pPr>
    </w:p>
    <w:p w:rsidR="009A6D47" w:rsidRDefault="009A6D47" w:rsidP="009A6D47">
      <w:pPr>
        <w:jc w:val="both"/>
        <w:rPr>
          <w:rFonts w:ascii="Arial" w:hAnsi="Arial"/>
          <w:sz w:val="22"/>
        </w:rPr>
      </w:pPr>
      <w:r>
        <w:rPr>
          <w:rFonts w:ascii="Arial" w:hAnsi="Arial"/>
          <w:sz w:val="22"/>
        </w:rPr>
        <w:t xml:space="preserve">M.Hugon thanked once more L.Tocheny </w:t>
      </w:r>
      <w:r>
        <w:rPr>
          <w:rFonts w:ascii="Arial" w:hAnsi="Arial" w:cs="Arial"/>
          <w:sz w:val="22"/>
          <w:szCs w:val="22"/>
        </w:rPr>
        <w:t>(ISTC) for the organization and hosting of</w:t>
      </w:r>
      <w:r>
        <w:rPr>
          <w:rFonts w:ascii="Arial" w:hAnsi="Arial"/>
          <w:sz w:val="22"/>
        </w:rPr>
        <w:t xml:space="preserve"> the 20</w:t>
      </w:r>
      <w:r>
        <w:rPr>
          <w:rFonts w:ascii="Arial" w:hAnsi="Arial"/>
          <w:sz w:val="22"/>
          <w:vertAlign w:val="superscript"/>
        </w:rPr>
        <w:t>th</w:t>
      </w:r>
      <w:r>
        <w:rPr>
          <w:rFonts w:ascii="Arial" w:hAnsi="Arial"/>
          <w:sz w:val="22"/>
        </w:rPr>
        <w:t xml:space="preserve"> CEG-SAM meeting in Moscow. He also expressed his thanks to all speakers and participants for their engagement and efficient work and contributions at the meeting.</w:t>
      </w:r>
    </w:p>
    <w:p w:rsidR="009A6D47" w:rsidRDefault="009A6D47" w:rsidP="009A6D47">
      <w:pPr>
        <w:jc w:val="both"/>
        <w:rPr>
          <w:rFonts w:ascii="Arial" w:hAnsi="Arial"/>
          <w:sz w:val="22"/>
        </w:rPr>
      </w:pPr>
    </w:p>
    <w:p w:rsidR="009A6D47" w:rsidRDefault="009A6D47" w:rsidP="009A6D47">
      <w:pPr>
        <w:jc w:val="both"/>
        <w:rPr>
          <w:rFonts w:ascii="Arial" w:hAnsi="Arial"/>
          <w:sz w:val="22"/>
        </w:rPr>
      </w:pPr>
    </w:p>
    <w:p w:rsidR="009A6D47" w:rsidRPr="00FA4780" w:rsidRDefault="009A6D47" w:rsidP="009A6D47">
      <w:pPr>
        <w:jc w:val="center"/>
        <w:rPr>
          <w:rFonts w:ascii="Arial" w:hAnsi="Arial"/>
          <w:b/>
          <w:bCs/>
          <w:sz w:val="22"/>
          <w:u w:val="single"/>
        </w:rPr>
      </w:pPr>
      <w:r w:rsidRPr="00FA4780">
        <w:rPr>
          <w:rFonts w:ascii="Arial" w:hAnsi="Arial"/>
          <w:b/>
          <w:bCs/>
          <w:sz w:val="22"/>
          <w:u w:val="single"/>
        </w:rPr>
        <w:t>Technical Tour to IVTAN</w:t>
      </w:r>
    </w:p>
    <w:p w:rsidR="009A6D47" w:rsidRPr="00FA4780" w:rsidRDefault="009A6D47" w:rsidP="009A6D47">
      <w:pPr>
        <w:jc w:val="center"/>
        <w:rPr>
          <w:rFonts w:ascii="Arial" w:hAnsi="Arial"/>
          <w:sz w:val="16"/>
          <w:szCs w:val="16"/>
          <w:lang w:val="en-US"/>
        </w:rPr>
      </w:pPr>
    </w:p>
    <w:p w:rsidR="009A6D47" w:rsidRPr="00FA4780" w:rsidRDefault="009A6D47" w:rsidP="009A6D47">
      <w:pPr>
        <w:jc w:val="center"/>
        <w:rPr>
          <w:rFonts w:ascii="Arial" w:hAnsi="Arial"/>
          <w:sz w:val="22"/>
        </w:rPr>
      </w:pPr>
      <w:r w:rsidRPr="00FA4780">
        <w:rPr>
          <w:rFonts w:ascii="Arial" w:hAnsi="Arial"/>
          <w:sz w:val="22"/>
          <w:lang w:val="en-US"/>
        </w:rPr>
        <w:t>Izhorskaya 13-2, 125412 Moscow, Russia</w:t>
      </w:r>
    </w:p>
    <w:p w:rsidR="009A6D47" w:rsidRPr="00FA4780" w:rsidRDefault="009A6D47" w:rsidP="009A6D47">
      <w:pPr>
        <w:jc w:val="center"/>
        <w:rPr>
          <w:rFonts w:ascii="Arial" w:hAnsi="Arial"/>
          <w:color w:val="0000FF"/>
          <w:sz w:val="22"/>
        </w:rPr>
      </w:pPr>
      <w:r w:rsidRPr="00FA4780">
        <w:rPr>
          <w:rFonts w:ascii="Arial" w:hAnsi="Arial"/>
          <w:i/>
          <w:iCs/>
          <w:color w:val="0000FF"/>
          <w:sz w:val="22"/>
          <w:lang w:val="en-US"/>
        </w:rPr>
        <w:t>http://www.jiht.ru</w:t>
      </w:r>
    </w:p>
    <w:p w:rsidR="009A6D47" w:rsidRDefault="009A6D47" w:rsidP="009A6D47">
      <w:pPr>
        <w:jc w:val="both"/>
        <w:rPr>
          <w:rFonts w:ascii="Arial" w:hAnsi="Arial"/>
          <w:sz w:val="22"/>
        </w:rPr>
      </w:pPr>
    </w:p>
    <w:p w:rsidR="009A6D47" w:rsidRDefault="009A6D47" w:rsidP="009A6D47">
      <w:pPr>
        <w:jc w:val="both"/>
        <w:rPr>
          <w:rFonts w:ascii="Arial" w:hAnsi="Arial" w:cs="Arial"/>
          <w:sz w:val="22"/>
          <w:szCs w:val="22"/>
          <w:lang w:val="en-US"/>
        </w:rPr>
      </w:pPr>
      <w:r>
        <w:rPr>
          <w:rFonts w:ascii="Arial" w:hAnsi="Arial"/>
          <w:sz w:val="22"/>
        </w:rPr>
        <w:t>On Wednesday October 12, 2011, a technical tour was organized by M.Sheindlin (IVTAN) to visit some laboratories of the “</w:t>
      </w:r>
      <w:r w:rsidRPr="00FA4780">
        <w:rPr>
          <w:rFonts w:ascii="Arial" w:hAnsi="Arial"/>
          <w:sz w:val="22"/>
          <w:lang w:val="en-US"/>
        </w:rPr>
        <w:t xml:space="preserve">Joint Institute for High Temperature of Russian Academy of </w:t>
      </w:r>
      <w:r w:rsidRPr="00A5168F">
        <w:rPr>
          <w:rFonts w:ascii="Arial" w:hAnsi="Arial" w:cs="Arial"/>
          <w:sz w:val="22"/>
          <w:szCs w:val="22"/>
          <w:lang w:val="en-US"/>
        </w:rPr>
        <w:t>Sciences” (IVTAN).</w:t>
      </w:r>
    </w:p>
    <w:p w:rsidR="009A6D47" w:rsidRPr="00A5168F" w:rsidRDefault="009A6D47" w:rsidP="009A6D47">
      <w:pPr>
        <w:jc w:val="both"/>
        <w:rPr>
          <w:rFonts w:ascii="Arial" w:hAnsi="Arial" w:cs="Arial"/>
          <w:sz w:val="22"/>
          <w:szCs w:val="22"/>
        </w:rPr>
      </w:pPr>
    </w:p>
    <w:p w:rsidR="009A6D47" w:rsidRPr="00A5168F" w:rsidRDefault="009A6D47" w:rsidP="009A6D47">
      <w:pPr>
        <w:pStyle w:val="berschrift2"/>
        <w:spacing w:line="240" w:lineRule="auto"/>
        <w:jc w:val="both"/>
        <w:rPr>
          <w:rFonts w:ascii="Arial" w:hAnsi="Arial" w:cs="Arial"/>
          <w:b w:val="0"/>
          <w:bCs/>
          <w:sz w:val="22"/>
          <w:szCs w:val="22"/>
          <w:lang w:val="en-US"/>
        </w:rPr>
      </w:pPr>
      <w:r w:rsidRPr="00A5168F">
        <w:rPr>
          <w:rFonts w:ascii="Arial" w:hAnsi="Arial" w:cs="Arial"/>
          <w:b w:val="0"/>
          <w:bCs/>
          <w:sz w:val="22"/>
          <w:szCs w:val="22"/>
        </w:rPr>
        <w:lastRenderedPageBreak/>
        <w:t xml:space="preserve">The Joint Institute for High Temperatures of the Russian Academy of Sciences is the leading research institute in the fields of high energy densities physics, shock wave physics, thermodynamics databases, numerical simulations and cluster computing, dusty plasma, applied electrodynamics, combustion, green power and many others. The history of the Institute begins in 1960, the year when the High Temperature Laboratory of the USSR Academy of Sciences was set up. During fifty years that passed since that time, the Institute grew up from a small research laboratory at the Moscow Institute of Power Engineering into a major institution of the Division of Energetics, Mechanical Engineering, Mechanics, and Control Systems of the Russian Academy of Sciences – the leading scientific centre of the country in the field of power generation and thermophysics (including the region of high energy densities). </w:t>
      </w:r>
      <w:r w:rsidRPr="00A5168F">
        <w:rPr>
          <w:rFonts w:ascii="Arial" w:hAnsi="Arial" w:cs="Arial"/>
          <w:b w:val="0"/>
          <w:bCs/>
          <w:sz w:val="22"/>
          <w:szCs w:val="22"/>
          <w:lang w:val="en-US"/>
        </w:rPr>
        <w:t>The Institute has 450 researchers, including 12 members of the Russian Academy of Sciences and about 300 researchers with PhD grade.</w:t>
      </w:r>
    </w:p>
    <w:p w:rsidR="009A6D47" w:rsidRDefault="009A6D47" w:rsidP="009A6D47">
      <w:pPr>
        <w:tabs>
          <w:tab w:val="left" w:pos="720"/>
        </w:tabs>
        <w:jc w:val="both"/>
        <w:rPr>
          <w:rFonts w:ascii="Arial" w:hAnsi="Arial" w:cs="Arial"/>
          <w:bCs/>
          <w:noProof/>
          <w:color w:val="000000"/>
          <w:sz w:val="22"/>
          <w:szCs w:val="22"/>
          <w:lang w:val="en-US"/>
        </w:rPr>
      </w:pPr>
    </w:p>
    <w:p w:rsidR="009A6D47" w:rsidRDefault="009A6D47" w:rsidP="009A6D47">
      <w:pPr>
        <w:tabs>
          <w:tab w:val="left" w:pos="720"/>
        </w:tabs>
        <w:jc w:val="both"/>
        <w:rPr>
          <w:rFonts w:ascii="Arial" w:hAnsi="Arial" w:cs="Arial"/>
          <w:bCs/>
          <w:sz w:val="22"/>
          <w:szCs w:val="22"/>
          <w:lang w:val="en-US"/>
        </w:rPr>
      </w:pPr>
      <w:r>
        <w:rPr>
          <w:rFonts w:ascii="Arial" w:hAnsi="Arial" w:cs="Arial"/>
          <w:bCs/>
          <w:sz w:val="22"/>
          <w:szCs w:val="22"/>
        </w:rPr>
        <w:t>M.Sheindlin presented a few b</w:t>
      </w:r>
      <w:r w:rsidRPr="00A5168F">
        <w:rPr>
          <w:rFonts w:ascii="Arial" w:hAnsi="Arial" w:cs="Arial"/>
          <w:bCs/>
          <w:sz w:val="22"/>
          <w:szCs w:val="22"/>
          <w:lang w:val="en-US"/>
        </w:rPr>
        <w:t>asic activities of the Institute</w:t>
      </w:r>
      <w:r>
        <w:rPr>
          <w:rFonts w:ascii="Arial" w:hAnsi="Arial" w:cs="Arial"/>
          <w:bCs/>
          <w:sz w:val="22"/>
          <w:szCs w:val="22"/>
          <w:lang w:val="en-US"/>
        </w:rPr>
        <w:t xml:space="preserve">: </w:t>
      </w:r>
      <w:r w:rsidRPr="00A5168F">
        <w:rPr>
          <w:rFonts w:ascii="Arial" w:hAnsi="Arial" w:cs="Arial"/>
          <w:bCs/>
          <w:sz w:val="22"/>
          <w:szCs w:val="22"/>
          <w:lang w:val="en-US"/>
        </w:rPr>
        <w:t>Development of effective, safe and reliable energy sources with low impact on</w:t>
      </w:r>
      <w:r>
        <w:rPr>
          <w:rFonts w:ascii="Arial" w:hAnsi="Arial" w:cs="Arial"/>
          <w:bCs/>
          <w:sz w:val="22"/>
          <w:szCs w:val="22"/>
          <w:lang w:val="en-US"/>
        </w:rPr>
        <w:t xml:space="preserve"> the</w:t>
      </w:r>
      <w:r w:rsidRPr="00A5168F">
        <w:rPr>
          <w:rFonts w:ascii="Arial" w:hAnsi="Arial" w:cs="Arial"/>
          <w:bCs/>
          <w:sz w:val="22"/>
          <w:szCs w:val="22"/>
          <w:lang w:val="en-US"/>
        </w:rPr>
        <w:t xml:space="preserve"> environment; Electro</w:t>
      </w:r>
      <w:r>
        <w:rPr>
          <w:rFonts w:ascii="Arial" w:hAnsi="Arial" w:cs="Arial"/>
          <w:bCs/>
          <w:sz w:val="22"/>
          <w:szCs w:val="22"/>
          <w:lang w:val="en-US"/>
        </w:rPr>
        <w:t>-</w:t>
      </w:r>
      <w:r w:rsidRPr="00A5168F">
        <w:rPr>
          <w:rFonts w:ascii="Arial" w:hAnsi="Arial" w:cs="Arial"/>
          <w:bCs/>
          <w:sz w:val="22"/>
          <w:szCs w:val="22"/>
          <w:lang w:val="en-US"/>
        </w:rPr>
        <w:t>physical, optical and mechanical properties of substances and low-temperature plasma</w:t>
      </w:r>
      <w:r>
        <w:rPr>
          <w:rFonts w:ascii="Arial" w:hAnsi="Arial" w:cs="Arial"/>
          <w:bCs/>
          <w:sz w:val="22"/>
          <w:szCs w:val="22"/>
          <w:lang w:val="en-US"/>
        </w:rPr>
        <w:t>s</w:t>
      </w:r>
      <w:r w:rsidRPr="00A5168F">
        <w:rPr>
          <w:rFonts w:ascii="Arial" w:hAnsi="Arial" w:cs="Arial"/>
          <w:bCs/>
          <w:sz w:val="22"/>
          <w:szCs w:val="22"/>
          <w:lang w:val="en-US"/>
        </w:rPr>
        <w:t xml:space="preserve"> in a wide range of parameters </w:t>
      </w:r>
      <w:r>
        <w:rPr>
          <w:rFonts w:ascii="Arial" w:hAnsi="Arial" w:cs="Arial"/>
          <w:bCs/>
          <w:sz w:val="22"/>
          <w:szCs w:val="22"/>
          <w:lang w:val="en-US"/>
        </w:rPr>
        <w:t>up to</w:t>
      </w:r>
      <w:r w:rsidRPr="00A5168F">
        <w:rPr>
          <w:rFonts w:ascii="Arial" w:hAnsi="Arial" w:cs="Arial"/>
          <w:bCs/>
          <w:sz w:val="22"/>
          <w:szCs w:val="22"/>
          <w:lang w:val="en-US"/>
        </w:rPr>
        <w:t xml:space="preserve"> extremely high temperatures and pressures;</w:t>
      </w:r>
      <w:r>
        <w:rPr>
          <w:rFonts w:ascii="Arial" w:hAnsi="Arial" w:cs="Arial"/>
          <w:bCs/>
          <w:sz w:val="22"/>
          <w:szCs w:val="22"/>
          <w:lang w:val="en-US"/>
        </w:rPr>
        <w:t xml:space="preserve"> </w:t>
      </w:r>
      <w:r w:rsidRPr="00A5168F">
        <w:rPr>
          <w:rFonts w:ascii="Arial" w:hAnsi="Arial" w:cs="Arial"/>
          <w:bCs/>
          <w:sz w:val="22"/>
          <w:szCs w:val="22"/>
          <w:lang w:val="en-US"/>
        </w:rPr>
        <w:t>Heat and mass transfer, gas- and plasma</w:t>
      </w:r>
      <w:r>
        <w:rPr>
          <w:rFonts w:ascii="Arial" w:hAnsi="Arial" w:cs="Arial"/>
          <w:bCs/>
          <w:sz w:val="22"/>
          <w:szCs w:val="22"/>
          <w:lang w:val="en-US"/>
        </w:rPr>
        <w:t>-</w:t>
      </w:r>
      <w:r w:rsidRPr="00A5168F">
        <w:rPr>
          <w:rFonts w:ascii="Arial" w:hAnsi="Arial" w:cs="Arial"/>
          <w:bCs/>
          <w:sz w:val="22"/>
          <w:szCs w:val="22"/>
          <w:lang w:val="en-US"/>
        </w:rPr>
        <w:t>dynamics;</w:t>
      </w:r>
      <w:r>
        <w:rPr>
          <w:rFonts w:ascii="Arial" w:hAnsi="Arial" w:cs="Arial"/>
          <w:bCs/>
          <w:sz w:val="22"/>
          <w:szCs w:val="22"/>
          <w:lang w:val="en-US"/>
        </w:rPr>
        <w:t xml:space="preserve"> t</w:t>
      </w:r>
      <w:r w:rsidRPr="00A5168F">
        <w:rPr>
          <w:rFonts w:ascii="Arial" w:hAnsi="Arial" w:cs="Arial"/>
          <w:bCs/>
          <w:sz w:val="22"/>
          <w:szCs w:val="22"/>
          <w:lang w:val="en-US"/>
        </w:rPr>
        <w:t>hermo</w:t>
      </w:r>
      <w:r>
        <w:rPr>
          <w:rFonts w:ascii="Arial" w:hAnsi="Arial" w:cs="Arial"/>
          <w:bCs/>
          <w:sz w:val="22"/>
          <w:szCs w:val="22"/>
          <w:lang w:val="en-US"/>
        </w:rPr>
        <w:t>-</w:t>
      </w:r>
      <w:r w:rsidRPr="00A5168F">
        <w:rPr>
          <w:rFonts w:ascii="Arial" w:hAnsi="Arial" w:cs="Arial"/>
          <w:bCs/>
          <w:sz w:val="22"/>
          <w:szCs w:val="22"/>
          <w:lang w:val="en-US"/>
        </w:rPr>
        <w:t xml:space="preserve">physics and high-temperature materials science; </w:t>
      </w:r>
      <w:r>
        <w:rPr>
          <w:rFonts w:ascii="Arial" w:hAnsi="Arial" w:cs="Arial"/>
          <w:bCs/>
          <w:sz w:val="22"/>
          <w:szCs w:val="22"/>
          <w:lang w:val="en-US"/>
        </w:rPr>
        <w:t>d</w:t>
      </w:r>
      <w:r w:rsidRPr="00A5168F">
        <w:rPr>
          <w:rFonts w:ascii="Arial" w:hAnsi="Arial" w:cs="Arial"/>
          <w:bCs/>
          <w:sz w:val="22"/>
          <w:szCs w:val="22"/>
          <w:lang w:val="en-US"/>
        </w:rPr>
        <w:t>evelopment of new methods of generation of high energy density;</w:t>
      </w:r>
      <w:r>
        <w:rPr>
          <w:rFonts w:ascii="Arial" w:hAnsi="Arial" w:cs="Arial"/>
          <w:bCs/>
          <w:sz w:val="22"/>
          <w:szCs w:val="22"/>
          <w:lang w:val="en-US"/>
        </w:rPr>
        <w:t xml:space="preserve"> e</w:t>
      </w:r>
      <w:r w:rsidRPr="00A5168F">
        <w:rPr>
          <w:rFonts w:ascii="Arial" w:hAnsi="Arial" w:cs="Arial"/>
          <w:bCs/>
          <w:sz w:val="22"/>
          <w:szCs w:val="22"/>
          <w:lang w:val="en-US"/>
        </w:rPr>
        <w:t>nergy</w:t>
      </w:r>
      <w:r>
        <w:rPr>
          <w:rFonts w:ascii="Arial" w:hAnsi="Arial" w:cs="Arial"/>
          <w:bCs/>
          <w:sz w:val="22"/>
          <w:szCs w:val="22"/>
          <w:lang w:val="en-US"/>
        </w:rPr>
        <w:t>-</w:t>
      </w:r>
      <w:r w:rsidRPr="00A5168F">
        <w:rPr>
          <w:rFonts w:ascii="Arial" w:hAnsi="Arial" w:cs="Arial"/>
          <w:bCs/>
          <w:sz w:val="22"/>
          <w:szCs w:val="22"/>
          <w:lang w:val="en-US"/>
        </w:rPr>
        <w:t>saving problems, renewable energy, development of electrochemical power generators, increase</w:t>
      </w:r>
      <w:r>
        <w:rPr>
          <w:rFonts w:ascii="Arial" w:hAnsi="Arial" w:cs="Arial"/>
          <w:bCs/>
          <w:sz w:val="22"/>
          <w:szCs w:val="22"/>
          <w:lang w:val="en-US"/>
        </w:rPr>
        <w:t>d</w:t>
      </w:r>
      <w:r w:rsidRPr="00A5168F">
        <w:rPr>
          <w:rFonts w:ascii="Arial" w:hAnsi="Arial" w:cs="Arial"/>
          <w:bCs/>
          <w:sz w:val="22"/>
          <w:szCs w:val="22"/>
          <w:lang w:val="en-US"/>
        </w:rPr>
        <w:t xml:space="preserve"> efficiency of natural fuel energy sources.</w:t>
      </w:r>
    </w:p>
    <w:p w:rsidR="009A6D47" w:rsidRDefault="009A6D47" w:rsidP="009A6D47">
      <w:pPr>
        <w:tabs>
          <w:tab w:val="left" w:pos="720"/>
        </w:tabs>
        <w:jc w:val="both"/>
        <w:rPr>
          <w:rFonts w:ascii="Arial" w:hAnsi="Arial" w:cs="Arial"/>
          <w:bCs/>
          <w:sz w:val="22"/>
          <w:szCs w:val="22"/>
          <w:lang w:val="en-US"/>
        </w:rPr>
      </w:pPr>
    </w:p>
    <w:p w:rsidR="009A6D47" w:rsidRPr="001F2F87" w:rsidRDefault="009A6D47" w:rsidP="009A6D47">
      <w:pPr>
        <w:tabs>
          <w:tab w:val="left" w:pos="720"/>
        </w:tabs>
        <w:jc w:val="both"/>
        <w:rPr>
          <w:rFonts w:ascii="Arial" w:hAnsi="Arial" w:cs="Arial"/>
          <w:bCs/>
          <w:sz w:val="22"/>
          <w:szCs w:val="22"/>
        </w:rPr>
      </w:pPr>
      <w:r>
        <w:rPr>
          <w:rFonts w:ascii="Arial" w:hAnsi="Arial" w:cs="Arial"/>
          <w:bCs/>
          <w:sz w:val="22"/>
          <w:szCs w:val="22"/>
          <w:lang w:val="en-US"/>
        </w:rPr>
        <w:t>The following laboratories could be visited: AlumnoHydrogen (t</w:t>
      </w:r>
      <w:r w:rsidRPr="00643410">
        <w:rPr>
          <w:rFonts w:ascii="Arial" w:hAnsi="Arial" w:cs="Arial"/>
          <w:bCs/>
          <w:sz w:val="22"/>
          <w:szCs w:val="22"/>
          <w:lang w:val="en-US"/>
        </w:rPr>
        <w:t xml:space="preserve">he new concept: use of Al as </w:t>
      </w:r>
      <w:r w:rsidRPr="00643410">
        <w:rPr>
          <w:rFonts w:ascii="Arial" w:hAnsi="Arial" w:cs="Arial"/>
          <w:bCs/>
          <w:i/>
          <w:iCs/>
          <w:sz w:val="22"/>
          <w:szCs w:val="22"/>
          <w:u w:val="single"/>
          <w:lang w:val="en-US"/>
        </w:rPr>
        <w:t>energy carrier</w:t>
      </w:r>
      <w:r w:rsidRPr="00643410">
        <w:rPr>
          <w:rFonts w:ascii="Arial" w:hAnsi="Arial" w:cs="Arial"/>
          <w:bCs/>
          <w:sz w:val="22"/>
          <w:szCs w:val="22"/>
          <w:lang w:val="en-US"/>
        </w:rPr>
        <w:t xml:space="preserve"> – directly in Al-Air Fuel Cell, or for hydrogen production during Al oxidation in water</w:t>
      </w:r>
      <w:r>
        <w:rPr>
          <w:rFonts w:ascii="Arial" w:hAnsi="Arial" w:cs="Arial"/>
          <w:bCs/>
          <w:sz w:val="22"/>
          <w:szCs w:val="22"/>
          <w:lang w:val="en-US"/>
        </w:rPr>
        <w:t>); Technologies for Power Generation; The Giant Explosion Chamber (</w:t>
      </w:r>
      <w:r w:rsidRPr="00643410">
        <w:rPr>
          <w:rFonts w:ascii="Arial" w:hAnsi="Arial" w:cs="Arial"/>
          <w:bCs/>
          <w:sz w:val="22"/>
          <w:szCs w:val="22"/>
        </w:rPr>
        <w:t xml:space="preserve">Internal diameter 12 m, </w:t>
      </w:r>
      <w:r>
        <w:rPr>
          <w:rFonts w:ascii="Arial" w:hAnsi="Arial" w:cs="Arial"/>
          <w:bCs/>
          <w:sz w:val="22"/>
          <w:szCs w:val="22"/>
        </w:rPr>
        <w:t>able to take</w:t>
      </w:r>
      <w:r w:rsidRPr="00643410">
        <w:rPr>
          <w:rFonts w:ascii="Arial" w:hAnsi="Arial" w:cs="Arial"/>
          <w:bCs/>
          <w:sz w:val="22"/>
          <w:szCs w:val="22"/>
        </w:rPr>
        <w:t xml:space="preserve"> up to 1000 kg high explosive </w:t>
      </w:r>
      <w:r>
        <w:rPr>
          <w:rFonts w:ascii="Arial" w:hAnsi="Arial" w:cs="Arial"/>
          <w:bCs/>
          <w:sz w:val="22"/>
          <w:szCs w:val="22"/>
        </w:rPr>
        <w:t>(</w:t>
      </w:r>
      <w:r w:rsidRPr="00643410">
        <w:rPr>
          <w:rFonts w:ascii="Arial" w:hAnsi="Arial" w:cs="Arial"/>
          <w:bCs/>
          <w:sz w:val="22"/>
          <w:szCs w:val="22"/>
        </w:rPr>
        <w:t>trinitrotoluol</w:t>
      </w:r>
      <w:r>
        <w:rPr>
          <w:rFonts w:ascii="Arial" w:hAnsi="Arial" w:cs="Arial"/>
          <w:bCs/>
          <w:sz w:val="22"/>
          <w:szCs w:val="22"/>
        </w:rPr>
        <w:t>)</w:t>
      </w:r>
      <w:r w:rsidRPr="00643410">
        <w:rPr>
          <w:rFonts w:ascii="Arial" w:hAnsi="Arial" w:cs="Arial"/>
          <w:bCs/>
          <w:sz w:val="22"/>
          <w:szCs w:val="22"/>
        </w:rPr>
        <w:t>)</w:t>
      </w:r>
      <w:r>
        <w:rPr>
          <w:rFonts w:ascii="Arial" w:hAnsi="Arial" w:cs="Arial"/>
          <w:bCs/>
          <w:sz w:val="22"/>
          <w:szCs w:val="22"/>
        </w:rPr>
        <w:t xml:space="preserve"> </w:t>
      </w:r>
      <w:r>
        <w:rPr>
          <w:rFonts w:ascii="Arial" w:hAnsi="Arial" w:cs="Arial"/>
          <w:bCs/>
          <w:sz w:val="22"/>
          <w:szCs w:val="22"/>
          <w:lang w:val="en-US"/>
        </w:rPr>
        <w:t>and the equipment of the labs of Extreme States of Matter (u</w:t>
      </w:r>
      <w:r w:rsidRPr="001F2F87">
        <w:rPr>
          <w:rFonts w:ascii="Arial" w:hAnsi="Arial" w:cs="Arial"/>
          <w:bCs/>
          <w:sz w:val="22"/>
          <w:szCs w:val="22"/>
          <w:lang w:val="en-US"/>
        </w:rPr>
        <w:t>se of femptosecond lasers for studies of matter at extremely high energy densities</w:t>
      </w:r>
      <w:r>
        <w:rPr>
          <w:rFonts w:ascii="Arial" w:hAnsi="Arial" w:cs="Arial"/>
          <w:bCs/>
          <w:sz w:val="22"/>
          <w:szCs w:val="22"/>
          <w:lang w:val="en-US"/>
        </w:rPr>
        <w:t>).</w:t>
      </w:r>
    </w:p>
    <w:p w:rsidR="009A6D47" w:rsidRPr="00A5168F" w:rsidRDefault="009A6D47" w:rsidP="009A6D47">
      <w:pPr>
        <w:tabs>
          <w:tab w:val="left" w:pos="720"/>
        </w:tabs>
        <w:jc w:val="center"/>
        <w:rPr>
          <w:rFonts w:ascii="Arial" w:hAnsi="Arial" w:cs="Arial"/>
          <w:bCs/>
          <w:sz w:val="22"/>
          <w:szCs w:val="22"/>
          <w:lang w:val="en-US"/>
        </w:rPr>
      </w:pPr>
      <w:r>
        <w:rPr>
          <w:rFonts w:ascii="Arial" w:hAnsi="Arial" w:cs="Arial"/>
          <w:bCs/>
          <w:sz w:val="22"/>
          <w:szCs w:val="22"/>
          <w:lang w:val="en-US"/>
        </w:rPr>
        <w:t>________________________________</w:t>
      </w:r>
    </w:p>
    <w:p w:rsidR="009A6D47" w:rsidRPr="00A5168F" w:rsidRDefault="009A6D47" w:rsidP="009A6D47">
      <w:pPr>
        <w:jc w:val="both"/>
        <w:rPr>
          <w:rFonts w:ascii="Arial" w:hAnsi="Arial" w:cs="Arial"/>
          <w:bCs/>
          <w:sz w:val="22"/>
          <w:szCs w:val="22"/>
          <w:lang w:val="en-US"/>
        </w:rPr>
      </w:pPr>
    </w:p>
    <w:p w:rsidR="009A6D47" w:rsidRPr="00A5168F" w:rsidRDefault="009A6D47" w:rsidP="009A6D47">
      <w:pPr>
        <w:jc w:val="both"/>
        <w:rPr>
          <w:rFonts w:ascii="Arial" w:hAnsi="Arial" w:cs="Arial"/>
          <w:bCs/>
          <w:sz w:val="22"/>
          <w:szCs w:val="22"/>
          <w:lang w:val="en-US"/>
        </w:rPr>
      </w:pPr>
    </w:p>
    <w:p w:rsidR="009A6D47" w:rsidRDefault="009A6D47" w:rsidP="009A6D47">
      <w:pPr>
        <w:jc w:val="both"/>
        <w:rPr>
          <w:rFonts w:ascii="Arial" w:hAnsi="Arial"/>
          <w:sz w:val="22"/>
        </w:rPr>
      </w:pPr>
    </w:p>
    <w:p w:rsidR="009A6D47" w:rsidRDefault="009A6D47" w:rsidP="009A6D47">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9A6D47" w:rsidRDefault="009A6D47" w:rsidP="009A6D47">
      <w:pPr>
        <w:pStyle w:val="Fuzeile"/>
        <w:tabs>
          <w:tab w:val="left" w:pos="708"/>
        </w:tabs>
        <w:jc w:val="both"/>
        <w:rPr>
          <w:rFonts w:ascii="Arial" w:hAnsi="Arial"/>
          <w:sz w:val="22"/>
        </w:rPr>
      </w:pPr>
    </w:p>
    <w:p w:rsidR="009A6D47" w:rsidRDefault="009A6D47" w:rsidP="009A6D47">
      <w:pPr>
        <w:pStyle w:val="Fuzeile"/>
        <w:tabs>
          <w:tab w:val="left" w:pos="708"/>
        </w:tabs>
        <w:jc w:val="both"/>
        <w:rPr>
          <w:rFonts w:ascii="Arial" w:hAnsi="Arial"/>
          <w:sz w:val="22"/>
        </w:rPr>
      </w:pPr>
    </w:p>
    <w:p w:rsidR="009A6D47" w:rsidRDefault="009A6D47" w:rsidP="009A6D47">
      <w:pPr>
        <w:pStyle w:val="Fuzeile"/>
        <w:tabs>
          <w:tab w:val="left" w:pos="708"/>
        </w:tabs>
        <w:jc w:val="both"/>
        <w:rPr>
          <w:rFonts w:ascii="Arial" w:hAnsi="Arial"/>
          <w:b/>
          <w:sz w:val="22"/>
          <w:u w:val="single"/>
        </w:rPr>
      </w:pPr>
      <w:r>
        <w:rPr>
          <w:rFonts w:ascii="Arial" w:hAnsi="Arial"/>
          <w:b/>
          <w:sz w:val="22"/>
          <w:u w:val="single"/>
        </w:rPr>
        <w:t>Annexes:</w:t>
      </w:r>
    </w:p>
    <w:p w:rsidR="009A6D47" w:rsidRDefault="009A6D47" w:rsidP="009A6D47">
      <w:pPr>
        <w:pStyle w:val="Fuzeile"/>
        <w:tabs>
          <w:tab w:val="left" w:pos="708"/>
        </w:tabs>
        <w:jc w:val="both"/>
        <w:rPr>
          <w:rFonts w:ascii="Arial" w:hAnsi="Arial"/>
          <w:sz w:val="22"/>
        </w:rPr>
      </w:pPr>
    </w:p>
    <w:p w:rsidR="009A6D47" w:rsidRDefault="009A6D47" w:rsidP="009A6D47">
      <w:pPr>
        <w:pStyle w:val="Fuzeile"/>
        <w:numPr>
          <w:ilvl w:val="0"/>
          <w:numId w:val="1"/>
        </w:numPr>
        <w:jc w:val="both"/>
        <w:rPr>
          <w:rFonts w:ascii="Arial" w:hAnsi="Arial"/>
          <w:sz w:val="22"/>
        </w:rPr>
      </w:pPr>
      <w:r>
        <w:rPr>
          <w:rFonts w:ascii="Arial" w:hAnsi="Arial"/>
          <w:sz w:val="22"/>
        </w:rPr>
        <w:t>Updated final agenda of the 20</w:t>
      </w:r>
      <w:r>
        <w:rPr>
          <w:rFonts w:ascii="Arial" w:hAnsi="Arial"/>
          <w:sz w:val="22"/>
          <w:vertAlign w:val="superscript"/>
        </w:rPr>
        <w:t>th</w:t>
      </w:r>
      <w:r>
        <w:rPr>
          <w:rFonts w:ascii="Arial" w:hAnsi="Arial"/>
          <w:sz w:val="22"/>
        </w:rPr>
        <w:t xml:space="preserve"> CEG-SAM meeting</w:t>
      </w:r>
    </w:p>
    <w:p w:rsidR="009A6D47" w:rsidRDefault="009A6D47" w:rsidP="009A6D47">
      <w:pPr>
        <w:pStyle w:val="Fuzeile"/>
        <w:numPr>
          <w:ilvl w:val="0"/>
          <w:numId w:val="1"/>
        </w:numPr>
        <w:jc w:val="both"/>
        <w:rPr>
          <w:rFonts w:ascii="Arial" w:hAnsi="Arial"/>
          <w:sz w:val="22"/>
        </w:rPr>
      </w:pPr>
      <w:r>
        <w:rPr>
          <w:rFonts w:ascii="Arial" w:hAnsi="Arial"/>
          <w:sz w:val="22"/>
        </w:rPr>
        <w:t>List of participants at the 20</w:t>
      </w:r>
      <w:r>
        <w:rPr>
          <w:rFonts w:ascii="Arial" w:hAnsi="Arial"/>
          <w:sz w:val="22"/>
          <w:vertAlign w:val="superscript"/>
        </w:rPr>
        <w:t>th</w:t>
      </w:r>
      <w:r>
        <w:rPr>
          <w:rFonts w:ascii="Arial" w:hAnsi="Arial"/>
          <w:sz w:val="22"/>
        </w:rPr>
        <w:t xml:space="preserve"> CEG-SAM meeting</w:t>
      </w:r>
    </w:p>
    <w:p w:rsidR="009A6D47" w:rsidRDefault="009A6D47" w:rsidP="009A6D47">
      <w:pPr>
        <w:pStyle w:val="Fuzeile"/>
        <w:tabs>
          <w:tab w:val="left" w:pos="708"/>
        </w:tabs>
        <w:jc w:val="both"/>
        <w:rPr>
          <w:rFonts w:ascii="Arial" w:hAnsi="Arial"/>
          <w:sz w:val="22"/>
          <w:u w:val="single"/>
        </w:rPr>
      </w:pPr>
    </w:p>
    <w:bookmarkEnd w:id="1"/>
    <w:bookmarkEnd w:id="2"/>
    <w:p w:rsidR="009A6D47" w:rsidRPr="00464470" w:rsidRDefault="009A6D47" w:rsidP="009A6D47">
      <w:pPr>
        <w:rPr>
          <w:rFonts w:ascii="Arial" w:hAnsi="Arial" w:cs="Arial"/>
          <w:sz w:val="22"/>
          <w:szCs w:val="22"/>
        </w:rPr>
      </w:pPr>
    </w:p>
    <w:p w:rsidR="009A6D47" w:rsidRDefault="009A6D47" w:rsidP="009A6D47"/>
    <w:p w:rsidR="002F3AFC" w:rsidRDefault="002F3AFC"/>
    <w:sectPr w:rsidR="002F3AFC">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35" w:rsidRDefault="00E10335">
      <w:r>
        <w:separator/>
      </w:r>
    </w:p>
  </w:endnote>
  <w:endnote w:type="continuationSeparator" w:id="0">
    <w:p w:rsidR="00E10335" w:rsidRDefault="00E1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78" w:rsidRDefault="00BA77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A7778" w:rsidRDefault="00BA777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78" w:rsidRDefault="00BA77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156D">
      <w:rPr>
        <w:rStyle w:val="Seitenzahl"/>
        <w:noProof/>
      </w:rPr>
      <w:t>1</w:t>
    </w:r>
    <w:r>
      <w:rPr>
        <w:rStyle w:val="Seitenzahl"/>
      </w:rPr>
      <w:fldChar w:fldCharType="end"/>
    </w:r>
  </w:p>
  <w:p w:rsidR="00BA7778" w:rsidRDefault="00BA777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35" w:rsidRDefault="00E10335">
      <w:r>
        <w:separator/>
      </w:r>
    </w:p>
  </w:footnote>
  <w:footnote w:type="continuationSeparator" w:id="0">
    <w:p w:rsidR="00E10335" w:rsidRDefault="00E10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9E039C"/>
    <w:lvl w:ilvl="0">
      <w:numFmt w:val="bullet"/>
      <w:lvlText w:val="*"/>
      <w:lvlJc w:val="left"/>
    </w:lvl>
  </w:abstractNum>
  <w:abstractNum w:abstractNumId="1">
    <w:nsid w:val="0C1B1FE9"/>
    <w:multiLevelType w:val="hybridMultilevel"/>
    <w:tmpl w:val="B54A571A"/>
    <w:lvl w:ilvl="0" w:tplc="DE668522">
      <w:start w:val="1"/>
      <w:numFmt w:val="bullet"/>
      <w:lvlText w:val="•"/>
      <w:lvlJc w:val="left"/>
      <w:pPr>
        <w:tabs>
          <w:tab w:val="num" w:pos="720"/>
        </w:tabs>
        <w:ind w:left="720" w:hanging="360"/>
      </w:pPr>
      <w:rPr>
        <w:rFonts w:ascii="Times New Roman" w:hAnsi="Times New Roman" w:hint="default"/>
      </w:rPr>
    </w:lvl>
    <w:lvl w:ilvl="1" w:tplc="0AFCAC3E" w:tentative="1">
      <w:start w:val="1"/>
      <w:numFmt w:val="bullet"/>
      <w:lvlText w:val="•"/>
      <w:lvlJc w:val="left"/>
      <w:pPr>
        <w:tabs>
          <w:tab w:val="num" w:pos="1440"/>
        </w:tabs>
        <w:ind w:left="1440" w:hanging="360"/>
      </w:pPr>
      <w:rPr>
        <w:rFonts w:ascii="Times New Roman" w:hAnsi="Times New Roman" w:hint="default"/>
      </w:rPr>
    </w:lvl>
    <w:lvl w:ilvl="2" w:tplc="7A6E6EFA" w:tentative="1">
      <w:start w:val="1"/>
      <w:numFmt w:val="bullet"/>
      <w:lvlText w:val="•"/>
      <w:lvlJc w:val="left"/>
      <w:pPr>
        <w:tabs>
          <w:tab w:val="num" w:pos="2160"/>
        </w:tabs>
        <w:ind w:left="2160" w:hanging="360"/>
      </w:pPr>
      <w:rPr>
        <w:rFonts w:ascii="Times New Roman" w:hAnsi="Times New Roman" w:hint="default"/>
      </w:rPr>
    </w:lvl>
    <w:lvl w:ilvl="3" w:tplc="033690E4" w:tentative="1">
      <w:start w:val="1"/>
      <w:numFmt w:val="bullet"/>
      <w:lvlText w:val="•"/>
      <w:lvlJc w:val="left"/>
      <w:pPr>
        <w:tabs>
          <w:tab w:val="num" w:pos="2880"/>
        </w:tabs>
        <w:ind w:left="2880" w:hanging="360"/>
      </w:pPr>
      <w:rPr>
        <w:rFonts w:ascii="Times New Roman" w:hAnsi="Times New Roman" w:hint="default"/>
      </w:rPr>
    </w:lvl>
    <w:lvl w:ilvl="4" w:tplc="0F0CB622">
      <w:start w:val="1"/>
      <w:numFmt w:val="bullet"/>
      <w:lvlText w:val="•"/>
      <w:lvlJc w:val="left"/>
      <w:pPr>
        <w:tabs>
          <w:tab w:val="num" w:pos="3600"/>
        </w:tabs>
        <w:ind w:left="3600" w:hanging="360"/>
      </w:pPr>
      <w:rPr>
        <w:rFonts w:ascii="Times New Roman" w:hAnsi="Times New Roman" w:hint="default"/>
      </w:rPr>
    </w:lvl>
    <w:lvl w:ilvl="5" w:tplc="D6DE9340" w:tentative="1">
      <w:start w:val="1"/>
      <w:numFmt w:val="bullet"/>
      <w:lvlText w:val="•"/>
      <w:lvlJc w:val="left"/>
      <w:pPr>
        <w:tabs>
          <w:tab w:val="num" w:pos="4320"/>
        </w:tabs>
        <w:ind w:left="4320" w:hanging="360"/>
      </w:pPr>
      <w:rPr>
        <w:rFonts w:ascii="Times New Roman" w:hAnsi="Times New Roman" w:hint="default"/>
      </w:rPr>
    </w:lvl>
    <w:lvl w:ilvl="6" w:tplc="8E167172" w:tentative="1">
      <w:start w:val="1"/>
      <w:numFmt w:val="bullet"/>
      <w:lvlText w:val="•"/>
      <w:lvlJc w:val="left"/>
      <w:pPr>
        <w:tabs>
          <w:tab w:val="num" w:pos="5040"/>
        </w:tabs>
        <w:ind w:left="5040" w:hanging="360"/>
      </w:pPr>
      <w:rPr>
        <w:rFonts w:ascii="Times New Roman" w:hAnsi="Times New Roman" w:hint="default"/>
      </w:rPr>
    </w:lvl>
    <w:lvl w:ilvl="7" w:tplc="97783BBE" w:tentative="1">
      <w:start w:val="1"/>
      <w:numFmt w:val="bullet"/>
      <w:lvlText w:val="•"/>
      <w:lvlJc w:val="left"/>
      <w:pPr>
        <w:tabs>
          <w:tab w:val="num" w:pos="5760"/>
        </w:tabs>
        <w:ind w:left="5760" w:hanging="360"/>
      </w:pPr>
      <w:rPr>
        <w:rFonts w:ascii="Times New Roman" w:hAnsi="Times New Roman" w:hint="default"/>
      </w:rPr>
    </w:lvl>
    <w:lvl w:ilvl="8" w:tplc="30186F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AA02FC"/>
    <w:multiLevelType w:val="hybridMultilevel"/>
    <w:tmpl w:val="76A86708"/>
    <w:lvl w:ilvl="0" w:tplc="25660898">
      <w:start w:val="1"/>
      <w:numFmt w:val="bullet"/>
      <w:lvlText w:val="•"/>
      <w:lvlJc w:val="left"/>
      <w:pPr>
        <w:tabs>
          <w:tab w:val="num" w:pos="720"/>
        </w:tabs>
        <w:ind w:left="720" w:hanging="360"/>
      </w:pPr>
      <w:rPr>
        <w:rFonts w:ascii="Arial" w:hAnsi="Arial" w:hint="default"/>
      </w:rPr>
    </w:lvl>
    <w:lvl w:ilvl="1" w:tplc="F05A5BB8" w:tentative="1">
      <w:start w:val="1"/>
      <w:numFmt w:val="bullet"/>
      <w:lvlText w:val="•"/>
      <w:lvlJc w:val="left"/>
      <w:pPr>
        <w:tabs>
          <w:tab w:val="num" w:pos="1440"/>
        </w:tabs>
        <w:ind w:left="1440" w:hanging="360"/>
      </w:pPr>
      <w:rPr>
        <w:rFonts w:ascii="Arial" w:hAnsi="Arial" w:hint="default"/>
      </w:rPr>
    </w:lvl>
    <w:lvl w:ilvl="2" w:tplc="27846200" w:tentative="1">
      <w:start w:val="1"/>
      <w:numFmt w:val="bullet"/>
      <w:lvlText w:val="•"/>
      <w:lvlJc w:val="left"/>
      <w:pPr>
        <w:tabs>
          <w:tab w:val="num" w:pos="2160"/>
        </w:tabs>
        <w:ind w:left="2160" w:hanging="360"/>
      </w:pPr>
      <w:rPr>
        <w:rFonts w:ascii="Arial" w:hAnsi="Arial" w:hint="default"/>
      </w:rPr>
    </w:lvl>
    <w:lvl w:ilvl="3" w:tplc="222670E0" w:tentative="1">
      <w:start w:val="1"/>
      <w:numFmt w:val="bullet"/>
      <w:lvlText w:val="•"/>
      <w:lvlJc w:val="left"/>
      <w:pPr>
        <w:tabs>
          <w:tab w:val="num" w:pos="2880"/>
        </w:tabs>
        <w:ind w:left="2880" w:hanging="360"/>
      </w:pPr>
      <w:rPr>
        <w:rFonts w:ascii="Arial" w:hAnsi="Arial" w:hint="default"/>
      </w:rPr>
    </w:lvl>
    <w:lvl w:ilvl="4" w:tplc="BCC8B3E6" w:tentative="1">
      <w:start w:val="1"/>
      <w:numFmt w:val="bullet"/>
      <w:lvlText w:val="•"/>
      <w:lvlJc w:val="left"/>
      <w:pPr>
        <w:tabs>
          <w:tab w:val="num" w:pos="3600"/>
        </w:tabs>
        <w:ind w:left="3600" w:hanging="360"/>
      </w:pPr>
      <w:rPr>
        <w:rFonts w:ascii="Arial" w:hAnsi="Arial" w:hint="default"/>
      </w:rPr>
    </w:lvl>
    <w:lvl w:ilvl="5" w:tplc="297E0AAC" w:tentative="1">
      <w:start w:val="1"/>
      <w:numFmt w:val="bullet"/>
      <w:lvlText w:val="•"/>
      <w:lvlJc w:val="left"/>
      <w:pPr>
        <w:tabs>
          <w:tab w:val="num" w:pos="4320"/>
        </w:tabs>
        <w:ind w:left="4320" w:hanging="360"/>
      </w:pPr>
      <w:rPr>
        <w:rFonts w:ascii="Arial" w:hAnsi="Arial" w:hint="default"/>
      </w:rPr>
    </w:lvl>
    <w:lvl w:ilvl="6" w:tplc="B506206E" w:tentative="1">
      <w:start w:val="1"/>
      <w:numFmt w:val="bullet"/>
      <w:lvlText w:val="•"/>
      <w:lvlJc w:val="left"/>
      <w:pPr>
        <w:tabs>
          <w:tab w:val="num" w:pos="5040"/>
        </w:tabs>
        <w:ind w:left="5040" w:hanging="360"/>
      </w:pPr>
      <w:rPr>
        <w:rFonts w:ascii="Arial" w:hAnsi="Arial" w:hint="default"/>
      </w:rPr>
    </w:lvl>
    <w:lvl w:ilvl="7" w:tplc="A2204F56" w:tentative="1">
      <w:start w:val="1"/>
      <w:numFmt w:val="bullet"/>
      <w:lvlText w:val="•"/>
      <w:lvlJc w:val="left"/>
      <w:pPr>
        <w:tabs>
          <w:tab w:val="num" w:pos="5760"/>
        </w:tabs>
        <w:ind w:left="5760" w:hanging="360"/>
      </w:pPr>
      <w:rPr>
        <w:rFonts w:ascii="Arial" w:hAnsi="Arial" w:hint="default"/>
      </w:rPr>
    </w:lvl>
    <w:lvl w:ilvl="8" w:tplc="06D0ADE0" w:tentative="1">
      <w:start w:val="1"/>
      <w:numFmt w:val="bullet"/>
      <w:lvlText w:val="•"/>
      <w:lvlJc w:val="left"/>
      <w:pPr>
        <w:tabs>
          <w:tab w:val="num" w:pos="6480"/>
        </w:tabs>
        <w:ind w:left="6480" w:hanging="360"/>
      </w:pPr>
      <w:rPr>
        <w:rFonts w:ascii="Arial" w:hAnsi="Arial" w:hint="default"/>
      </w:rPr>
    </w:lvl>
  </w:abstractNum>
  <w:abstractNum w:abstractNumId="3">
    <w:nsid w:val="10C766C4"/>
    <w:multiLevelType w:val="hybridMultilevel"/>
    <w:tmpl w:val="53427378"/>
    <w:lvl w:ilvl="0" w:tplc="54C695B8">
      <w:start w:val="1"/>
      <w:numFmt w:val="bullet"/>
      <w:lvlText w:val=""/>
      <w:lvlJc w:val="left"/>
      <w:pPr>
        <w:tabs>
          <w:tab w:val="num" w:pos="720"/>
        </w:tabs>
        <w:ind w:left="720" w:hanging="360"/>
      </w:pPr>
      <w:rPr>
        <w:rFonts w:ascii="Wingdings" w:hAnsi="Wingdings" w:hint="default"/>
      </w:rPr>
    </w:lvl>
    <w:lvl w:ilvl="1" w:tplc="504E1020">
      <w:start w:val="411"/>
      <w:numFmt w:val="bullet"/>
      <w:lvlText w:val="–"/>
      <w:lvlJc w:val="left"/>
      <w:pPr>
        <w:tabs>
          <w:tab w:val="num" w:pos="1440"/>
        </w:tabs>
        <w:ind w:left="1440" w:hanging="360"/>
      </w:pPr>
      <w:rPr>
        <w:rFonts w:ascii="Times New Roman" w:hAnsi="Times New Roman" w:hint="default"/>
      </w:rPr>
    </w:lvl>
    <w:lvl w:ilvl="2" w:tplc="DEB69524" w:tentative="1">
      <w:start w:val="1"/>
      <w:numFmt w:val="bullet"/>
      <w:lvlText w:val=""/>
      <w:lvlJc w:val="left"/>
      <w:pPr>
        <w:tabs>
          <w:tab w:val="num" w:pos="2160"/>
        </w:tabs>
        <w:ind w:left="2160" w:hanging="360"/>
      </w:pPr>
      <w:rPr>
        <w:rFonts w:ascii="Wingdings" w:hAnsi="Wingdings" w:hint="default"/>
      </w:rPr>
    </w:lvl>
    <w:lvl w:ilvl="3" w:tplc="1FC8BD0A" w:tentative="1">
      <w:start w:val="1"/>
      <w:numFmt w:val="bullet"/>
      <w:lvlText w:val=""/>
      <w:lvlJc w:val="left"/>
      <w:pPr>
        <w:tabs>
          <w:tab w:val="num" w:pos="2880"/>
        </w:tabs>
        <w:ind w:left="2880" w:hanging="360"/>
      </w:pPr>
      <w:rPr>
        <w:rFonts w:ascii="Wingdings" w:hAnsi="Wingdings" w:hint="default"/>
      </w:rPr>
    </w:lvl>
    <w:lvl w:ilvl="4" w:tplc="E188A93E" w:tentative="1">
      <w:start w:val="1"/>
      <w:numFmt w:val="bullet"/>
      <w:lvlText w:val=""/>
      <w:lvlJc w:val="left"/>
      <w:pPr>
        <w:tabs>
          <w:tab w:val="num" w:pos="3600"/>
        </w:tabs>
        <w:ind w:left="3600" w:hanging="360"/>
      </w:pPr>
      <w:rPr>
        <w:rFonts w:ascii="Wingdings" w:hAnsi="Wingdings" w:hint="default"/>
      </w:rPr>
    </w:lvl>
    <w:lvl w:ilvl="5" w:tplc="4CA84DC2" w:tentative="1">
      <w:start w:val="1"/>
      <w:numFmt w:val="bullet"/>
      <w:lvlText w:val=""/>
      <w:lvlJc w:val="left"/>
      <w:pPr>
        <w:tabs>
          <w:tab w:val="num" w:pos="4320"/>
        </w:tabs>
        <w:ind w:left="4320" w:hanging="360"/>
      </w:pPr>
      <w:rPr>
        <w:rFonts w:ascii="Wingdings" w:hAnsi="Wingdings" w:hint="default"/>
      </w:rPr>
    </w:lvl>
    <w:lvl w:ilvl="6" w:tplc="61A20E54" w:tentative="1">
      <w:start w:val="1"/>
      <w:numFmt w:val="bullet"/>
      <w:lvlText w:val=""/>
      <w:lvlJc w:val="left"/>
      <w:pPr>
        <w:tabs>
          <w:tab w:val="num" w:pos="5040"/>
        </w:tabs>
        <w:ind w:left="5040" w:hanging="360"/>
      </w:pPr>
      <w:rPr>
        <w:rFonts w:ascii="Wingdings" w:hAnsi="Wingdings" w:hint="default"/>
      </w:rPr>
    </w:lvl>
    <w:lvl w:ilvl="7" w:tplc="18C6E848" w:tentative="1">
      <w:start w:val="1"/>
      <w:numFmt w:val="bullet"/>
      <w:lvlText w:val=""/>
      <w:lvlJc w:val="left"/>
      <w:pPr>
        <w:tabs>
          <w:tab w:val="num" w:pos="5760"/>
        </w:tabs>
        <w:ind w:left="5760" w:hanging="360"/>
      </w:pPr>
      <w:rPr>
        <w:rFonts w:ascii="Wingdings" w:hAnsi="Wingdings" w:hint="default"/>
      </w:rPr>
    </w:lvl>
    <w:lvl w:ilvl="8" w:tplc="CEBC9020" w:tentative="1">
      <w:start w:val="1"/>
      <w:numFmt w:val="bullet"/>
      <w:lvlText w:val=""/>
      <w:lvlJc w:val="left"/>
      <w:pPr>
        <w:tabs>
          <w:tab w:val="num" w:pos="6480"/>
        </w:tabs>
        <w:ind w:left="6480" w:hanging="360"/>
      </w:pPr>
      <w:rPr>
        <w:rFonts w:ascii="Wingdings" w:hAnsi="Wingdings" w:hint="default"/>
      </w:rPr>
    </w:lvl>
  </w:abstractNum>
  <w:abstractNum w:abstractNumId="4">
    <w:nsid w:val="14F83419"/>
    <w:multiLevelType w:val="hybridMultilevel"/>
    <w:tmpl w:val="C17ADF6A"/>
    <w:lvl w:ilvl="0" w:tplc="8DF8FF10">
      <w:start w:val="1"/>
      <w:numFmt w:val="bullet"/>
      <w:lvlText w:val=""/>
      <w:lvlJc w:val="left"/>
      <w:pPr>
        <w:tabs>
          <w:tab w:val="num" w:pos="720"/>
        </w:tabs>
        <w:ind w:left="720" w:hanging="360"/>
      </w:pPr>
      <w:rPr>
        <w:rFonts w:ascii="Wingdings" w:hAnsi="Wingdings" w:hint="default"/>
      </w:rPr>
    </w:lvl>
    <w:lvl w:ilvl="1" w:tplc="D4AA1314" w:tentative="1">
      <w:start w:val="1"/>
      <w:numFmt w:val="bullet"/>
      <w:lvlText w:val=""/>
      <w:lvlJc w:val="left"/>
      <w:pPr>
        <w:tabs>
          <w:tab w:val="num" w:pos="1440"/>
        </w:tabs>
        <w:ind w:left="1440" w:hanging="360"/>
      </w:pPr>
      <w:rPr>
        <w:rFonts w:ascii="Wingdings" w:hAnsi="Wingdings" w:hint="default"/>
      </w:rPr>
    </w:lvl>
    <w:lvl w:ilvl="2" w:tplc="403EDD60" w:tentative="1">
      <w:start w:val="1"/>
      <w:numFmt w:val="bullet"/>
      <w:lvlText w:val=""/>
      <w:lvlJc w:val="left"/>
      <w:pPr>
        <w:tabs>
          <w:tab w:val="num" w:pos="2160"/>
        </w:tabs>
        <w:ind w:left="2160" w:hanging="360"/>
      </w:pPr>
      <w:rPr>
        <w:rFonts w:ascii="Wingdings" w:hAnsi="Wingdings" w:hint="default"/>
      </w:rPr>
    </w:lvl>
    <w:lvl w:ilvl="3" w:tplc="6DA48D80" w:tentative="1">
      <w:start w:val="1"/>
      <w:numFmt w:val="bullet"/>
      <w:lvlText w:val=""/>
      <w:lvlJc w:val="left"/>
      <w:pPr>
        <w:tabs>
          <w:tab w:val="num" w:pos="2880"/>
        </w:tabs>
        <w:ind w:left="2880" w:hanging="360"/>
      </w:pPr>
      <w:rPr>
        <w:rFonts w:ascii="Wingdings" w:hAnsi="Wingdings" w:hint="default"/>
      </w:rPr>
    </w:lvl>
    <w:lvl w:ilvl="4" w:tplc="097C36F0" w:tentative="1">
      <w:start w:val="1"/>
      <w:numFmt w:val="bullet"/>
      <w:lvlText w:val=""/>
      <w:lvlJc w:val="left"/>
      <w:pPr>
        <w:tabs>
          <w:tab w:val="num" w:pos="3600"/>
        </w:tabs>
        <w:ind w:left="3600" w:hanging="360"/>
      </w:pPr>
      <w:rPr>
        <w:rFonts w:ascii="Wingdings" w:hAnsi="Wingdings" w:hint="default"/>
      </w:rPr>
    </w:lvl>
    <w:lvl w:ilvl="5" w:tplc="F9000C5C" w:tentative="1">
      <w:start w:val="1"/>
      <w:numFmt w:val="bullet"/>
      <w:lvlText w:val=""/>
      <w:lvlJc w:val="left"/>
      <w:pPr>
        <w:tabs>
          <w:tab w:val="num" w:pos="4320"/>
        </w:tabs>
        <w:ind w:left="4320" w:hanging="360"/>
      </w:pPr>
      <w:rPr>
        <w:rFonts w:ascii="Wingdings" w:hAnsi="Wingdings" w:hint="default"/>
      </w:rPr>
    </w:lvl>
    <w:lvl w:ilvl="6" w:tplc="81FC167E" w:tentative="1">
      <w:start w:val="1"/>
      <w:numFmt w:val="bullet"/>
      <w:lvlText w:val=""/>
      <w:lvlJc w:val="left"/>
      <w:pPr>
        <w:tabs>
          <w:tab w:val="num" w:pos="5040"/>
        </w:tabs>
        <w:ind w:left="5040" w:hanging="360"/>
      </w:pPr>
      <w:rPr>
        <w:rFonts w:ascii="Wingdings" w:hAnsi="Wingdings" w:hint="default"/>
      </w:rPr>
    </w:lvl>
    <w:lvl w:ilvl="7" w:tplc="44085F6C" w:tentative="1">
      <w:start w:val="1"/>
      <w:numFmt w:val="bullet"/>
      <w:lvlText w:val=""/>
      <w:lvlJc w:val="left"/>
      <w:pPr>
        <w:tabs>
          <w:tab w:val="num" w:pos="5760"/>
        </w:tabs>
        <w:ind w:left="5760" w:hanging="360"/>
      </w:pPr>
      <w:rPr>
        <w:rFonts w:ascii="Wingdings" w:hAnsi="Wingdings" w:hint="default"/>
      </w:rPr>
    </w:lvl>
    <w:lvl w:ilvl="8" w:tplc="438241EA" w:tentative="1">
      <w:start w:val="1"/>
      <w:numFmt w:val="bullet"/>
      <w:lvlText w:val=""/>
      <w:lvlJc w:val="left"/>
      <w:pPr>
        <w:tabs>
          <w:tab w:val="num" w:pos="6480"/>
        </w:tabs>
        <w:ind w:left="6480" w:hanging="360"/>
      </w:pPr>
      <w:rPr>
        <w:rFonts w:ascii="Wingdings" w:hAnsi="Wingdings" w:hint="default"/>
      </w:rPr>
    </w:lvl>
  </w:abstractNum>
  <w:abstractNum w:abstractNumId="5">
    <w:nsid w:val="1C5F23DE"/>
    <w:multiLevelType w:val="hybridMultilevel"/>
    <w:tmpl w:val="445622EC"/>
    <w:lvl w:ilvl="0" w:tplc="2A7AE2A2">
      <w:start w:val="1"/>
      <w:numFmt w:val="bullet"/>
      <w:lvlText w:val=""/>
      <w:lvlJc w:val="left"/>
      <w:pPr>
        <w:tabs>
          <w:tab w:val="num" w:pos="720"/>
        </w:tabs>
        <w:ind w:left="720" w:hanging="360"/>
      </w:pPr>
      <w:rPr>
        <w:rFonts w:ascii="Wingdings" w:hAnsi="Wingdings" w:hint="default"/>
      </w:rPr>
    </w:lvl>
    <w:lvl w:ilvl="1" w:tplc="E6EEC918" w:tentative="1">
      <w:start w:val="1"/>
      <w:numFmt w:val="bullet"/>
      <w:lvlText w:val=""/>
      <w:lvlJc w:val="left"/>
      <w:pPr>
        <w:tabs>
          <w:tab w:val="num" w:pos="1440"/>
        </w:tabs>
        <w:ind w:left="1440" w:hanging="360"/>
      </w:pPr>
      <w:rPr>
        <w:rFonts w:ascii="Wingdings" w:hAnsi="Wingdings" w:hint="default"/>
      </w:rPr>
    </w:lvl>
    <w:lvl w:ilvl="2" w:tplc="554CBD32" w:tentative="1">
      <w:start w:val="1"/>
      <w:numFmt w:val="bullet"/>
      <w:lvlText w:val=""/>
      <w:lvlJc w:val="left"/>
      <w:pPr>
        <w:tabs>
          <w:tab w:val="num" w:pos="2160"/>
        </w:tabs>
        <w:ind w:left="2160" w:hanging="360"/>
      </w:pPr>
      <w:rPr>
        <w:rFonts w:ascii="Wingdings" w:hAnsi="Wingdings" w:hint="default"/>
      </w:rPr>
    </w:lvl>
    <w:lvl w:ilvl="3" w:tplc="DF6E2F02" w:tentative="1">
      <w:start w:val="1"/>
      <w:numFmt w:val="bullet"/>
      <w:lvlText w:val=""/>
      <w:lvlJc w:val="left"/>
      <w:pPr>
        <w:tabs>
          <w:tab w:val="num" w:pos="2880"/>
        </w:tabs>
        <w:ind w:left="2880" w:hanging="360"/>
      </w:pPr>
      <w:rPr>
        <w:rFonts w:ascii="Wingdings" w:hAnsi="Wingdings" w:hint="default"/>
      </w:rPr>
    </w:lvl>
    <w:lvl w:ilvl="4" w:tplc="ADBC7F9C" w:tentative="1">
      <w:start w:val="1"/>
      <w:numFmt w:val="bullet"/>
      <w:lvlText w:val=""/>
      <w:lvlJc w:val="left"/>
      <w:pPr>
        <w:tabs>
          <w:tab w:val="num" w:pos="3600"/>
        </w:tabs>
        <w:ind w:left="3600" w:hanging="360"/>
      </w:pPr>
      <w:rPr>
        <w:rFonts w:ascii="Wingdings" w:hAnsi="Wingdings" w:hint="default"/>
      </w:rPr>
    </w:lvl>
    <w:lvl w:ilvl="5" w:tplc="E2A215CE" w:tentative="1">
      <w:start w:val="1"/>
      <w:numFmt w:val="bullet"/>
      <w:lvlText w:val=""/>
      <w:lvlJc w:val="left"/>
      <w:pPr>
        <w:tabs>
          <w:tab w:val="num" w:pos="4320"/>
        </w:tabs>
        <w:ind w:left="4320" w:hanging="360"/>
      </w:pPr>
      <w:rPr>
        <w:rFonts w:ascii="Wingdings" w:hAnsi="Wingdings" w:hint="default"/>
      </w:rPr>
    </w:lvl>
    <w:lvl w:ilvl="6" w:tplc="E06AC8E0" w:tentative="1">
      <w:start w:val="1"/>
      <w:numFmt w:val="bullet"/>
      <w:lvlText w:val=""/>
      <w:lvlJc w:val="left"/>
      <w:pPr>
        <w:tabs>
          <w:tab w:val="num" w:pos="5040"/>
        </w:tabs>
        <w:ind w:left="5040" w:hanging="360"/>
      </w:pPr>
      <w:rPr>
        <w:rFonts w:ascii="Wingdings" w:hAnsi="Wingdings" w:hint="default"/>
      </w:rPr>
    </w:lvl>
    <w:lvl w:ilvl="7" w:tplc="C19C01A2" w:tentative="1">
      <w:start w:val="1"/>
      <w:numFmt w:val="bullet"/>
      <w:lvlText w:val=""/>
      <w:lvlJc w:val="left"/>
      <w:pPr>
        <w:tabs>
          <w:tab w:val="num" w:pos="5760"/>
        </w:tabs>
        <w:ind w:left="5760" w:hanging="360"/>
      </w:pPr>
      <w:rPr>
        <w:rFonts w:ascii="Wingdings" w:hAnsi="Wingdings" w:hint="default"/>
      </w:rPr>
    </w:lvl>
    <w:lvl w:ilvl="8" w:tplc="FE349F72" w:tentative="1">
      <w:start w:val="1"/>
      <w:numFmt w:val="bullet"/>
      <w:lvlText w:val=""/>
      <w:lvlJc w:val="left"/>
      <w:pPr>
        <w:tabs>
          <w:tab w:val="num" w:pos="6480"/>
        </w:tabs>
        <w:ind w:left="6480" w:hanging="360"/>
      </w:pPr>
      <w:rPr>
        <w:rFonts w:ascii="Wingdings" w:hAnsi="Wingdings" w:hint="default"/>
      </w:rPr>
    </w:lvl>
  </w:abstractNum>
  <w:abstractNum w:abstractNumId="6">
    <w:nsid w:val="1EDF7E67"/>
    <w:multiLevelType w:val="hybridMultilevel"/>
    <w:tmpl w:val="339AEF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6053B8F"/>
    <w:multiLevelType w:val="hybridMultilevel"/>
    <w:tmpl w:val="4F9EC28E"/>
    <w:lvl w:ilvl="0" w:tplc="344CD2FE">
      <w:start w:val="1"/>
      <w:numFmt w:val="bullet"/>
      <w:lvlText w:val="•"/>
      <w:lvlJc w:val="left"/>
      <w:pPr>
        <w:tabs>
          <w:tab w:val="num" w:pos="720"/>
        </w:tabs>
        <w:ind w:left="720" w:hanging="360"/>
      </w:pPr>
      <w:rPr>
        <w:rFonts w:ascii="Times New Roman" w:hAnsi="Times New Roman" w:hint="default"/>
      </w:rPr>
    </w:lvl>
    <w:lvl w:ilvl="1" w:tplc="1A48C278" w:tentative="1">
      <w:start w:val="1"/>
      <w:numFmt w:val="bullet"/>
      <w:lvlText w:val="•"/>
      <w:lvlJc w:val="left"/>
      <w:pPr>
        <w:tabs>
          <w:tab w:val="num" w:pos="1440"/>
        </w:tabs>
        <w:ind w:left="1440" w:hanging="360"/>
      </w:pPr>
      <w:rPr>
        <w:rFonts w:ascii="Times New Roman" w:hAnsi="Times New Roman" w:hint="default"/>
      </w:rPr>
    </w:lvl>
    <w:lvl w:ilvl="2" w:tplc="2B5CADA2" w:tentative="1">
      <w:start w:val="1"/>
      <w:numFmt w:val="bullet"/>
      <w:lvlText w:val="•"/>
      <w:lvlJc w:val="left"/>
      <w:pPr>
        <w:tabs>
          <w:tab w:val="num" w:pos="2160"/>
        </w:tabs>
        <w:ind w:left="2160" w:hanging="360"/>
      </w:pPr>
      <w:rPr>
        <w:rFonts w:ascii="Times New Roman" w:hAnsi="Times New Roman" w:hint="default"/>
      </w:rPr>
    </w:lvl>
    <w:lvl w:ilvl="3" w:tplc="D52CAFA8" w:tentative="1">
      <w:start w:val="1"/>
      <w:numFmt w:val="bullet"/>
      <w:lvlText w:val="•"/>
      <w:lvlJc w:val="left"/>
      <w:pPr>
        <w:tabs>
          <w:tab w:val="num" w:pos="2880"/>
        </w:tabs>
        <w:ind w:left="2880" w:hanging="360"/>
      </w:pPr>
      <w:rPr>
        <w:rFonts w:ascii="Times New Roman" w:hAnsi="Times New Roman" w:hint="default"/>
      </w:rPr>
    </w:lvl>
    <w:lvl w:ilvl="4" w:tplc="5518D7D6" w:tentative="1">
      <w:start w:val="1"/>
      <w:numFmt w:val="bullet"/>
      <w:lvlText w:val="•"/>
      <w:lvlJc w:val="left"/>
      <w:pPr>
        <w:tabs>
          <w:tab w:val="num" w:pos="3600"/>
        </w:tabs>
        <w:ind w:left="3600" w:hanging="360"/>
      </w:pPr>
      <w:rPr>
        <w:rFonts w:ascii="Times New Roman" w:hAnsi="Times New Roman" w:hint="default"/>
      </w:rPr>
    </w:lvl>
    <w:lvl w:ilvl="5" w:tplc="DEB21138" w:tentative="1">
      <w:start w:val="1"/>
      <w:numFmt w:val="bullet"/>
      <w:lvlText w:val="•"/>
      <w:lvlJc w:val="left"/>
      <w:pPr>
        <w:tabs>
          <w:tab w:val="num" w:pos="4320"/>
        </w:tabs>
        <w:ind w:left="4320" w:hanging="360"/>
      </w:pPr>
      <w:rPr>
        <w:rFonts w:ascii="Times New Roman" w:hAnsi="Times New Roman" w:hint="default"/>
      </w:rPr>
    </w:lvl>
    <w:lvl w:ilvl="6" w:tplc="EB1E8CEE" w:tentative="1">
      <w:start w:val="1"/>
      <w:numFmt w:val="bullet"/>
      <w:lvlText w:val="•"/>
      <w:lvlJc w:val="left"/>
      <w:pPr>
        <w:tabs>
          <w:tab w:val="num" w:pos="5040"/>
        </w:tabs>
        <w:ind w:left="5040" w:hanging="360"/>
      </w:pPr>
      <w:rPr>
        <w:rFonts w:ascii="Times New Roman" w:hAnsi="Times New Roman" w:hint="default"/>
      </w:rPr>
    </w:lvl>
    <w:lvl w:ilvl="7" w:tplc="2F7868E8" w:tentative="1">
      <w:start w:val="1"/>
      <w:numFmt w:val="bullet"/>
      <w:lvlText w:val="•"/>
      <w:lvlJc w:val="left"/>
      <w:pPr>
        <w:tabs>
          <w:tab w:val="num" w:pos="5760"/>
        </w:tabs>
        <w:ind w:left="5760" w:hanging="360"/>
      </w:pPr>
      <w:rPr>
        <w:rFonts w:ascii="Times New Roman" w:hAnsi="Times New Roman" w:hint="default"/>
      </w:rPr>
    </w:lvl>
    <w:lvl w:ilvl="8" w:tplc="044AFBD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55318B"/>
    <w:multiLevelType w:val="hybridMultilevel"/>
    <w:tmpl w:val="D834CBF6"/>
    <w:lvl w:ilvl="0" w:tplc="3A5EBABC">
      <w:start w:val="1"/>
      <w:numFmt w:val="bullet"/>
      <w:lvlText w:val="•"/>
      <w:lvlJc w:val="left"/>
      <w:pPr>
        <w:tabs>
          <w:tab w:val="num" w:pos="720"/>
        </w:tabs>
        <w:ind w:left="720" w:hanging="360"/>
      </w:pPr>
      <w:rPr>
        <w:rFonts w:ascii="Times New Roman" w:hAnsi="Times New Roman" w:hint="default"/>
      </w:rPr>
    </w:lvl>
    <w:lvl w:ilvl="1" w:tplc="42B20E2A" w:tentative="1">
      <w:start w:val="1"/>
      <w:numFmt w:val="bullet"/>
      <w:lvlText w:val="•"/>
      <w:lvlJc w:val="left"/>
      <w:pPr>
        <w:tabs>
          <w:tab w:val="num" w:pos="1440"/>
        </w:tabs>
        <w:ind w:left="1440" w:hanging="360"/>
      </w:pPr>
      <w:rPr>
        <w:rFonts w:ascii="Times New Roman" w:hAnsi="Times New Roman" w:hint="default"/>
      </w:rPr>
    </w:lvl>
    <w:lvl w:ilvl="2" w:tplc="D6C280CC">
      <w:start w:val="236"/>
      <w:numFmt w:val="bullet"/>
      <w:lvlText w:val="&gt;"/>
      <w:lvlJc w:val="left"/>
      <w:pPr>
        <w:tabs>
          <w:tab w:val="num" w:pos="2160"/>
        </w:tabs>
        <w:ind w:left="2160" w:hanging="360"/>
      </w:pPr>
      <w:rPr>
        <w:rFonts w:ascii="Times New Roman" w:hAnsi="Times New Roman" w:hint="default"/>
      </w:rPr>
    </w:lvl>
    <w:lvl w:ilvl="3" w:tplc="B47C9554" w:tentative="1">
      <w:start w:val="1"/>
      <w:numFmt w:val="bullet"/>
      <w:lvlText w:val="•"/>
      <w:lvlJc w:val="left"/>
      <w:pPr>
        <w:tabs>
          <w:tab w:val="num" w:pos="2880"/>
        </w:tabs>
        <w:ind w:left="2880" w:hanging="360"/>
      </w:pPr>
      <w:rPr>
        <w:rFonts w:ascii="Times New Roman" w:hAnsi="Times New Roman" w:hint="default"/>
      </w:rPr>
    </w:lvl>
    <w:lvl w:ilvl="4" w:tplc="4D22AAE6" w:tentative="1">
      <w:start w:val="1"/>
      <w:numFmt w:val="bullet"/>
      <w:lvlText w:val="•"/>
      <w:lvlJc w:val="left"/>
      <w:pPr>
        <w:tabs>
          <w:tab w:val="num" w:pos="3600"/>
        </w:tabs>
        <w:ind w:left="3600" w:hanging="360"/>
      </w:pPr>
      <w:rPr>
        <w:rFonts w:ascii="Times New Roman" w:hAnsi="Times New Roman" w:hint="default"/>
      </w:rPr>
    </w:lvl>
    <w:lvl w:ilvl="5" w:tplc="EAEE5732" w:tentative="1">
      <w:start w:val="1"/>
      <w:numFmt w:val="bullet"/>
      <w:lvlText w:val="•"/>
      <w:lvlJc w:val="left"/>
      <w:pPr>
        <w:tabs>
          <w:tab w:val="num" w:pos="4320"/>
        </w:tabs>
        <w:ind w:left="4320" w:hanging="360"/>
      </w:pPr>
      <w:rPr>
        <w:rFonts w:ascii="Times New Roman" w:hAnsi="Times New Roman" w:hint="default"/>
      </w:rPr>
    </w:lvl>
    <w:lvl w:ilvl="6" w:tplc="76505C08" w:tentative="1">
      <w:start w:val="1"/>
      <w:numFmt w:val="bullet"/>
      <w:lvlText w:val="•"/>
      <w:lvlJc w:val="left"/>
      <w:pPr>
        <w:tabs>
          <w:tab w:val="num" w:pos="5040"/>
        </w:tabs>
        <w:ind w:left="5040" w:hanging="360"/>
      </w:pPr>
      <w:rPr>
        <w:rFonts w:ascii="Times New Roman" w:hAnsi="Times New Roman" w:hint="default"/>
      </w:rPr>
    </w:lvl>
    <w:lvl w:ilvl="7" w:tplc="1A5CBB84" w:tentative="1">
      <w:start w:val="1"/>
      <w:numFmt w:val="bullet"/>
      <w:lvlText w:val="•"/>
      <w:lvlJc w:val="left"/>
      <w:pPr>
        <w:tabs>
          <w:tab w:val="num" w:pos="5760"/>
        </w:tabs>
        <w:ind w:left="5760" w:hanging="360"/>
      </w:pPr>
      <w:rPr>
        <w:rFonts w:ascii="Times New Roman" w:hAnsi="Times New Roman" w:hint="default"/>
      </w:rPr>
    </w:lvl>
    <w:lvl w:ilvl="8" w:tplc="6308A78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D084F3D"/>
    <w:multiLevelType w:val="hybridMultilevel"/>
    <w:tmpl w:val="473AD2E2"/>
    <w:lvl w:ilvl="0" w:tplc="C4F09F60">
      <w:start w:val="1"/>
      <w:numFmt w:val="bullet"/>
      <w:lvlText w:val=""/>
      <w:lvlJc w:val="left"/>
      <w:pPr>
        <w:tabs>
          <w:tab w:val="num" w:pos="720"/>
        </w:tabs>
        <w:ind w:left="720" w:hanging="360"/>
      </w:pPr>
      <w:rPr>
        <w:rFonts w:ascii="Wingdings" w:hAnsi="Wingdings" w:hint="default"/>
      </w:rPr>
    </w:lvl>
    <w:lvl w:ilvl="1" w:tplc="BC14CB7C">
      <w:start w:val="411"/>
      <w:numFmt w:val="bullet"/>
      <w:lvlText w:val="–"/>
      <w:lvlJc w:val="left"/>
      <w:pPr>
        <w:tabs>
          <w:tab w:val="num" w:pos="1440"/>
        </w:tabs>
        <w:ind w:left="1440" w:hanging="360"/>
      </w:pPr>
      <w:rPr>
        <w:rFonts w:ascii="Times New Roman" w:hAnsi="Times New Roman" w:hint="default"/>
      </w:rPr>
    </w:lvl>
    <w:lvl w:ilvl="2" w:tplc="DEB2D120" w:tentative="1">
      <w:start w:val="1"/>
      <w:numFmt w:val="bullet"/>
      <w:lvlText w:val=""/>
      <w:lvlJc w:val="left"/>
      <w:pPr>
        <w:tabs>
          <w:tab w:val="num" w:pos="2160"/>
        </w:tabs>
        <w:ind w:left="2160" w:hanging="360"/>
      </w:pPr>
      <w:rPr>
        <w:rFonts w:ascii="Wingdings" w:hAnsi="Wingdings" w:hint="default"/>
      </w:rPr>
    </w:lvl>
    <w:lvl w:ilvl="3" w:tplc="6C709072" w:tentative="1">
      <w:start w:val="1"/>
      <w:numFmt w:val="bullet"/>
      <w:lvlText w:val=""/>
      <w:lvlJc w:val="left"/>
      <w:pPr>
        <w:tabs>
          <w:tab w:val="num" w:pos="2880"/>
        </w:tabs>
        <w:ind w:left="2880" w:hanging="360"/>
      </w:pPr>
      <w:rPr>
        <w:rFonts w:ascii="Wingdings" w:hAnsi="Wingdings" w:hint="default"/>
      </w:rPr>
    </w:lvl>
    <w:lvl w:ilvl="4" w:tplc="D0DACF4C" w:tentative="1">
      <w:start w:val="1"/>
      <w:numFmt w:val="bullet"/>
      <w:lvlText w:val=""/>
      <w:lvlJc w:val="left"/>
      <w:pPr>
        <w:tabs>
          <w:tab w:val="num" w:pos="3600"/>
        </w:tabs>
        <w:ind w:left="3600" w:hanging="360"/>
      </w:pPr>
      <w:rPr>
        <w:rFonts w:ascii="Wingdings" w:hAnsi="Wingdings" w:hint="default"/>
      </w:rPr>
    </w:lvl>
    <w:lvl w:ilvl="5" w:tplc="101668D8" w:tentative="1">
      <w:start w:val="1"/>
      <w:numFmt w:val="bullet"/>
      <w:lvlText w:val=""/>
      <w:lvlJc w:val="left"/>
      <w:pPr>
        <w:tabs>
          <w:tab w:val="num" w:pos="4320"/>
        </w:tabs>
        <w:ind w:left="4320" w:hanging="360"/>
      </w:pPr>
      <w:rPr>
        <w:rFonts w:ascii="Wingdings" w:hAnsi="Wingdings" w:hint="default"/>
      </w:rPr>
    </w:lvl>
    <w:lvl w:ilvl="6" w:tplc="8BF0D850" w:tentative="1">
      <w:start w:val="1"/>
      <w:numFmt w:val="bullet"/>
      <w:lvlText w:val=""/>
      <w:lvlJc w:val="left"/>
      <w:pPr>
        <w:tabs>
          <w:tab w:val="num" w:pos="5040"/>
        </w:tabs>
        <w:ind w:left="5040" w:hanging="360"/>
      </w:pPr>
      <w:rPr>
        <w:rFonts w:ascii="Wingdings" w:hAnsi="Wingdings" w:hint="default"/>
      </w:rPr>
    </w:lvl>
    <w:lvl w:ilvl="7" w:tplc="04603322" w:tentative="1">
      <w:start w:val="1"/>
      <w:numFmt w:val="bullet"/>
      <w:lvlText w:val=""/>
      <w:lvlJc w:val="left"/>
      <w:pPr>
        <w:tabs>
          <w:tab w:val="num" w:pos="5760"/>
        </w:tabs>
        <w:ind w:left="5760" w:hanging="360"/>
      </w:pPr>
      <w:rPr>
        <w:rFonts w:ascii="Wingdings" w:hAnsi="Wingdings" w:hint="default"/>
      </w:rPr>
    </w:lvl>
    <w:lvl w:ilvl="8" w:tplc="0494EE3C" w:tentative="1">
      <w:start w:val="1"/>
      <w:numFmt w:val="bullet"/>
      <w:lvlText w:val=""/>
      <w:lvlJc w:val="left"/>
      <w:pPr>
        <w:tabs>
          <w:tab w:val="num" w:pos="6480"/>
        </w:tabs>
        <w:ind w:left="6480" w:hanging="360"/>
      </w:pPr>
      <w:rPr>
        <w:rFonts w:ascii="Wingdings" w:hAnsi="Wingdings" w:hint="default"/>
      </w:rPr>
    </w:lvl>
  </w:abstractNum>
  <w:abstractNum w:abstractNumId="10">
    <w:nsid w:val="2FAA4A03"/>
    <w:multiLevelType w:val="hybridMultilevel"/>
    <w:tmpl w:val="29D8BE12"/>
    <w:lvl w:ilvl="0" w:tplc="5FCA4E50">
      <w:start w:val="1"/>
      <w:numFmt w:val="bullet"/>
      <w:lvlText w:val="•"/>
      <w:lvlJc w:val="left"/>
      <w:pPr>
        <w:tabs>
          <w:tab w:val="num" w:pos="720"/>
        </w:tabs>
        <w:ind w:left="720" w:hanging="360"/>
      </w:pPr>
      <w:rPr>
        <w:rFonts w:ascii="Times New Roman" w:hAnsi="Times New Roman" w:hint="default"/>
      </w:rPr>
    </w:lvl>
    <w:lvl w:ilvl="1" w:tplc="A4281812" w:tentative="1">
      <w:start w:val="1"/>
      <w:numFmt w:val="bullet"/>
      <w:lvlText w:val="•"/>
      <w:lvlJc w:val="left"/>
      <w:pPr>
        <w:tabs>
          <w:tab w:val="num" w:pos="1440"/>
        </w:tabs>
        <w:ind w:left="1440" w:hanging="360"/>
      </w:pPr>
      <w:rPr>
        <w:rFonts w:ascii="Times New Roman" w:hAnsi="Times New Roman" w:hint="default"/>
      </w:rPr>
    </w:lvl>
    <w:lvl w:ilvl="2" w:tplc="BE542138" w:tentative="1">
      <w:start w:val="1"/>
      <w:numFmt w:val="bullet"/>
      <w:lvlText w:val="•"/>
      <w:lvlJc w:val="left"/>
      <w:pPr>
        <w:tabs>
          <w:tab w:val="num" w:pos="2160"/>
        </w:tabs>
        <w:ind w:left="2160" w:hanging="360"/>
      </w:pPr>
      <w:rPr>
        <w:rFonts w:ascii="Times New Roman" w:hAnsi="Times New Roman" w:hint="default"/>
      </w:rPr>
    </w:lvl>
    <w:lvl w:ilvl="3" w:tplc="CC2E7EBE" w:tentative="1">
      <w:start w:val="1"/>
      <w:numFmt w:val="bullet"/>
      <w:lvlText w:val="•"/>
      <w:lvlJc w:val="left"/>
      <w:pPr>
        <w:tabs>
          <w:tab w:val="num" w:pos="2880"/>
        </w:tabs>
        <w:ind w:left="2880" w:hanging="360"/>
      </w:pPr>
      <w:rPr>
        <w:rFonts w:ascii="Times New Roman" w:hAnsi="Times New Roman" w:hint="default"/>
      </w:rPr>
    </w:lvl>
    <w:lvl w:ilvl="4" w:tplc="BA445DF6" w:tentative="1">
      <w:start w:val="1"/>
      <w:numFmt w:val="bullet"/>
      <w:lvlText w:val="•"/>
      <w:lvlJc w:val="left"/>
      <w:pPr>
        <w:tabs>
          <w:tab w:val="num" w:pos="3600"/>
        </w:tabs>
        <w:ind w:left="3600" w:hanging="360"/>
      </w:pPr>
      <w:rPr>
        <w:rFonts w:ascii="Times New Roman" w:hAnsi="Times New Roman" w:hint="default"/>
      </w:rPr>
    </w:lvl>
    <w:lvl w:ilvl="5" w:tplc="FB6E78E0" w:tentative="1">
      <w:start w:val="1"/>
      <w:numFmt w:val="bullet"/>
      <w:lvlText w:val="•"/>
      <w:lvlJc w:val="left"/>
      <w:pPr>
        <w:tabs>
          <w:tab w:val="num" w:pos="4320"/>
        </w:tabs>
        <w:ind w:left="4320" w:hanging="360"/>
      </w:pPr>
      <w:rPr>
        <w:rFonts w:ascii="Times New Roman" w:hAnsi="Times New Roman" w:hint="default"/>
      </w:rPr>
    </w:lvl>
    <w:lvl w:ilvl="6" w:tplc="A89ABF86" w:tentative="1">
      <w:start w:val="1"/>
      <w:numFmt w:val="bullet"/>
      <w:lvlText w:val="•"/>
      <w:lvlJc w:val="left"/>
      <w:pPr>
        <w:tabs>
          <w:tab w:val="num" w:pos="5040"/>
        </w:tabs>
        <w:ind w:left="5040" w:hanging="360"/>
      </w:pPr>
      <w:rPr>
        <w:rFonts w:ascii="Times New Roman" w:hAnsi="Times New Roman" w:hint="default"/>
      </w:rPr>
    </w:lvl>
    <w:lvl w:ilvl="7" w:tplc="141CFDDA" w:tentative="1">
      <w:start w:val="1"/>
      <w:numFmt w:val="bullet"/>
      <w:lvlText w:val="•"/>
      <w:lvlJc w:val="left"/>
      <w:pPr>
        <w:tabs>
          <w:tab w:val="num" w:pos="5760"/>
        </w:tabs>
        <w:ind w:left="5760" w:hanging="360"/>
      </w:pPr>
      <w:rPr>
        <w:rFonts w:ascii="Times New Roman" w:hAnsi="Times New Roman" w:hint="default"/>
      </w:rPr>
    </w:lvl>
    <w:lvl w:ilvl="8" w:tplc="5F329AA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36491F"/>
    <w:multiLevelType w:val="hybridMultilevel"/>
    <w:tmpl w:val="FA702430"/>
    <w:lvl w:ilvl="0" w:tplc="BD145278">
      <w:start w:val="1"/>
      <w:numFmt w:val="bullet"/>
      <w:lvlText w:val="•"/>
      <w:lvlJc w:val="left"/>
      <w:pPr>
        <w:tabs>
          <w:tab w:val="num" w:pos="720"/>
        </w:tabs>
        <w:ind w:left="720" w:hanging="360"/>
      </w:pPr>
      <w:rPr>
        <w:rFonts w:ascii="Times New Roman" w:hAnsi="Times New Roman" w:hint="default"/>
      </w:rPr>
    </w:lvl>
    <w:lvl w:ilvl="1" w:tplc="521A2134" w:tentative="1">
      <w:start w:val="1"/>
      <w:numFmt w:val="bullet"/>
      <w:lvlText w:val="•"/>
      <w:lvlJc w:val="left"/>
      <w:pPr>
        <w:tabs>
          <w:tab w:val="num" w:pos="1440"/>
        </w:tabs>
        <w:ind w:left="1440" w:hanging="360"/>
      </w:pPr>
      <w:rPr>
        <w:rFonts w:ascii="Times New Roman" w:hAnsi="Times New Roman" w:hint="default"/>
      </w:rPr>
    </w:lvl>
    <w:lvl w:ilvl="2" w:tplc="4BAC8B60" w:tentative="1">
      <w:start w:val="1"/>
      <w:numFmt w:val="bullet"/>
      <w:lvlText w:val="•"/>
      <w:lvlJc w:val="left"/>
      <w:pPr>
        <w:tabs>
          <w:tab w:val="num" w:pos="2160"/>
        </w:tabs>
        <w:ind w:left="2160" w:hanging="360"/>
      </w:pPr>
      <w:rPr>
        <w:rFonts w:ascii="Times New Roman" w:hAnsi="Times New Roman" w:hint="default"/>
      </w:rPr>
    </w:lvl>
    <w:lvl w:ilvl="3" w:tplc="779AAB22" w:tentative="1">
      <w:start w:val="1"/>
      <w:numFmt w:val="bullet"/>
      <w:lvlText w:val="•"/>
      <w:lvlJc w:val="left"/>
      <w:pPr>
        <w:tabs>
          <w:tab w:val="num" w:pos="2880"/>
        </w:tabs>
        <w:ind w:left="2880" w:hanging="360"/>
      </w:pPr>
      <w:rPr>
        <w:rFonts w:ascii="Times New Roman" w:hAnsi="Times New Roman" w:hint="default"/>
      </w:rPr>
    </w:lvl>
    <w:lvl w:ilvl="4" w:tplc="D2F81B80" w:tentative="1">
      <w:start w:val="1"/>
      <w:numFmt w:val="bullet"/>
      <w:lvlText w:val="•"/>
      <w:lvlJc w:val="left"/>
      <w:pPr>
        <w:tabs>
          <w:tab w:val="num" w:pos="3600"/>
        </w:tabs>
        <w:ind w:left="3600" w:hanging="360"/>
      </w:pPr>
      <w:rPr>
        <w:rFonts w:ascii="Times New Roman" w:hAnsi="Times New Roman" w:hint="default"/>
      </w:rPr>
    </w:lvl>
    <w:lvl w:ilvl="5" w:tplc="7ED8A24E" w:tentative="1">
      <w:start w:val="1"/>
      <w:numFmt w:val="bullet"/>
      <w:lvlText w:val="•"/>
      <w:lvlJc w:val="left"/>
      <w:pPr>
        <w:tabs>
          <w:tab w:val="num" w:pos="4320"/>
        </w:tabs>
        <w:ind w:left="4320" w:hanging="360"/>
      </w:pPr>
      <w:rPr>
        <w:rFonts w:ascii="Times New Roman" w:hAnsi="Times New Roman" w:hint="default"/>
      </w:rPr>
    </w:lvl>
    <w:lvl w:ilvl="6" w:tplc="1B98E708" w:tentative="1">
      <w:start w:val="1"/>
      <w:numFmt w:val="bullet"/>
      <w:lvlText w:val="•"/>
      <w:lvlJc w:val="left"/>
      <w:pPr>
        <w:tabs>
          <w:tab w:val="num" w:pos="5040"/>
        </w:tabs>
        <w:ind w:left="5040" w:hanging="360"/>
      </w:pPr>
      <w:rPr>
        <w:rFonts w:ascii="Times New Roman" w:hAnsi="Times New Roman" w:hint="default"/>
      </w:rPr>
    </w:lvl>
    <w:lvl w:ilvl="7" w:tplc="A848618E" w:tentative="1">
      <w:start w:val="1"/>
      <w:numFmt w:val="bullet"/>
      <w:lvlText w:val="•"/>
      <w:lvlJc w:val="left"/>
      <w:pPr>
        <w:tabs>
          <w:tab w:val="num" w:pos="5760"/>
        </w:tabs>
        <w:ind w:left="5760" w:hanging="360"/>
      </w:pPr>
      <w:rPr>
        <w:rFonts w:ascii="Times New Roman" w:hAnsi="Times New Roman" w:hint="default"/>
      </w:rPr>
    </w:lvl>
    <w:lvl w:ilvl="8" w:tplc="0AB07F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FB2298"/>
    <w:multiLevelType w:val="hybridMultilevel"/>
    <w:tmpl w:val="A942C86E"/>
    <w:lvl w:ilvl="0" w:tplc="D918F14E">
      <w:start w:val="1"/>
      <w:numFmt w:val="bullet"/>
      <w:lvlText w:val="–"/>
      <w:lvlJc w:val="left"/>
      <w:pPr>
        <w:tabs>
          <w:tab w:val="num" w:pos="720"/>
        </w:tabs>
        <w:ind w:left="720" w:hanging="360"/>
      </w:pPr>
      <w:rPr>
        <w:rFonts w:ascii="Times New Roman" w:hAnsi="Times New Roman" w:hint="default"/>
      </w:rPr>
    </w:lvl>
    <w:lvl w:ilvl="1" w:tplc="07F46308">
      <w:start w:val="411"/>
      <w:numFmt w:val="bullet"/>
      <w:lvlText w:val="–"/>
      <w:lvlJc w:val="left"/>
      <w:pPr>
        <w:tabs>
          <w:tab w:val="num" w:pos="1440"/>
        </w:tabs>
        <w:ind w:left="1440" w:hanging="360"/>
      </w:pPr>
      <w:rPr>
        <w:rFonts w:ascii="Times New Roman" w:hAnsi="Times New Roman" w:hint="default"/>
      </w:rPr>
    </w:lvl>
    <w:lvl w:ilvl="2" w:tplc="8A72BC92">
      <w:start w:val="411"/>
      <w:numFmt w:val="bullet"/>
      <w:lvlText w:val=""/>
      <w:lvlJc w:val="left"/>
      <w:pPr>
        <w:tabs>
          <w:tab w:val="num" w:pos="2160"/>
        </w:tabs>
        <w:ind w:left="2160" w:hanging="360"/>
      </w:pPr>
      <w:rPr>
        <w:rFonts w:ascii="Wingdings" w:hAnsi="Wingdings" w:hint="default"/>
      </w:rPr>
    </w:lvl>
    <w:lvl w:ilvl="3" w:tplc="A490D4E6" w:tentative="1">
      <w:start w:val="1"/>
      <w:numFmt w:val="bullet"/>
      <w:lvlText w:val="–"/>
      <w:lvlJc w:val="left"/>
      <w:pPr>
        <w:tabs>
          <w:tab w:val="num" w:pos="2880"/>
        </w:tabs>
        <w:ind w:left="2880" w:hanging="360"/>
      </w:pPr>
      <w:rPr>
        <w:rFonts w:ascii="Times New Roman" w:hAnsi="Times New Roman" w:hint="default"/>
      </w:rPr>
    </w:lvl>
    <w:lvl w:ilvl="4" w:tplc="F1EA31E2" w:tentative="1">
      <w:start w:val="1"/>
      <w:numFmt w:val="bullet"/>
      <w:lvlText w:val="–"/>
      <w:lvlJc w:val="left"/>
      <w:pPr>
        <w:tabs>
          <w:tab w:val="num" w:pos="3600"/>
        </w:tabs>
        <w:ind w:left="3600" w:hanging="360"/>
      </w:pPr>
      <w:rPr>
        <w:rFonts w:ascii="Times New Roman" w:hAnsi="Times New Roman" w:hint="default"/>
      </w:rPr>
    </w:lvl>
    <w:lvl w:ilvl="5" w:tplc="F98281F8" w:tentative="1">
      <w:start w:val="1"/>
      <w:numFmt w:val="bullet"/>
      <w:lvlText w:val="–"/>
      <w:lvlJc w:val="left"/>
      <w:pPr>
        <w:tabs>
          <w:tab w:val="num" w:pos="4320"/>
        </w:tabs>
        <w:ind w:left="4320" w:hanging="360"/>
      </w:pPr>
      <w:rPr>
        <w:rFonts w:ascii="Times New Roman" w:hAnsi="Times New Roman" w:hint="default"/>
      </w:rPr>
    </w:lvl>
    <w:lvl w:ilvl="6" w:tplc="75302628" w:tentative="1">
      <w:start w:val="1"/>
      <w:numFmt w:val="bullet"/>
      <w:lvlText w:val="–"/>
      <w:lvlJc w:val="left"/>
      <w:pPr>
        <w:tabs>
          <w:tab w:val="num" w:pos="5040"/>
        </w:tabs>
        <w:ind w:left="5040" w:hanging="360"/>
      </w:pPr>
      <w:rPr>
        <w:rFonts w:ascii="Times New Roman" w:hAnsi="Times New Roman" w:hint="default"/>
      </w:rPr>
    </w:lvl>
    <w:lvl w:ilvl="7" w:tplc="2A64BAE0" w:tentative="1">
      <w:start w:val="1"/>
      <w:numFmt w:val="bullet"/>
      <w:lvlText w:val="–"/>
      <w:lvlJc w:val="left"/>
      <w:pPr>
        <w:tabs>
          <w:tab w:val="num" w:pos="5760"/>
        </w:tabs>
        <w:ind w:left="5760" w:hanging="360"/>
      </w:pPr>
      <w:rPr>
        <w:rFonts w:ascii="Times New Roman" w:hAnsi="Times New Roman" w:hint="default"/>
      </w:rPr>
    </w:lvl>
    <w:lvl w:ilvl="8" w:tplc="DAF6A7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E2039B"/>
    <w:multiLevelType w:val="hybridMultilevel"/>
    <w:tmpl w:val="1F58E068"/>
    <w:lvl w:ilvl="0" w:tplc="8B6AF6A6">
      <w:start w:val="1"/>
      <w:numFmt w:val="bullet"/>
      <w:lvlText w:val=""/>
      <w:lvlJc w:val="left"/>
      <w:pPr>
        <w:tabs>
          <w:tab w:val="num" w:pos="720"/>
        </w:tabs>
        <w:ind w:left="720" w:hanging="360"/>
      </w:pPr>
      <w:rPr>
        <w:rFonts w:ascii="Wingdings" w:hAnsi="Wingdings" w:hint="default"/>
      </w:rPr>
    </w:lvl>
    <w:lvl w:ilvl="1" w:tplc="F16C6A96">
      <w:start w:val="411"/>
      <w:numFmt w:val="bullet"/>
      <w:lvlText w:val="–"/>
      <w:lvlJc w:val="left"/>
      <w:pPr>
        <w:tabs>
          <w:tab w:val="num" w:pos="1440"/>
        </w:tabs>
        <w:ind w:left="1440" w:hanging="360"/>
      </w:pPr>
      <w:rPr>
        <w:rFonts w:ascii="Times New Roman" w:hAnsi="Times New Roman" w:hint="default"/>
      </w:rPr>
    </w:lvl>
    <w:lvl w:ilvl="2" w:tplc="64F0CAFC" w:tentative="1">
      <w:start w:val="1"/>
      <w:numFmt w:val="bullet"/>
      <w:lvlText w:val=""/>
      <w:lvlJc w:val="left"/>
      <w:pPr>
        <w:tabs>
          <w:tab w:val="num" w:pos="2160"/>
        </w:tabs>
        <w:ind w:left="2160" w:hanging="360"/>
      </w:pPr>
      <w:rPr>
        <w:rFonts w:ascii="Wingdings" w:hAnsi="Wingdings" w:hint="default"/>
      </w:rPr>
    </w:lvl>
    <w:lvl w:ilvl="3" w:tplc="B330DE22" w:tentative="1">
      <w:start w:val="1"/>
      <w:numFmt w:val="bullet"/>
      <w:lvlText w:val=""/>
      <w:lvlJc w:val="left"/>
      <w:pPr>
        <w:tabs>
          <w:tab w:val="num" w:pos="2880"/>
        </w:tabs>
        <w:ind w:left="2880" w:hanging="360"/>
      </w:pPr>
      <w:rPr>
        <w:rFonts w:ascii="Wingdings" w:hAnsi="Wingdings" w:hint="default"/>
      </w:rPr>
    </w:lvl>
    <w:lvl w:ilvl="4" w:tplc="6D467E9C" w:tentative="1">
      <w:start w:val="1"/>
      <w:numFmt w:val="bullet"/>
      <w:lvlText w:val=""/>
      <w:lvlJc w:val="left"/>
      <w:pPr>
        <w:tabs>
          <w:tab w:val="num" w:pos="3600"/>
        </w:tabs>
        <w:ind w:left="3600" w:hanging="360"/>
      </w:pPr>
      <w:rPr>
        <w:rFonts w:ascii="Wingdings" w:hAnsi="Wingdings" w:hint="default"/>
      </w:rPr>
    </w:lvl>
    <w:lvl w:ilvl="5" w:tplc="A71C5176" w:tentative="1">
      <w:start w:val="1"/>
      <w:numFmt w:val="bullet"/>
      <w:lvlText w:val=""/>
      <w:lvlJc w:val="left"/>
      <w:pPr>
        <w:tabs>
          <w:tab w:val="num" w:pos="4320"/>
        </w:tabs>
        <w:ind w:left="4320" w:hanging="360"/>
      </w:pPr>
      <w:rPr>
        <w:rFonts w:ascii="Wingdings" w:hAnsi="Wingdings" w:hint="default"/>
      </w:rPr>
    </w:lvl>
    <w:lvl w:ilvl="6" w:tplc="77D23CE6" w:tentative="1">
      <w:start w:val="1"/>
      <w:numFmt w:val="bullet"/>
      <w:lvlText w:val=""/>
      <w:lvlJc w:val="left"/>
      <w:pPr>
        <w:tabs>
          <w:tab w:val="num" w:pos="5040"/>
        </w:tabs>
        <w:ind w:left="5040" w:hanging="360"/>
      </w:pPr>
      <w:rPr>
        <w:rFonts w:ascii="Wingdings" w:hAnsi="Wingdings" w:hint="default"/>
      </w:rPr>
    </w:lvl>
    <w:lvl w:ilvl="7" w:tplc="D2CA343E" w:tentative="1">
      <w:start w:val="1"/>
      <w:numFmt w:val="bullet"/>
      <w:lvlText w:val=""/>
      <w:lvlJc w:val="left"/>
      <w:pPr>
        <w:tabs>
          <w:tab w:val="num" w:pos="5760"/>
        </w:tabs>
        <w:ind w:left="5760" w:hanging="360"/>
      </w:pPr>
      <w:rPr>
        <w:rFonts w:ascii="Wingdings" w:hAnsi="Wingdings" w:hint="default"/>
      </w:rPr>
    </w:lvl>
    <w:lvl w:ilvl="8" w:tplc="A70881F8" w:tentative="1">
      <w:start w:val="1"/>
      <w:numFmt w:val="bullet"/>
      <w:lvlText w:val=""/>
      <w:lvlJc w:val="left"/>
      <w:pPr>
        <w:tabs>
          <w:tab w:val="num" w:pos="6480"/>
        </w:tabs>
        <w:ind w:left="6480" w:hanging="360"/>
      </w:pPr>
      <w:rPr>
        <w:rFonts w:ascii="Wingdings" w:hAnsi="Wingdings" w:hint="default"/>
      </w:rPr>
    </w:lvl>
  </w:abstractNum>
  <w:abstractNum w:abstractNumId="14">
    <w:nsid w:val="4132590A"/>
    <w:multiLevelType w:val="hybridMultilevel"/>
    <w:tmpl w:val="20AE1AD2"/>
    <w:lvl w:ilvl="0" w:tplc="4AD6522C">
      <w:start w:val="1"/>
      <w:numFmt w:val="bullet"/>
      <w:lvlText w:val="•"/>
      <w:lvlJc w:val="left"/>
      <w:pPr>
        <w:tabs>
          <w:tab w:val="num" w:pos="720"/>
        </w:tabs>
        <w:ind w:left="720" w:hanging="360"/>
      </w:pPr>
      <w:rPr>
        <w:rFonts w:ascii="Arial" w:hAnsi="Arial" w:hint="default"/>
      </w:rPr>
    </w:lvl>
    <w:lvl w:ilvl="1" w:tplc="BE4ABF94" w:tentative="1">
      <w:start w:val="1"/>
      <w:numFmt w:val="bullet"/>
      <w:lvlText w:val="•"/>
      <w:lvlJc w:val="left"/>
      <w:pPr>
        <w:tabs>
          <w:tab w:val="num" w:pos="1440"/>
        </w:tabs>
        <w:ind w:left="1440" w:hanging="360"/>
      </w:pPr>
      <w:rPr>
        <w:rFonts w:ascii="Arial" w:hAnsi="Arial" w:hint="default"/>
      </w:rPr>
    </w:lvl>
    <w:lvl w:ilvl="2" w:tplc="0E0C4C60" w:tentative="1">
      <w:start w:val="1"/>
      <w:numFmt w:val="bullet"/>
      <w:lvlText w:val="•"/>
      <w:lvlJc w:val="left"/>
      <w:pPr>
        <w:tabs>
          <w:tab w:val="num" w:pos="2160"/>
        </w:tabs>
        <w:ind w:left="2160" w:hanging="360"/>
      </w:pPr>
      <w:rPr>
        <w:rFonts w:ascii="Arial" w:hAnsi="Arial" w:hint="default"/>
      </w:rPr>
    </w:lvl>
    <w:lvl w:ilvl="3" w:tplc="5D60BF32" w:tentative="1">
      <w:start w:val="1"/>
      <w:numFmt w:val="bullet"/>
      <w:lvlText w:val="•"/>
      <w:lvlJc w:val="left"/>
      <w:pPr>
        <w:tabs>
          <w:tab w:val="num" w:pos="2880"/>
        </w:tabs>
        <w:ind w:left="2880" w:hanging="360"/>
      </w:pPr>
      <w:rPr>
        <w:rFonts w:ascii="Arial" w:hAnsi="Arial" w:hint="default"/>
      </w:rPr>
    </w:lvl>
    <w:lvl w:ilvl="4" w:tplc="524240E0" w:tentative="1">
      <w:start w:val="1"/>
      <w:numFmt w:val="bullet"/>
      <w:lvlText w:val="•"/>
      <w:lvlJc w:val="left"/>
      <w:pPr>
        <w:tabs>
          <w:tab w:val="num" w:pos="3600"/>
        </w:tabs>
        <w:ind w:left="3600" w:hanging="360"/>
      </w:pPr>
      <w:rPr>
        <w:rFonts w:ascii="Arial" w:hAnsi="Arial" w:hint="default"/>
      </w:rPr>
    </w:lvl>
    <w:lvl w:ilvl="5" w:tplc="3A16AF18" w:tentative="1">
      <w:start w:val="1"/>
      <w:numFmt w:val="bullet"/>
      <w:lvlText w:val="•"/>
      <w:lvlJc w:val="left"/>
      <w:pPr>
        <w:tabs>
          <w:tab w:val="num" w:pos="4320"/>
        </w:tabs>
        <w:ind w:left="4320" w:hanging="360"/>
      </w:pPr>
      <w:rPr>
        <w:rFonts w:ascii="Arial" w:hAnsi="Arial" w:hint="default"/>
      </w:rPr>
    </w:lvl>
    <w:lvl w:ilvl="6" w:tplc="A58A25C2" w:tentative="1">
      <w:start w:val="1"/>
      <w:numFmt w:val="bullet"/>
      <w:lvlText w:val="•"/>
      <w:lvlJc w:val="left"/>
      <w:pPr>
        <w:tabs>
          <w:tab w:val="num" w:pos="5040"/>
        </w:tabs>
        <w:ind w:left="5040" w:hanging="360"/>
      </w:pPr>
      <w:rPr>
        <w:rFonts w:ascii="Arial" w:hAnsi="Arial" w:hint="default"/>
      </w:rPr>
    </w:lvl>
    <w:lvl w:ilvl="7" w:tplc="DFDA6444" w:tentative="1">
      <w:start w:val="1"/>
      <w:numFmt w:val="bullet"/>
      <w:lvlText w:val="•"/>
      <w:lvlJc w:val="left"/>
      <w:pPr>
        <w:tabs>
          <w:tab w:val="num" w:pos="5760"/>
        </w:tabs>
        <w:ind w:left="5760" w:hanging="360"/>
      </w:pPr>
      <w:rPr>
        <w:rFonts w:ascii="Arial" w:hAnsi="Arial" w:hint="default"/>
      </w:rPr>
    </w:lvl>
    <w:lvl w:ilvl="8" w:tplc="DDF0EADA" w:tentative="1">
      <w:start w:val="1"/>
      <w:numFmt w:val="bullet"/>
      <w:lvlText w:val="•"/>
      <w:lvlJc w:val="left"/>
      <w:pPr>
        <w:tabs>
          <w:tab w:val="num" w:pos="6480"/>
        </w:tabs>
        <w:ind w:left="6480" w:hanging="360"/>
      </w:pPr>
      <w:rPr>
        <w:rFonts w:ascii="Arial" w:hAnsi="Arial" w:hint="default"/>
      </w:rPr>
    </w:lvl>
  </w:abstractNum>
  <w:abstractNum w:abstractNumId="15">
    <w:nsid w:val="41884132"/>
    <w:multiLevelType w:val="hybridMultilevel"/>
    <w:tmpl w:val="AE8A897E"/>
    <w:lvl w:ilvl="0" w:tplc="1576D7B6">
      <w:start w:val="1"/>
      <w:numFmt w:val="bullet"/>
      <w:lvlText w:val=""/>
      <w:lvlJc w:val="left"/>
      <w:pPr>
        <w:tabs>
          <w:tab w:val="num" w:pos="720"/>
        </w:tabs>
        <w:ind w:left="720" w:hanging="360"/>
      </w:pPr>
      <w:rPr>
        <w:rFonts w:ascii="Wingdings" w:hAnsi="Wingdings" w:hint="default"/>
      </w:rPr>
    </w:lvl>
    <w:lvl w:ilvl="1" w:tplc="EEA86D56" w:tentative="1">
      <w:start w:val="1"/>
      <w:numFmt w:val="bullet"/>
      <w:lvlText w:val=""/>
      <w:lvlJc w:val="left"/>
      <w:pPr>
        <w:tabs>
          <w:tab w:val="num" w:pos="1440"/>
        </w:tabs>
        <w:ind w:left="1440" w:hanging="360"/>
      </w:pPr>
      <w:rPr>
        <w:rFonts w:ascii="Wingdings" w:hAnsi="Wingdings" w:hint="default"/>
      </w:rPr>
    </w:lvl>
    <w:lvl w:ilvl="2" w:tplc="D4102420" w:tentative="1">
      <w:start w:val="1"/>
      <w:numFmt w:val="bullet"/>
      <w:lvlText w:val=""/>
      <w:lvlJc w:val="left"/>
      <w:pPr>
        <w:tabs>
          <w:tab w:val="num" w:pos="2160"/>
        </w:tabs>
        <w:ind w:left="2160" w:hanging="360"/>
      </w:pPr>
      <w:rPr>
        <w:rFonts w:ascii="Wingdings" w:hAnsi="Wingdings" w:hint="default"/>
      </w:rPr>
    </w:lvl>
    <w:lvl w:ilvl="3" w:tplc="4EB84078" w:tentative="1">
      <w:start w:val="1"/>
      <w:numFmt w:val="bullet"/>
      <w:lvlText w:val=""/>
      <w:lvlJc w:val="left"/>
      <w:pPr>
        <w:tabs>
          <w:tab w:val="num" w:pos="2880"/>
        </w:tabs>
        <w:ind w:left="2880" w:hanging="360"/>
      </w:pPr>
      <w:rPr>
        <w:rFonts w:ascii="Wingdings" w:hAnsi="Wingdings" w:hint="default"/>
      </w:rPr>
    </w:lvl>
    <w:lvl w:ilvl="4" w:tplc="BC5243CE" w:tentative="1">
      <w:start w:val="1"/>
      <w:numFmt w:val="bullet"/>
      <w:lvlText w:val=""/>
      <w:lvlJc w:val="left"/>
      <w:pPr>
        <w:tabs>
          <w:tab w:val="num" w:pos="3600"/>
        </w:tabs>
        <w:ind w:left="3600" w:hanging="360"/>
      </w:pPr>
      <w:rPr>
        <w:rFonts w:ascii="Wingdings" w:hAnsi="Wingdings" w:hint="default"/>
      </w:rPr>
    </w:lvl>
    <w:lvl w:ilvl="5" w:tplc="C89C800E" w:tentative="1">
      <w:start w:val="1"/>
      <w:numFmt w:val="bullet"/>
      <w:lvlText w:val=""/>
      <w:lvlJc w:val="left"/>
      <w:pPr>
        <w:tabs>
          <w:tab w:val="num" w:pos="4320"/>
        </w:tabs>
        <w:ind w:left="4320" w:hanging="360"/>
      </w:pPr>
      <w:rPr>
        <w:rFonts w:ascii="Wingdings" w:hAnsi="Wingdings" w:hint="default"/>
      </w:rPr>
    </w:lvl>
    <w:lvl w:ilvl="6" w:tplc="267A7B04" w:tentative="1">
      <w:start w:val="1"/>
      <w:numFmt w:val="bullet"/>
      <w:lvlText w:val=""/>
      <w:lvlJc w:val="left"/>
      <w:pPr>
        <w:tabs>
          <w:tab w:val="num" w:pos="5040"/>
        </w:tabs>
        <w:ind w:left="5040" w:hanging="360"/>
      </w:pPr>
      <w:rPr>
        <w:rFonts w:ascii="Wingdings" w:hAnsi="Wingdings" w:hint="default"/>
      </w:rPr>
    </w:lvl>
    <w:lvl w:ilvl="7" w:tplc="A65EE76E" w:tentative="1">
      <w:start w:val="1"/>
      <w:numFmt w:val="bullet"/>
      <w:lvlText w:val=""/>
      <w:lvlJc w:val="left"/>
      <w:pPr>
        <w:tabs>
          <w:tab w:val="num" w:pos="5760"/>
        </w:tabs>
        <w:ind w:left="5760" w:hanging="360"/>
      </w:pPr>
      <w:rPr>
        <w:rFonts w:ascii="Wingdings" w:hAnsi="Wingdings" w:hint="default"/>
      </w:rPr>
    </w:lvl>
    <w:lvl w:ilvl="8" w:tplc="0CA4686E" w:tentative="1">
      <w:start w:val="1"/>
      <w:numFmt w:val="bullet"/>
      <w:lvlText w:val=""/>
      <w:lvlJc w:val="left"/>
      <w:pPr>
        <w:tabs>
          <w:tab w:val="num" w:pos="6480"/>
        </w:tabs>
        <w:ind w:left="6480" w:hanging="360"/>
      </w:pPr>
      <w:rPr>
        <w:rFonts w:ascii="Wingdings" w:hAnsi="Wingdings" w:hint="default"/>
      </w:rPr>
    </w:lvl>
  </w:abstractNum>
  <w:abstractNum w:abstractNumId="16">
    <w:nsid w:val="4FA770C4"/>
    <w:multiLevelType w:val="hybridMultilevel"/>
    <w:tmpl w:val="0CD0D4CA"/>
    <w:lvl w:ilvl="0" w:tplc="D46CC018">
      <w:start w:val="1"/>
      <w:numFmt w:val="decimal"/>
      <w:lvlText w:val="%1."/>
      <w:lvlJc w:val="left"/>
      <w:pPr>
        <w:tabs>
          <w:tab w:val="num" w:pos="720"/>
        </w:tabs>
        <w:ind w:left="720" w:hanging="360"/>
      </w:pPr>
      <w:rPr>
        <w:lang w:val="en-US"/>
      </w:rPr>
    </w:lvl>
    <w:lvl w:ilvl="1" w:tplc="04190001">
      <w:start w:val="1"/>
      <w:numFmt w:val="bullet"/>
      <w:lvlText w:val=""/>
      <w:lvlJc w:val="left"/>
      <w:pPr>
        <w:tabs>
          <w:tab w:val="num" w:pos="1353"/>
        </w:tabs>
        <w:ind w:left="1353"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902B30"/>
    <w:multiLevelType w:val="hybridMultilevel"/>
    <w:tmpl w:val="02D28DB6"/>
    <w:lvl w:ilvl="0" w:tplc="6DD60884">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7BD489B"/>
    <w:multiLevelType w:val="hybridMultilevel"/>
    <w:tmpl w:val="65280B14"/>
    <w:lvl w:ilvl="0" w:tplc="4C2C90F6">
      <w:start w:val="1"/>
      <w:numFmt w:val="bullet"/>
      <w:lvlText w:val="n"/>
      <w:lvlJc w:val="left"/>
      <w:pPr>
        <w:tabs>
          <w:tab w:val="num" w:pos="720"/>
        </w:tabs>
        <w:ind w:left="720" w:hanging="360"/>
      </w:pPr>
      <w:rPr>
        <w:rFonts w:ascii="Monotype Sorts" w:hAnsi="Monotype Sorts" w:hint="default"/>
      </w:rPr>
    </w:lvl>
    <w:lvl w:ilvl="1" w:tplc="A704E726" w:tentative="1">
      <w:start w:val="1"/>
      <w:numFmt w:val="bullet"/>
      <w:lvlText w:val="n"/>
      <w:lvlJc w:val="left"/>
      <w:pPr>
        <w:tabs>
          <w:tab w:val="num" w:pos="1440"/>
        </w:tabs>
        <w:ind w:left="1440" w:hanging="360"/>
      </w:pPr>
      <w:rPr>
        <w:rFonts w:ascii="Monotype Sorts" w:hAnsi="Monotype Sorts" w:hint="default"/>
      </w:rPr>
    </w:lvl>
    <w:lvl w:ilvl="2" w:tplc="3012968E" w:tentative="1">
      <w:start w:val="1"/>
      <w:numFmt w:val="bullet"/>
      <w:lvlText w:val="n"/>
      <w:lvlJc w:val="left"/>
      <w:pPr>
        <w:tabs>
          <w:tab w:val="num" w:pos="2160"/>
        </w:tabs>
        <w:ind w:left="2160" w:hanging="360"/>
      </w:pPr>
      <w:rPr>
        <w:rFonts w:ascii="Monotype Sorts" w:hAnsi="Monotype Sorts" w:hint="default"/>
      </w:rPr>
    </w:lvl>
    <w:lvl w:ilvl="3" w:tplc="6CEE5A20" w:tentative="1">
      <w:start w:val="1"/>
      <w:numFmt w:val="bullet"/>
      <w:lvlText w:val="n"/>
      <w:lvlJc w:val="left"/>
      <w:pPr>
        <w:tabs>
          <w:tab w:val="num" w:pos="2880"/>
        </w:tabs>
        <w:ind w:left="2880" w:hanging="360"/>
      </w:pPr>
      <w:rPr>
        <w:rFonts w:ascii="Monotype Sorts" w:hAnsi="Monotype Sorts" w:hint="default"/>
      </w:rPr>
    </w:lvl>
    <w:lvl w:ilvl="4" w:tplc="F1282C1A" w:tentative="1">
      <w:start w:val="1"/>
      <w:numFmt w:val="bullet"/>
      <w:lvlText w:val="n"/>
      <w:lvlJc w:val="left"/>
      <w:pPr>
        <w:tabs>
          <w:tab w:val="num" w:pos="3600"/>
        </w:tabs>
        <w:ind w:left="3600" w:hanging="360"/>
      </w:pPr>
      <w:rPr>
        <w:rFonts w:ascii="Monotype Sorts" w:hAnsi="Monotype Sorts" w:hint="default"/>
      </w:rPr>
    </w:lvl>
    <w:lvl w:ilvl="5" w:tplc="31C00EA0" w:tentative="1">
      <w:start w:val="1"/>
      <w:numFmt w:val="bullet"/>
      <w:lvlText w:val="n"/>
      <w:lvlJc w:val="left"/>
      <w:pPr>
        <w:tabs>
          <w:tab w:val="num" w:pos="4320"/>
        </w:tabs>
        <w:ind w:left="4320" w:hanging="360"/>
      </w:pPr>
      <w:rPr>
        <w:rFonts w:ascii="Monotype Sorts" w:hAnsi="Monotype Sorts" w:hint="default"/>
      </w:rPr>
    </w:lvl>
    <w:lvl w:ilvl="6" w:tplc="5D9E00B2" w:tentative="1">
      <w:start w:val="1"/>
      <w:numFmt w:val="bullet"/>
      <w:lvlText w:val="n"/>
      <w:lvlJc w:val="left"/>
      <w:pPr>
        <w:tabs>
          <w:tab w:val="num" w:pos="5040"/>
        </w:tabs>
        <w:ind w:left="5040" w:hanging="360"/>
      </w:pPr>
      <w:rPr>
        <w:rFonts w:ascii="Monotype Sorts" w:hAnsi="Monotype Sorts" w:hint="default"/>
      </w:rPr>
    </w:lvl>
    <w:lvl w:ilvl="7" w:tplc="E994581E" w:tentative="1">
      <w:start w:val="1"/>
      <w:numFmt w:val="bullet"/>
      <w:lvlText w:val="n"/>
      <w:lvlJc w:val="left"/>
      <w:pPr>
        <w:tabs>
          <w:tab w:val="num" w:pos="5760"/>
        </w:tabs>
        <w:ind w:left="5760" w:hanging="360"/>
      </w:pPr>
      <w:rPr>
        <w:rFonts w:ascii="Monotype Sorts" w:hAnsi="Monotype Sorts" w:hint="default"/>
      </w:rPr>
    </w:lvl>
    <w:lvl w:ilvl="8" w:tplc="D44883E6" w:tentative="1">
      <w:start w:val="1"/>
      <w:numFmt w:val="bullet"/>
      <w:lvlText w:val="n"/>
      <w:lvlJc w:val="left"/>
      <w:pPr>
        <w:tabs>
          <w:tab w:val="num" w:pos="6480"/>
        </w:tabs>
        <w:ind w:left="6480" w:hanging="360"/>
      </w:pPr>
      <w:rPr>
        <w:rFonts w:ascii="Monotype Sorts" w:hAnsi="Monotype Sorts" w:hint="default"/>
      </w:rPr>
    </w:lvl>
  </w:abstractNum>
  <w:abstractNum w:abstractNumId="19">
    <w:nsid w:val="5ABB0694"/>
    <w:multiLevelType w:val="hybridMultilevel"/>
    <w:tmpl w:val="099E481E"/>
    <w:lvl w:ilvl="0" w:tplc="20FE3B2A">
      <w:start w:val="1"/>
      <w:numFmt w:val="bullet"/>
      <w:lvlText w:val=""/>
      <w:lvlJc w:val="left"/>
      <w:pPr>
        <w:tabs>
          <w:tab w:val="num" w:pos="720"/>
        </w:tabs>
        <w:ind w:left="720" w:hanging="360"/>
      </w:pPr>
      <w:rPr>
        <w:rFonts w:ascii="Wingdings" w:hAnsi="Wingdings" w:hint="default"/>
      </w:rPr>
    </w:lvl>
    <w:lvl w:ilvl="1" w:tplc="1FCACD56" w:tentative="1">
      <w:start w:val="1"/>
      <w:numFmt w:val="bullet"/>
      <w:lvlText w:val=""/>
      <w:lvlJc w:val="left"/>
      <w:pPr>
        <w:tabs>
          <w:tab w:val="num" w:pos="1440"/>
        </w:tabs>
        <w:ind w:left="1440" w:hanging="360"/>
      </w:pPr>
      <w:rPr>
        <w:rFonts w:ascii="Wingdings" w:hAnsi="Wingdings" w:hint="default"/>
      </w:rPr>
    </w:lvl>
    <w:lvl w:ilvl="2" w:tplc="1972B37C" w:tentative="1">
      <w:start w:val="1"/>
      <w:numFmt w:val="bullet"/>
      <w:lvlText w:val=""/>
      <w:lvlJc w:val="left"/>
      <w:pPr>
        <w:tabs>
          <w:tab w:val="num" w:pos="2160"/>
        </w:tabs>
        <w:ind w:left="2160" w:hanging="360"/>
      </w:pPr>
      <w:rPr>
        <w:rFonts w:ascii="Wingdings" w:hAnsi="Wingdings" w:hint="default"/>
      </w:rPr>
    </w:lvl>
    <w:lvl w:ilvl="3" w:tplc="14149AB2" w:tentative="1">
      <w:start w:val="1"/>
      <w:numFmt w:val="bullet"/>
      <w:lvlText w:val=""/>
      <w:lvlJc w:val="left"/>
      <w:pPr>
        <w:tabs>
          <w:tab w:val="num" w:pos="2880"/>
        </w:tabs>
        <w:ind w:left="2880" w:hanging="360"/>
      </w:pPr>
      <w:rPr>
        <w:rFonts w:ascii="Wingdings" w:hAnsi="Wingdings" w:hint="default"/>
      </w:rPr>
    </w:lvl>
    <w:lvl w:ilvl="4" w:tplc="0998651A" w:tentative="1">
      <w:start w:val="1"/>
      <w:numFmt w:val="bullet"/>
      <w:lvlText w:val=""/>
      <w:lvlJc w:val="left"/>
      <w:pPr>
        <w:tabs>
          <w:tab w:val="num" w:pos="3600"/>
        </w:tabs>
        <w:ind w:left="3600" w:hanging="360"/>
      </w:pPr>
      <w:rPr>
        <w:rFonts w:ascii="Wingdings" w:hAnsi="Wingdings" w:hint="default"/>
      </w:rPr>
    </w:lvl>
    <w:lvl w:ilvl="5" w:tplc="119867F4" w:tentative="1">
      <w:start w:val="1"/>
      <w:numFmt w:val="bullet"/>
      <w:lvlText w:val=""/>
      <w:lvlJc w:val="left"/>
      <w:pPr>
        <w:tabs>
          <w:tab w:val="num" w:pos="4320"/>
        </w:tabs>
        <w:ind w:left="4320" w:hanging="360"/>
      </w:pPr>
      <w:rPr>
        <w:rFonts w:ascii="Wingdings" w:hAnsi="Wingdings" w:hint="default"/>
      </w:rPr>
    </w:lvl>
    <w:lvl w:ilvl="6" w:tplc="753ACF2C" w:tentative="1">
      <w:start w:val="1"/>
      <w:numFmt w:val="bullet"/>
      <w:lvlText w:val=""/>
      <w:lvlJc w:val="left"/>
      <w:pPr>
        <w:tabs>
          <w:tab w:val="num" w:pos="5040"/>
        </w:tabs>
        <w:ind w:left="5040" w:hanging="360"/>
      </w:pPr>
      <w:rPr>
        <w:rFonts w:ascii="Wingdings" w:hAnsi="Wingdings" w:hint="default"/>
      </w:rPr>
    </w:lvl>
    <w:lvl w:ilvl="7" w:tplc="45FE9D9A" w:tentative="1">
      <w:start w:val="1"/>
      <w:numFmt w:val="bullet"/>
      <w:lvlText w:val=""/>
      <w:lvlJc w:val="left"/>
      <w:pPr>
        <w:tabs>
          <w:tab w:val="num" w:pos="5760"/>
        </w:tabs>
        <w:ind w:left="5760" w:hanging="360"/>
      </w:pPr>
      <w:rPr>
        <w:rFonts w:ascii="Wingdings" w:hAnsi="Wingdings" w:hint="default"/>
      </w:rPr>
    </w:lvl>
    <w:lvl w:ilvl="8" w:tplc="B344E8A6" w:tentative="1">
      <w:start w:val="1"/>
      <w:numFmt w:val="bullet"/>
      <w:lvlText w:val=""/>
      <w:lvlJc w:val="left"/>
      <w:pPr>
        <w:tabs>
          <w:tab w:val="num" w:pos="6480"/>
        </w:tabs>
        <w:ind w:left="6480" w:hanging="360"/>
      </w:pPr>
      <w:rPr>
        <w:rFonts w:ascii="Wingdings" w:hAnsi="Wingdings" w:hint="default"/>
      </w:rPr>
    </w:lvl>
  </w:abstractNum>
  <w:abstractNum w:abstractNumId="20">
    <w:nsid w:val="5B940E3C"/>
    <w:multiLevelType w:val="hybridMultilevel"/>
    <w:tmpl w:val="7102C67E"/>
    <w:lvl w:ilvl="0" w:tplc="63AC33EA">
      <w:start w:val="1"/>
      <w:numFmt w:val="decimal"/>
      <w:lvlText w:val="%1."/>
      <w:lvlJc w:val="left"/>
      <w:pPr>
        <w:tabs>
          <w:tab w:val="num" w:pos="720"/>
        </w:tabs>
        <w:ind w:left="720" w:hanging="360"/>
      </w:pPr>
    </w:lvl>
    <w:lvl w:ilvl="1" w:tplc="23B8B6EA" w:tentative="1">
      <w:start w:val="1"/>
      <w:numFmt w:val="decimal"/>
      <w:lvlText w:val="%2."/>
      <w:lvlJc w:val="left"/>
      <w:pPr>
        <w:tabs>
          <w:tab w:val="num" w:pos="1440"/>
        </w:tabs>
        <w:ind w:left="1440" w:hanging="360"/>
      </w:pPr>
    </w:lvl>
    <w:lvl w:ilvl="2" w:tplc="ABA6AC28" w:tentative="1">
      <w:start w:val="1"/>
      <w:numFmt w:val="decimal"/>
      <w:lvlText w:val="%3."/>
      <w:lvlJc w:val="left"/>
      <w:pPr>
        <w:tabs>
          <w:tab w:val="num" w:pos="2160"/>
        </w:tabs>
        <w:ind w:left="2160" w:hanging="360"/>
      </w:pPr>
    </w:lvl>
    <w:lvl w:ilvl="3" w:tplc="E4C63760" w:tentative="1">
      <w:start w:val="1"/>
      <w:numFmt w:val="decimal"/>
      <w:lvlText w:val="%4."/>
      <w:lvlJc w:val="left"/>
      <w:pPr>
        <w:tabs>
          <w:tab w:val="num" w:pos="2880"/>
        </w:tabs>
        <w:ind w:left="2880" w:hanging="360"/>
      </w:pPr>
    </w:lvl>
    <w:lvl w:ilvl="4" w:tplc="D9D0B08E" w:tentative="1">
      <w:start w:val="1"/>
      <w:numFmt w:val="decimal"/>
      <w:lvlText w:val="%5."/>
      <w:lvlJc w:val="left"/>
      <w:pPr>
        <w:tabs>
          <w:tab w:val="num" w:pos="3600"/>
        </w:tabs>
        <w:ind w:left="3600" w:hanging="360"/>
      </w:pPr>
    </w:lvl>
    <w:lvl w:ilvl="5" w:tplc="C9A42A0A" w:tentative="1">
      <w:start w:val="1"/>
      <w:numFmt w:val="decimal"/>
      <w:lvlText w:val="%6."/>
      <w:lvlJc w:val="left"/>
      <w:pPr>
        <w:tabs>
          <w:tab w:val="num" w:pos="4320"/>
        </w:tabs>
        <w:ind w:left="4320" w:hanging="360"/>
      </w:pPr>
    </w:lvl>
    <w:lvl w:ilvl="6" w:tplc="4B905AF2" w:tentative="1">
      <w:start w:val="1"/>
      <w:numFmt w:val="decimal"/>
      <w:lvlText w:val="%7."/>
      <w:lvlJc w:val="left"/>
      <w:pPr>
        <w:tabs>
          <w:tab w:val="num" w:pos="5040"/>
        </w:tabs>
        <w:ind w:left="5040" w:hanging="360"/>
      </w:pPr>
    </w:lvl>
    <w:lvl w:ilvl="7" w:tplc="8052549A" w:tentative="1">
      <w:start w:val="1"/>
      <w:numFmt w:val="decimal"/>
      <w:lvlText w:val="%8."/>
      <w:lvlJc w:val="left"/>
      <w:pPr>
        <w:tabs>
          <w:tab w:val="num" w:pos="5760"/>
        </w:tabs>
        <w:ind w:left="5760" w:hanging="360"/>
      </w:pPr>
    </w:lvl>
    <w:lvl w:ilvl="8" w:tplc="F3C44966" w:tentative="1">
      <w:start w:val="1"/>
      <w:numFmt w:val="decimal"/>
      <w:lvlText w:val="%9."/>
      <w:lvlJc w:val="left"/>
      <w:pPr>
        <w:tabs>
          <w:tab w:val="num" w:pos="6480"/>
        </w:tabs>
        <w:ind w:left="6480" w:hanging="360"/>
      </w:pPr>
    </w:lvl>
  </w:abstractNum>
  <w:abstractNum w:abstractNumId="21">
    <w:nsid w:val="5CD51CB8"/>
    <w:multiLevelType w:val="hybridMultilevel"/>
    <w:tmpl w:val="F04E9330"/>
    <w:lvl w:ilvl="0" w:tplc="116C9F04">
      <w:start w:val="1"/>
      <w:numFmt w:val="bullet"/>
      <w:lvlText w:val=""/>
      <w:lvlJc w:val="left"/>
      <w:pPr>
        <w:tabs>
          <w:tab w:val="num" w:pos="720"/>
        </w:tabs>
        <w:ind w:left="720" w:hanging="360"/>
      </w:pPr>
      <w:rPr>
        <w:rFonts w:ascii="Wingdings" w:hAnsi="Wingdings" w:hint="default"/>
      </w:rPr>
    </w:lvl>
    <w:lvl w:ilvl="1" w:tplc="F8B4D936">
      <w:start w:val="223"/>
      <w:numFmt w:val="bullet"/>
      <w:lvlText w:val="–"/>
      <w:lvlJc w:val="left"/>
      <w:pPr>
        <w:tabs>
          <w:tab w:val="num" w:pos="1440"/>
        </w:tabs>
        <w:ind w:left="1440" w:hanging="360"/>
      </w:pPr>
      <w:rPr>
        <w:rFonts w:ascii="Times New Roman" w:hAnsi="Times New Roman" w:hint="default"/>
      </w:rPr>
    </w:lvl>
    <w:lvl w:ilvl="2" w:tplc="6B4A92E0" w:tentative="1">
      <w:start w:val="1"/>
      <w:numFmt w:val="bullet"/>
      <w:lvlText w:val=""/>
      <w:lvlJc w:val="left"/>
      <w:pPr>
        <w:tabs>
          <w:tab w:val="num" w:pos="2160"/>
        </w:tabs>
        <w:ind w:left="2160" w:hanging="360"/>
      </w:pPr>
      <w:rPr>
        <w:rFonts w:ascii="Wingdings" w:hAnsi="Wingdings" w:hint="default"/>
      </w:rPr>
    </w:lvl>
    <w:lvl w:ilvl="3" w:tplc="20582AEC" w:tentative="1">
      <w:start w:val="1"/>
      <w:numFmt w:val="bullet"/>
      <w:lvlText w:val=""/>
      <w:lvlJc w:val="left"/>
      <w:pPr>
        <w:tabs>
          <w:tab w:val="num" w:pos="2880"/>
        </w:tabs>
        <w:ind w:left="2880" w:hanging="360"/>
      </w:pPr>
      <w:rPr>
        <w:rFonts w:ascii="Wingdings" w:hAnsi="Wingdings" w:hint="default"/>
      </w:rPr>
    </w:lvl>
    <w:lvl w:ilvl="4" w:tplc="FB207DC0" w:tentative="1">
      <w:start w:val="1"/>
      <w:numFmt w:val="bullet"/>
      <w:lvlText w:val=""/>
      <w:lvlJc w:val="left"/>
      <w:pPr>
        <w:tabs>
          <w:tab w:val="num" w:pos="3600"/>
        </w:tabs>
        <w:ind w:left="3600" w:hanging="360"/>
      </w:pPr>
      <w:rPr>
        <w:rFonts w:ascii="Wingdings" w:hAnsi="Wingdings" w:hint="default"/>
      </w:rPr>
    </w:lvl>
    <w:lvl w:ilvl="5" w:tplc="B7A85DAC" w:tentative="1">
      <w:start w:val="1"/>
      <w:numFmt w:val="bullet"/>
      <w:lvlText w:val=""/>
      <w:lvlJc w:val="left"/>
      <w:pPr>
        <w:tabs>
          <w:tab w:val="num" w:pos="4320"/>
        </w:tabs>
        <w:ind w:left="4320" w:hanging="360"/>
      </w:pPr>
      <w:rPr>
        <w:rFonts w:ascii="Wingdings" w:hAnsi="Wingdings" w:hint="default"/>
      </w:rPr>
    </w:lvl>
    <w:lvl w:ilvl="6" w:tplc="0C1E4CA8" w:tentative="1">
      <w:start w:val="1"/>
      <w:numFmt w:val="bullet"/>
      <w:lvlText w:val=""/>
      <w:lvlJc w:val="left"/>
      <w:pPr>
        <w:tabs>
          <w:tab w:val="num" w:pos="5040"/>
        </w:tabs>
        <w:ind w:left="5040" w:hanging="360"/>
      </w:pPr>
      <w:rPr>
        <w:rFonts w:ascii="Wingdings" w:hAnsi="Wingdings" w:hint="default"/>
      </w:rPr>
    </w:lvl>
    <w:lvl w:ilvl="7" w:tplc="378693F4" w:tentative="1">
      <w:start w:val="1"/>
      <w:numFmt w:val="bullet"/>
      <w:lvlText w:val=""/>
      <w:lvlJc w:val="left"/>
      <w:pPr>
        <w:tabs>
          <w:tab w:val="num" w:pos="5760"/>
        </w:tabs>
        <w:ind w:left="5760" w:hanging="360"/>
      </w:pPr>
      <w:rPr>
        <w:rFonts w:ascii="Wingdings" w:hAnsi="Wingdings" w:hint="default"/>
      </w:rPr>
    </w:lvl>
    <w:lvl w:ilvl="8" w:tplc="83AAB99C" w:tentative="1">
      <w:start w:val="1"/>
      <w:numFmt w:val="bullet"/>
      <w:lvlText w:val=""/>
      <w:lvlJc w:val="left"/>
      <w:pPr>
        <w:tabs>
          <w:tab w:val="num" w:pos="6480"/>
        </w:tabs>
        <w:ind w:left="6480" w:hanging="360"/>
      </w:pPr>
      <w:rPr>
        <w:rFonts w:ascii="Wingdings" w:hAnsi="Wingdings" w:hint="default"/>
      </w:rPr>
    </w:lvl>
  </w:abstractNum>
  <w:abstractNum w:abstractNumId="22">
    <w:nsid w:val="5F935365"/>
    <w:multiLevelType w:val="hybridMultilevel"/>
    <w:tmpl w:val="FD36BE5E"/>
    <w:lvl w:ilvl="0" w:tplc="A846F2DC">
      <w:start w:val="1"/>
      <w:numFmt w:val="bullet"/>
      <w:lvlText w:val=""/>
      <w:lvlJc w:val="left"/>
      <w:pPr>
        <w:tabs>
          <w:tab w:val="num" w:pos="720"/>
        </w:tabs>
        <w:ind w:left="720" w:hanging="360"/>
      </w:pPr>
      <w:rPr>
        <w:rFonts w:ascii="Wingdings" w:hAnsi="Wingdings" w:hint="default"/>
      </w:rPr>
    </w:lvl>
    <w:lvl w:ilvl="1" w:tplc="860291DC" w:tentative="1">
      <w:start w:val="1"/>
      <w:numFmt w:val="bullet"/>
      <w:lvlText w:val=""/>
      <w:lvlJc w:val="left"/>
      <w:pPr>
        <w:tabs>
          <w:tab w:val="num" w:pos="1440"/>
        </w:tabs>
        <w:ind w:left="1440" w:hanging="360"/>
      </w:pPr>
      <w:rPr>
        <w:rFonts w:ascii="Wingdings" w:hAnsi="Wingdings" w:hint="default"/>
      </w:rPr>
    </w:lvl>
    <w:lvl w:ilvl="2" w:tplc="0A7481E4" w:tentative="1">
      <w:start w:val="1"/>
      <w:numFmt w:val="bullet"/>
      <w:lvlText w:val=""/>
      <w:lvlJc w:val="left"/>
      <w:pPr>
        <w:tabs>
          <w:tab w:val="num" w:pos="2160"/>
        </w:tabs>
        <w:ind w:left="2160" w:hanging="360"/>
      </w:pPr>
      <w:rPr>
        <w:rFonts w:ascii="Wingdings" w:hAnsi="Wingdings" w:hint="default"/>
      </w:rPr>
    </w:lvl>
    <w:lvl w:ilvl="3" w:tplc="A6244296" w:tentative="1">
      <w:start w:val="1"/>
      <w:numFmt w:val="bullet"/>
      <w:lvlText w:val=""/>
      <w:lvlJc w:val="left"/>
      <w:pPr>
        <w:tabs>
          <w:tab w:val="num" w:pos="2880"/>
        </w:tabs>
        <w:ind w:left="2880" w:hanging="360"/>
      </w:pPr>
      <w:rPr>
        <w:rFonts w:ascii="Wingdings" w:hAnsi="Wingdings" w:hint="default"/>
      </w:rPr>
    </w:lvl>
    <w:lvl w:ilvl="4" w:tplc="04BE268A" w:tentative="1">
      <w:start w:val="1"/>
      <w:numFmt w:val="bullet"/>
      <w:lvlText w:val=""/>
      <w:lvlJc w:val="left"/>
      <w:pPr>
        <w:tabs>
          <w:tab w:val="num" w:pos="3600"/>
        </w:tabs>
        <w:ind w:left="3600" w:hanging="360"/>
      </w:pPr>
      <w:rPr>
        <w:rFonts w:ascii="Wingdings" w:hAnsi="Wingdings" w:hint="default"/>
      </w:rPr>
    </w:lvl>
    <w:lvl w:ilvl="5" w:tplc="E42C26C4" w:tentative="1">
      <w:start w:val="1"/>
      <w:numFmt w:val="bullet"/>
      <w:lvlText w:val=""/>
      <w:lvlJc w:val="left"/>
      <w:pPr>
        <w:tabs>
          <w:tab w:val="num" w:pos="4320"/>
        </w:tabs>
        <w:ind w:left="4320" w:hanging="360"/>
      </w:pPr>
      <w:rPr>
        <w:rFonts w:ascii="Wingdings" w:hAnsi="Wingdings" w:hint="default"/>
      </w:rPr>
    </w:lvl>
    <w:lvl w:ilvl="6" w:tplc="78DAE694" w:tentative="1">
      <w:start w:val="1"/>
      <w:numFmt w:val="bullet"/>
      <w:lvlText w:val=""/>
      <w:lvlJc w:val="left"/>
      <w:pPr>
        <w:tabs>
          <w:tab w:val="num" w:pos="5040"/>
        </w:tabs>
        <w:ind w:left="5040" w:hanging="360"/>
      </w:pPr>
      <w:rPr>
        <w:rFonts w:ascii="Wingdings" w:hAnsi="Wingdings" w:hint="default"/>
      </w:rPr>
    </w:lvl>
    <w:lvl w:ilvl="7" w:tplc="80826F34" w:tentative="1">
      <w:start w:val="1"/>
      <w:numFmt w:val="bullet"/>
      <w:lvlText w:val=""/>
      <w:lvlJc w:val="left"/>
      <w:pPr>
        <w:tabs>
          <w:tab w:val="num" w:pos="5760"/>
        </w:tabs>
        <w:ind w:left="5760" w:hanging="360"/>
      </w:pPr>
      <w:rPr>
        <w:rFonts w:ascii="Wingdings" w:hAnsi="Wingdings" w:hint="default"/>
      </w:rPr>
    </w:lvl>
    <w:lvl w:ilvl="8" w:tplc="8D6E1FD4" w:tentative="1">
      <w:start w:val="1"/>
      <w:numFmt w:val="bullet"/>
      <w:lvlText w:val=""/>
      <w:lvlJc w:val="left"/>
      <w:pPr>
        <w:tabs>
          <w:tab w:val="num" w:pos="6480"/>
        </w:tabs>
        <w:ind w:left="6480" w:hanging="360"/>
      </w:pPr>
      <w:rPr>
        <w:rFonts w:ascii="Wingdings" w:hAnsi="Wingdings" w:hint="default"/>
      </w:rPr>
    </w:lvl>
  </w:abstractNum>
  <w:abstractNum w:abstractNumId="23">
    <w:nsid w:val="62855733"/>
    <w:multiLevelType w:val="hybridMultilevel"/>
    <w:tmpl w:val="EF64745A"/>
    <w:lvl w:ilvl="0" w:tplc="273C71E0">
      <w:start w:val="1"/>
      <w:numFmt w:val="bullet"/>
      <w:lvlText w:val="•"/>
      <w:lvlJc w:val="left"/>
      <w:pPr>
        <w:tabs>
          <w:tab w:val="num" w:pos="720"/>
        </w:tabs>
        <w:ind w:left="720" w:hanging="360"/>
      </w:pPr>
      <w:rPr>
        <w:rFonts w:ascii="Arial" w:hAnsi="Arial" w:hint="default"/>
      </w:rPr>
    </w:lvl>
    <w:lvl w:ilvl="1" w:tplc="3B22E2BA" w:tentative="1">
      <w:start w:val="1"/>
      <w:numFmt w:val="bullet"/>
      <w:lvlText w:val="•"/>
      <w:lvlJc w:val="left"/>
      <w:pPr>
        <w:tabs>
          <w:tab w:val="num" w:pos="1440"/>
        </w:tabs>
        <w:ind w:left="1440" w:hanging="360"/>
      </w:pPr>
      <w:rPr>
        <w:rFonts w:ascii="Arial" w:hAnsi="Arial" w:hint="default"/>
      </w:rPr>
    </w:lvl>
    <w:lvl w:ilvl="2" w:tplc="783CFC5C" w:tentative="1">
      <w:start w:val="1"/>
      <w:numFmt w:val="bullet"/>
      <w:lvlText w:val="•"/>
      <w:lvlJc w:val="left"/>
      <w:pPr>
        <w:tabs>
          <w:tab w:val="num" w:pos="2160"/>
        </w:tabs>
        <w:ind w:left="2160" w:hanging="360"/>
      </w:pPr>
      <w:rPr>
        <w:rFonts w:ascii="Arial" w:hAnsi="Arial" w:hint="default"/>
      </w:rPr>
    </w:lvl>
    <w:lvl w:ilvl="3" w:tplc="234C91E4" w:tentative="1">
      <w:start w:val="1"/>
      <w:numFmt w:val="bullet"/>
      <w:lvlText w:val="•"/>
      <w:lvlJc w:val="left"/>
      <w:pPr>
        <w:tabs>
          <w:tab w:val="num" w:pos="2880"/>
        </w:tabs>
        <w:ind w:left="2880" w:hanging="360"/>
      </w:pPr>
      <w:rPr>
        <w:rFonts w:ascii="Arial" w:hAnsi="Arial" w:hint="default"/>
      </w:rPr>
    </w:lvl>
    <w:lvl w:ilvl="4" w:tplc="4FFE2B12" w:tentative="1">
      <w:start w:val="1"/>
      <w:numFmt w:val="bullet"/>
      <w:lvlText w:val="•"/>
      <w:lvlJc w:val="left"/>
      <w:pPr>
        <w:tabs>
          <w:tab w:val="num" w:pos="3600"/>
        </w:tabs>
        <w:ind w:left="3600" w:hanging="360"/>
      </w:pPr>
      <w:rPr>
        <w:rFonts w:ascii="Arial" w:hAnsi="Arial" w:hint="default"/>
      </w:rPr>
    </w:lvl>
    <w:lvl w:ilvl="5" w:tplc="B5F028FC" w:tentative="1">
      <w:start w:val="1"/>
      <w:numFmt w:val="bullet"/>
      <w:lvlText w:val="•"/>
      <w:lvlJc w:val="left"/>
      <w:pPr>
        <w:tabs>
          <w:tab w:val="num" w:pos="4320"/>
        </w:tabs>
        <w:ind w:left="4320" w:hanging="360"/>
      </w:pPr>
      <w:rPr>
        <w:rFonts w:ascii="Arial" w:hAnsi="Arial" w:hint="default"/>
      </w:rPr>
    </w:lvl>
    <w:lvl w:ilvl="6" w:tplc="C8285934" w:tentative="1">
      <w:start w:val="1"/>
      <w:numFmt w:val="bullet"/>
      <w:lvlText w:val="•"/>
      <w:lvlJc w:val="left"/>
      <w:pPr>
        <w:tabs>
          <w:tab w:val="num" w:pos="5040"/>
        </w:tabs>
        <w:ind w:left="5040" w:hanging="360"/>
      </w:pPr>
      <w:rPr>
        <w:rFonts w:ascii="Arial" w:hAnsi="Arial" w:hint="default"/>
      </w:rPr>
    </w:lvl>
    <w:lvl w:ilvl="7" w:tplc="BBDA22DA" w:tentative="1">
      <w:start w:val="1"/>
      <w:numFmt w:val="bullet"/>
      <w:lvlText w:val="•"/>
      <w:lvlJc w:val="left"/>
      <w:pPr>
        <w:tabs>
          <w:tab w:val="num" w:pos="5760"/>
        </w:tabs>
        <w:ind w:left="5760" w:hanging="360"/>
      </w:pPr>
      <w:rPr>
        <w:rFonts w:ascii="Arial" w:hAnsi="Arial" w:hint="default"/>
      </w:rPr>
    </w:lvl>
    <w:lvl w:ilvl="8" w:tplc="699E2D32" w:tentative="1">
      <w:start w:val="1"/>
      <w:numFmt w:val="bullet"/>
      <w:lvlText w:val="•"/>
      <w:lvlJc w:val="left"/>
      <w:pPr>
        <w:tabs>
          <w:tab w:val="num" w:pos="6480"/>
        </w:tabs>
        <w:ind w:left="6480" w:hanging="360"/>
      </w:pPr>
      <w:rPr>
        <w:rFonts w:ascii="Arial" w:hAnsi="Arial" w:hint="default"/>
      </w:rPr>
    </w:lvl>
  </w:abstractNum>
  <w:abstractNum w:abstractNumId="24">
    <w:nsid w:val="650951AD"/>
    <w:multiLevelType w:val="hybridMultilevel"/>
    <w:tmpl w:val="9724A9EE"/>
    <w:lvl w:ilvl="0" w:tplc="52FCE592">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407B4C"/>
    <w:multiLevelType w:val="hybridMultilevel"/>
    <w:tmpl w:val="C7689B24"/>
    <w:lvl w:ilvl="0" w:tplc="53149FC0">
      <w:start w:val="1"/>
      <w:numFmt w:val="bullet"/>
      <w:lvlText w:val="•"/>
      <w:lvlJc w:val="left"/>
      <w:pPr>
        <w:tabs>
          <w:tab w:val="num" w:pos="720"/>
        </w:tabs>
        <w:ind w:left="720" w:hanging="360"/>
      </w:pPr>
      <w:rPr>
        <w:rFonts w:ascii="Times New Roman" w:hAnsi="Times New Roman" w:hint="default"/>
      </w:rPr>
    </w:lvl>
    <w:lvl w:ilvl="1" w:tplc="FAE83048" w:tentative="1">
      <w:start w:val="1"/>
      <w:numFmt w:val="bullet"/>
      <w:lvlText w:val="•"/>
      <w:lvlJc w:val="left"/>
      <w:pPr>
        <w:tabs>
          <w:tab w:val="num" w:pos="1440"/>
        </w:tabs>
        <w:ind w:left="1440" w:hanging="360"/>
      </w:pPr>
      <w:rPr>
        <w:rFonts w:ascii="Times New Roman" w:hAnsi="Times New Roman" w:hint="default"/>
      </w:rPr>
    </w:lvl>
    <w:lvl w:ilvl="2" w:tplc="BE16D96C">
      <w:start w:val="236"/>
      <w:numFmt w:val="bullet"/>
      <w:lvlText w:val="&gt;"/>
      <w:lvlJc w:val="left"/>
      <w:pPr>
        <w:tabs>
          <w:tab w:val="num" w:pos="2160"/>
        </w:tabs>
        <w:ind w:left="2160" w:hanging="360"/>
      </w:pPr>
      <w:rPr>
        <w:rFonts w:ascii="Times New Roman" w:hAnsi="Times New Roman" w:hint="default"/>
      </w:rPr>
    </w:lvl>
    <w:lvl w:ilvl="3" w:tplc="A71C6DC4" w:tentative="1">
      <w:start w:val="1"/>
      <w:numFmt w:val="bullet"/>
      <w:lvlText w:val="•"/>
      <w:lvlJc w:val="left"/>
      <w:pPr>
        <w:tabs>
          <w:tab w:val="num" w:pos="2880"/>
        </w:tabs>
        <w:ind w:left="2880" w:hanging="360"/>
      </w:pPr>
      <w:rPr>
        <w:rFonts w:ascii="Times New Roman" w:hAnsi="Times New Roman" w:hint="default"/>
      </w:rPr>
    </w:lvl>
    <w:lvl w:ilvl="4" w:tplc="919EFDD0" w:tentative="1">
      <w:start w:val="1"/>
      <w:numFmt w:val="bullet"/>
      <w:lvlText w:val="•"/>
      <w:lvlJc w:val="left"/>
      <w:pPr>
        <w:tabs>
          <w:tab w:val="num" w:pos="3600"/>
        </w:tabs>
        <w:ind w:left="3600" w:hanging="360"/>
      </w:pPr>
      <w:rPr>
        <w:rFonts w:ascii="Times New Roman" w:hAnsi="Times New Roman" w:hint="default"/>
      </w:rPr>
    </w:lvl>
    <w:lvl w:ilvl="5" w:tplc="A4E6B162" w:tentative="1">
      <w:start w:val="1"/>
      <w:numFmt w:val="bullet"/>
      <w:lvlText w:val="•"/>
      <w:lvlJc w:val="left"/>
      <w:pPr>
        <w:tabs>
          <w:tab w:val="num" w:pos="4320"/>
        </w:tabs>
        <w:ind w:left="4320" w:hanging="360"/>
      </w:pPr>
      <w:rPr>
        <w:rFonts w:ascii="Times New Roman" w:hAnsi="Times New Roman" w:hint="default"/>
      </w:rPr>
    </w:lvl>
    <w:lvl w:ilvl="6" w:tplc="A42CB690" w:tentative="1">
      <w:start w:val="1"/>
      <w:numFmt w:val="bullet"/>
      <w:lvlText w:val="•"/>
      <w:lvlJc w:val="left"/>
      <w:pPr>
        <w:tabs>
          <w:tab w:val="num" w:pos="5040"/>
        </w:tabs>
        <w:ind w:left="5040" w:hanging="360"/>
      </w:pPr>
      <w:rPr>
        <w:rFonts w:ascii="Times New Roman" w:hAnsi="Times New Roman" w:hint="default"/>
      </w:rPr>
    </w:lvl>
    <w:lvl w:ilvl="7" w:tplc="5A10A3BE" w:tentative="1">
      <w:start w:val="1"/>
      <w:numFmt w:val="bullet"/>
      <w:lvlText w:val="•"/>
      <w:lvlJc w:val="left"/>
      <w:pPr>
        <w:tabs>
          <w:tab w:val="num" w:pos="5760"/>
        </w:tabs>
        <w:ind w:left="5760" w:hanging="360"/>
      </w:pPr>
      <w:rPr>
        <w:rFonts w:ascii="Times New Roman" w:hAnsi="Times New Roman" w:hint="default"/>
      </w:rPr>
    </w:lvl>
    <w:lvl w:ilvl="8" w:tplc="5970B2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7F45C18"/>
    <w:multiLevelType w:val="hybridMultilevel"/>
    <w:tmpl w:val="9C0AA6A2"/>
    <w:lvl w:ilvl="0" w:tplc="403457D2">
      <w:start w:val="1"/>
      <w:numFmt w:val="bullet"/>
      <w:lvlText w:val="•"/>
      <w:lvlJc w:val="left"/>
      <w:pPr>
        <w:tabs>
          <w:tab w:val="num" w:pos="720"/>
        </w:tabs>
        <w:ind w:left="720" w:hanging="360"/>
      </w:pPr>
      <w:rPr>
        <w:rFonts w:ascii="Times New Roman" w:hAnsi="Times New Roman" w:hint="default"/>
      </w:rPr>
    </w:lvl>
    <w:lvl w:ilvl="1" w:tplc="6520130C" w:tentative="1">
      <w:start w:val="1"/>
      <w:numFmt w:val="bullet"/>
      <w:lvlText w:val="•"/>
      <w:lvlJc w:val="left"/>
      <w:pPr>
        <w:tabs>
          <w:tab w:val="num" w:pos="1440"/>
        </w:tabs>
        <w:ind w:left="1440" w:hanging="360"/>
      </w:pPr>
      <w:rPr>
        <w:rFonts w:ascii="Times New Roman" w:hAnsi="Times New Roman" w:hint="default"/>
      </w:rPr>
    </w:lvl>
    <w:lvl w:ilvl="2" w:tplc="2F7AC0B6">
      <w:start w:val="236"/>
      <w:numFmt w:val="bullet"/>
      <w:lvlText w:val="&gt;"/>
      <w:lvlJc w:val="left"/>
      <w:pPr>
        <w:tabs>
          <w:tab w:val="num" w:pos="2160"/>
        </w:tabs>
        <w:ind w:left="2160" w:hanging="360"/>
      </w:pPr>
      <w:rPr>
        <w:rFonts w:ascii="Times New Roman" w:hAnsi="Times New Roman" w:hint="default"/>
      </w:rPr>
    </w:lvl>
    <w:lvl w:ilvl="3" w:tplc="BD04E33E" w:tentative="1">
      <w:start w:val="1"/>
      <w:numFmt w:val="bullet"/>
      <w:lvlText w:val="•"/>
      <w:lvlJc w:val="left"/>
      <w:pPr>
        <w:tabs>
          <w:tab w:val="num" w:pos="2880"/>
        </w:tabs>
        <w:ind w:left="2880" w:hanging="360"/>
      </w:pPr>
      <w:rPr>
        <w:rFonts w:ascii="Times New Roman" w:hAnsi="Times New Roman" w:hint="default"/>
      </w:rPr>
    </w:lvl>
    <w:lvl w:ilvl="4" w:tplc="7A582008" w:tentative="1">
      <w:start w:val="1"/>
      <w:numFmt w:val="bullet"/>
      <w:lvlText w:val="•"/>
      <w:lvlJc w:val="left"/>
      <w:pPr>
        <w:tabs>
          <w:tab w:val="num" w:pos="3600"/>
        </w:tabs>
        <w:ind w:left="3600" w:hanging="360"/>
      </w:pPr>
      <w:rPr>
        <w:rFonts w:ascii="Times New Roman" w:hAnsi="Times New Roman" w:hint="default"/>
      </w:rPr>
    </w:lvl>
    <w:lvl w:ilvl="5" w:tplc="4FA6FF6A" w:tentative="1">
      <w:start w:val="1"/>
      <w:numFmt w:val="bullet"/>
      <w:lvlText w:val="•"/>
      <w:lvlJc w:val="left"/>
      <w:pPr>
        <w:tabs>
          <w:tab w:val="num" w:pos="4320"/>
        </w:tabs>
        <w:ind w:left="4320" w:hanging="360"/>
      </w:pPr>
      <w:rPr>
        <w:rFonts w:ascii="Times New Roman" w:hAnsi="Times New Roman" w:hint="default"/>
      </w:rPr>
    </w:lvl>
    <w:lvl w:ilvl="6" w:tplc="0DF242BE" w:tentative="1">
      <w:start w:val="1"/>
      <w:numFmt w:val="bullet"/>
      <w:lvlText w:val="•"/>
      <w:lvlJc w:val="left"/>
      <w:pPr>
        <w:tabs>
          <w:tab w:val="num" w:pos="5040"/>
        </w:tabs>
        <w:ind w:left="5040" w:hanging="360"/>
      </w:pPr>
      <w:rPr>
        <w:rFonts w:ascii="Times New Roman" w:hAnsi="Times New Roman" w:hint="default"/>
      </w:rPr>
    </w:lvl>
    <w:lvl w:ilvl="7" w:tplc="EBD041DA" w:tentative="1">
      <w:start w:val="1"/>
      <w:numFmt w:val="bullet"/>
      <w:lvlText w:val="•"/>
      <w:lvlJc w:val="left"/>
      <w:pPr>
        <w:tabs>
          <w:tab w:val="num" w:pos="5760"/>
        </w:tabs>
        <w:ind w:left="5760" w:hanging="360"/>
      </w:pPr>
      <w:rPr>
        <w:rFonts w:ascii="Times New Roman" w:hAnsi="Times New Roman" w:hint="default"/>
      </w:rPr>
    </w:lvl>
    <w:lvl w:ilvl="8" w:tplc="DD16250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87D4EC2"/>
    <w:multiLevelType w:val="hybridMultilevel"/>
    <w:tmpl w:val="663ED2EE"/>
    <w:lvl w:ilvl="0" w:tplc="8E3C32E4">
      <w:start w:val="1"/>
      <w:numFmt w:val="bullet"/>
      <w:lvlText w:val=""/>
      <w:lvlJc w:val="left"/>
      <w:pPr>
        <w:tabs>
          <w:tab w:val="num" w:pos="720"/>
        </w:tabs>
        <w:ind w:left="720" w:hanging="360"/>
      </w:pPr>
      <w:rPr>
        <w:rFonts w:ascii="Wingdings" w:hAnsi="Wingdings" w:hint="default"/>
      </w:rPr>
    </w:lvl>
    <w:lvl w:ilvl="1" w:tplc="B17EC268">
      <w:start w:val="411"/>
      <w:numFmt w:val="bullet"/>
      <w:lvlText w:val="–"/>
      <w:lvlJc w:val="left"/>
      <w:pPr>
        <w:tabs>
          <w:tab w:val="num" w:pos="1440"/>
        </w:tabs>
        <w:ind w:left="1440" w:hanging="360"/>
      </w:pPr>
      <w:rPr>
        <w:rFonts w:ascii="Times New Roman" w:hAnsi="Times New Roman" w:hint="default"/>
      </w:rPr>
    </w:lvl>
    <w:lvl w:ilvl="2" w:tplc="A5760D58" w:tentative="1">
      <w:start w:val="1"/>
      <w:numFmt w:val="bullet"/>
      <w:lvlText w:val=""/>
      <w:lvlJc w:val="left"/>
      <w:pPr>
        <w:tabs>
          <w:tab w:val="num" w:pos="2160"/>
        </w:tabs>
        <w:ind w:left="2160" w:hanging="360"/>
      </w:pPr>
      <w:rPr>
        <w:rFonts w:ascii="Wingdings" w:hAnsi="Wingdings" w:hint="default"/>
      </w:rPr>
    </w:lvl>
    <w:lvl w:ilvl="3" w:tplc="4888E20C" w:tentative="1">
      <w:start w:val="1"/>
      <w:numFmt w:val="bullet"/>
      <w:lvlText w:val=""/>
      <w:lvlJc w:val="left"/>
      <w:pPr>
        <w:tabs>
          <w:tab w:val="num" w:pos="2880"/>
        </w:tabs>
        <w:ind w:left="2880" w:hanging="360"/>
      </w:pPr>
      <w:rPr>
        <w:rFonts w:ascii="Wingdings" w:hAnsi="Wingdings" w:hint="default"/>
      </w:rPr>
    </w:lvl>
    <w:lvl w:ilvl="4" w:tplc="A112CF74" w:tentative="1">
      <w:start w:val="1"/>
      <w:numFmt w:val="bullet"/>
      <w:lvlText w:val=""/>
      <w:lvlJc w:val="left"/>
      <w:pPr>
        <w:tabs>
          <w:tab w:val="num" w:pos="3600"/>
        </w:tabs>
        <w:ind w:left="3600" w:hanging="360"/>
      </w:pPr>
      <w:rPr>
        <w:rFonts w:ascii="Wingdings" w:hAnsi="Wingdings" w:hint="default"/>
      </w:rPr>
    </w:lvl>
    <w:lvl w:ilvl="5" w:tplc="4CC22364" w:tentative="1">
      <w:start w:val="1"/>
      <w:numFmt w:val="bullet"/>
      <w:lvlText w:val=""/>
      <w:lvlJc w:val="left"/>
      <w:pPr>
        <w:tabs>
          <w:tab w:val="num" w:pos="4320"/>
        </w:tabs>
        <w:ind w:left="4320" w:hanging="360"/>
      </w:pPr>
      <w:rPr>
        <w:rFonts w:ascii="Wingdings" w:hAnsi="Wingdings" w:hint="default"/>
      </w:rPr>
    </w:lvl>
    <w:lvl w:ilvl="6" w:tplc="FE7A552E" w:tentative="1">
      <w:start w:val="1"/>
      <w:numFmt w:val="bullet"/>
      <w:lvlText w:val=""/>
      <w:lvlJc w:val="left"/>
      <w:pPr>
        <w:tabs>
          <w:tab w:val="num" w:pos="5040"/>
        </w:tabs>
        <w:ind w:left="5040" w:hanging="360"/>
      </w:pPr>
      <w:rPr>
        <w:rFonts w:ascii="Wingdings" w:hAnsi="Wingdings" w:hint="default"/>
      </w:rPr>
    </w:lvl>
    <w:lvl w:ilvl="7" w:tplc="40DC9B7C" w:tentative="1">
      <w:start w:val="1"/>
      <w:numFmt w:val="bullet"/>
      <w:lvlText w:val=""/>
      <w:lvlJc w:val="left"/>
      <w:pPr>
        <w:tabs>
          <w:tab w:val="num" w:pos="5760"/>
        </w:tabs>
        <w:ind w:left="5760" w:hanging="360"/>
      </w:pPr>
      <w:rPr>
        <w:rFonts w:ascii="Wingdings" w:hAnsi="Wingdings" w:hint="default"/>
      </w:rPr>
    </w:lvl>
    <w:lvl w:ilvl="8" w:tplc="798C4E3E" w:tentative="1">
      <w:start w:val="1"/>
      <w:numFmt w:val="bullet"/>
      <w:lvlText w:val=""/>
      <w:lvlJc w:val="left"/>
      <w:pPr>
        <w:tabs>
          <w:tab w:val="num" w:pos="6480"/>
        </w:tabs>
        <w:ind w:left="6480" w:hanging="360"/>
      </w:pPr>
      <w:rPr>
        <w:rFonts w:ascii="Wingdings" w:hAnsi="Wingdings" w:hint="default"/>
      </w:rPr>
    </w:lvl>
  </w:abstractNum>
  <w:abstractNum w:abstractNumId="28">
    <w:nsid w:val="68D61B33"/>
    <w:multiLevelType w:val="hybridMultilevel"/>
    <w:tmpl w:val="50E4BE3E"/>
    <w:lvl w:ilvl="0" w:tplc="ECDA0F7E">
      <w:start w:val="1"/>
      <w:numFmt w:val="bullet"/>
      <w:lvlText w:val=""/>
      <w:lvlJc w:val="left"/>
      <w:pPr>
        <w:tabs>
          <w:tab w:val="num" w:pos="720"/>
        </w:tabs>
        <w:ind w:left="720" w:hanging="360"/>
      </w:pPr>
      <w:rPr>
        <w:rFonts w:ascii="Wingdings" w:hAnsi="Wingdings" w:hint="default"/>
      </w:rPr>
    </w:lvl>
    <w:lvl w:ilvl="1" w:tplc="96048FCE" w:tentative="1">
      <w:start w:val="1"/>
      <w:numFmt w:val="bullet"/>
      <w:lvlText w:val=""/>
      <w:lvlJc w:val="left"/>
      <w:pPr>
        <w:tabs>
          <w:tab w:val="num" w:pos="1440"/>
        </w:tabs>
        <w:ind w:left="1440" w:hanging="360"/>
      </w:pPr>
      <w:rPr>
        <w:rFonts w:ascii="Wingdings" w:hAnsi="Wingdings" w:hint="default"/>
      </w:rPr>
    </w:lvl>
    <w:lvl w:ilvl="2" w:tplc="6FBE4BF4" w:tentative="1">
      <w:start w:val="1"/>
      <w:numFmt w:val="bullet"/>
      <w:lvlText w:val=""/>
      <w:lvlJc w:val="left"/>
      <w:pPr>
        <w:tabs>
          <w:tab w:val="num" w:pos="2160"/>
        </w:tabs>
        <w:ind w:left="2160" w:hanging="360"/>
      </w:pPr>
      <w:rPr>
        <w:rFonts w:ascii="Wingdings" w:hAnsi="Wingdings" w:hint="default"/>
      </w:rPr>
    </w:lvl>
    <w:lvl w:ilvl="3" w:tplc="4AF40A90" w:tentative="1">
      <w:start w:val="1"/>
      <w:numFmt w:val="bullet"/>
      <w:lvlText w:val=""/>
      <w:lvlJc w:val="left"/>
      <w:pPr>
        <w:tabs>
          <w:tab w:val="num" w:pos="2880"/>
        </w:tabs>
        <w:ind w:left="2880" w:hanging="360"/>
      </w:pPr>
      <w:rPr>
        <w:rFonts w:ascii="Wingdings" w:hAnsi="Wingdings" w:hint="default"/>
      </w:rPr>
    </w:lvl>
    <w:lvl w:ilvl="4" w:tplc="AB4C3634" w:tentative="1">
      <w:start w:val="1"/>
      <w:numFmt w:val="bullet"/>
      <w:lvlText w:val=""/>
      <w:lvlJc w:val="left"/>
      <w:pPr>
        <w:tabs>
          <w:tab w:val="num" w:pos="3600"/>
        </w:tabs>
        <w:ind w:left="3600" w:hanging="360"/>
      </w:pPr>
      <w:rPr>
        <w:rFonts w:ascii="Wingdings" w:hAnsi="Wingdings" w:hint="default"/>
      </w:rPr>
    </w:lvl>
    <w:lvl w:ilvl="5" w:tplc="EBF8396E" w:tentative="1">
      <w:start w:val="1"/>
      <w:numFmt w:val="bullet"/>
      <w:lvlText w:val=""/>
      <w:lvlJc w:val="left"/>
      <w:pPr>
        <w:tabs>
          <w:tab w:val="num" w:pos="4320"/>
        </w:tabs>
        <w:ind w:left="4320" w:hanging="360"/>
      </w:pPr>
      <w:rPr>
        <w:rFonts w:ascii="Wingdings" w:hAnsi="Wingdings" w:hint="default"/>
      </w:rPr>
    </w:lvl>
    <w:lvl w:ilvl="6" w:tplc="BDD87FD0" w:tentative="1">
      <w:start w:val="1"/>
      <w:numFmt w:val="bullet"/>
      <w:lvlText w:val=""/>
      <w:lvlJc w:val="left"/>
      <w:pPr>
        <w:tabs>
          <w:tab w:val="num" w:pos="5040"/>
        </w:tabs>
        <w:ind w:left="5040" w:hanging="360"/>
      </w:pPr>
      <w:rPr>
        <w:rFonts w:ascii="Wingdings" w:hAnsi="Wingdings" w:hint="default"/>
      </w:rPr>
    </w:lvl>
    <w:lvl w:ilvl="7" w:tplc="BF7A3D84" w:tentative="1">
      <w:start w:val="1"/>
      <w:numFmt w:val="bullet"/>
      <w:lvlText w:val=""/>
      <w:lvlJc w:val="left"/>
      <w:pPr>
        <w:tabs>
          <w:tab w:val="num" w:pos="5760"/>
        </w:tabs>
        <w:ind w:left="5760" w:hanging="360"/>
      </w:pPr>
      <w:rPr>
        <w:rFonts w:ascii="Wingdings" w:hAnsi="Wingdings" w:hint="default"/>
      </w:rPr>
    </w:lvl>
    <w:lvl w:ilvl="8" w:tplc="73A4EF34" w:tentative="1">
      <w:start w:val="1"/>
      <w:numFmt w:val="bullet"/>
      <w:lvlText w:val=""/>
      <w:lvlJc w:val="left"/>
      <w:pPr>
        <w:tabs>
          <w:tab w:val="num" w:pos="6480"/>
        </w:tabs>
        <w:ind w:left="6480" w:hanging="360"/>
      </w:pPr>
      <w:rPr>
        <w:rFonts w:ascii="Wingdings" w:hAnsi="Wingdings" w:hint="default"/>
      </w:rPr>
    </w:lvl>
  </w:abstractNum>
  <w:abstractNum w:abstractNumId="29">
    <w:nsid w:val="693A2916"/>
    <w:multiLevelType w:val="hybridMultilevel"/>
    <w:tmpl w:val="C1AEB082"/>
    <w:lvl w:ilvl="0" w:tplc="13FE5DC6">
      <w:start w:val="1"/>
      <w:numFmt w:val="bullet"/>
      <w:lvlText w:val=""/>
      <w:lvlJc w:val="left"/>
      <w:pPr>
        <w:tabs>
          <w:tab w:val="num" w:pos="720"/>
        </w:tabs>
        <w:ind w:left="720" w:hanging="360"/>
      </w:pPr>
      <w:rPr>
        <w:rFonts w:ascii="Wingdings" w:hAnsi="Wingdings" w:hint="default"/>
      </w:rPr>
    </w:lvl>
    <w:lvl w:ilvl="1" w:tplc="D85A851C">
      <w:start w:val="411"/>
      <w:numFmt w:val="bullet"/>
      <w:lvlText w:val="–"/>
      <w:lvlJc w:val="left"/>
      <w:pPr>
        <w:tabs>
          <w:tab w:val="num" w:pos="1440"/>
        </w:tabs>
        <w:ind w:left="1440" w:hanging="360"/>
      </w:pPr>
      <w:rPr>
        <w:rFonts w:ascii="Times New Roman" w:hAnsi="Times New Roman" w:hint="default"/>
      </w:rPr>
    </w:lvl>
    <w:lvl w:ilvl="2" w:tplc="1F7C4284" w:tentative="1">
      <w:start w:val="1"/>
      <w:numFmt w:val="bullet"/>
      <w:lvlText w:val=""/>
      <w:lvlJc w:val="left"/>
      <w:pPr>
        <w:tabs>
          <w:tab w:val="num" w:pos="2160"/>
        </w:tabs>
        <w:ind w:left="2160" w:hanging="360"/>
      </w:pPr>
      <w:rPr>
        <w:rFonts w:ascii="Wingdings" w:hAnsi="Wingdings" w:hint="default"/>
      </w:rPr>
    </w:lvl>
    <w:lvl w:ilvl="3" w:tplc="57083DE6" w:tentative="1">
      <w:start w:val="1"/>
      <w:numFmt w:val="bullet"/>
      <w:lvlText w:val=""/>
      <w:lvlJc w:val="left"/>
      <w:pPr>
        <w:tabs>
          <w:tab w:val="num" w:pos="2880"/>
        </w:tabs>
        <w:ind w:left="2880" w:hanging="360"/>
      </w:pPr>
      <w:rPr>
        <w:rFonts w:ascii="Wingdings" w:hAnsi="Wingdings" w:hint="default"/>
      </w:rPr>
    </w:lvl>
    <w:lvl w:ilvl="4" w:tplc="2DC40D38" w:tentative="1">
      <w:start w:val="1"/>
      <w:numFmt w:val="bullet"/>
      <w:lvlText w:val=""/>
      <w:lvlJc w:val="left"/>
      <w:pPr>
        <w:tabs>
          <w:tab w:val="num" w:pos="3600"/>
        </w:tabs>
        <w:ind w:left="3600" w:hanging="360"/>
      </w:pPr>
      <w:rPr>
        <w:rFonts w:ascii="Wingdings" w:hAnsi="Wingdings" w:hint="default"/>
      </w:rPr>
    </w:lvl>
    <w:lvl w:ilvl="5" w:tplc="7F240A3C" w:tentative="1">
      <w:start w:val="1"/>
      <w:numFmt w:val="bullet"/>
      <w:lvlText w:val=""/>
      <w:lvlJc w:val="left"/>
      <w:pPr>
        <w:tabs>
          <w:tab w:val="num" w:pos="4320"/>
        </w:tabs>
        <w:ind w:left="4320" w:hanging="360"/>
      </w:pPr>
      <w:rPr>
        <w:rFonts w:ascii="Wingdings" w:hAnsi="Wingdings" w:hint="default"/>
      </w:rPr>
    </w:lvl>
    <w:lvl w:ilvl="6" w:tplc="088A0866" w:tentative="1">
      <w:start w:val="1"/>
      <w:numFmt w:val="bullet"/>
      <w:lvlText w:val=""/>
      <w:lvlJc w:val="left"/>
      <w:pPr>
        <w:tabs>
          <w:tab w:val="num" w:pos="5040"/>
        </w:tabs>
        <w:ind w:left="5040" w:hanging="360"/>
      </w:pPr>
      <w:rPr>
        <w:rFonts w:ascii="Wingdings" w:hAnsi="Wingdings" w:hint="default"/>
      </w:rPr>
    </w:lvl>
    <w:lvl w:ilvl="7" w:tplc="829ABC14" w:tentative="1">
      <w:start w:val="1"/>
      <w:numFmt w:val="bullet"/>
      <w:lvlText w:val=""/>
      <w:lvlJc w:val="left"/>
      <w:pPr>
        <w:tabs>
          <w:tab w:val="num" w:pos="5760"/>
        </w:tabs>
        <w:ind w:left="5760" w:hanging="360"/>
      </w:pPr>
      <w:rPr>
        <w:rFonts w:ascii="Wingdings" w:hAnsi="Wingdings" w:hint="default"/>
      </w:rPr>
    </w:lvl>
    <w:lvl w:ilvl="8" w:tplc="02500040" w:tentative="1">
      <w:start w:val="1"/>
      <w:numFmt w:val="bullet"/>
      <w:lvlText w:val=""/>
      <w:lvlJc w:val="left"/>
      <w:pPr>
        <w:tabs>
          <w:tab w:val="num" w:pos="6480"/>
        </w:tabs>
        <w:ind w:left="6480" w:hanging="360"/>
      </w:pPr>
      <w:rPr>
        <w:rFonts w:ascii="Wingdings" w:hAnsi="Wingdings" w:hint="default"/>
      </w:rPr>
    </w:lvl>
  </w:abstractNum>
  <w:abstractNum w:abstractNumId="30">
    <w:nsid w:val="6B6F3F5E"/>
    <w:multiLevelType w:val="hybridMultilevel"/>
    <w:tmpl w:val="89540220"/>
    <w:lvl w:ilvl="0" w:tplc="EE34C710">
      <w:start w:val="1"/>
      <w:numFmt w:val="decimal"/>
      <w:lvlText w:val="%1)"/>
      <w:lvlJc w:val="left"/>
      <w:pPr>
        <w:tabs>
          <w:tab w:val="num" w:pos="720"/>
        </w:tabs>
        <w:ind w:left="720" w:hanging="360"/>
      </w:pPr>
    </w:lvl>
    <w:lvl w:ilvl="1" w:tplc="2C6800EE" w:tentative="1">
      <w:start w:val="1"/>
      <w:numFmt w:val="decimal"/>
      <w:lvlText w:val="%2)"/>
      <w:lvlJc w:val="left"/>
      <w:pPr>
        <w:tabs>
          <w:tab w:val="num" w:pos="1440"/>
        </w:tabs>
        <w:ind w:left="1440" w:hanging="360"/>
      </w:pPr>
    </w:lvl>
    <w:lvl w:ilvl="2" w:tplc="21DC687A" w:tentative="1">
      <w:start w:val="1"/>
      <w:numFmt w:val="decimal"/>
      <w:lvlText w:val="%3)"/>
      <w:lvlJc w:val="left"/>
      <w:pPr>
        <w:tabs>
          <w:tab w:val="num" w:pos="2160"/>
        </w:tabs>
        <w:ind w:left="2160" w:hanging="360"/>
      </w:pPr>
    </w:lvl>
    <w:lvl w:ilvl="3" w:tplc="AEDE10F4" w:tentative="1">
      <w:start w:val="1"/>
      <w:numFmt w:val="decimal"/>
      <w:lvlText w:val="%4)"/>
      <w:lvlJc w:val="left"/>
      <w:pPr>
        <w:tabs>
          <w:tab w:val="num" w:pos="2880"/>
        </w:tabs>
        <w:ind w:left="2880" w:hanging="360"/>
      </w:pPr>
    </w:lvl>
    <w:lvl w:ilvl="4" w:tplc="CAE40D66" w:tentative="1">
      <w:start w:val="1"/>
      <w:numFmt w:val="decimal"/>
      <w:lvlText w:val="%5)"/>
      <w:lvlJc w:val="left"/>
      <w:pPr>
        <w:tabs>
          <w:tab w:val="num" w:pos="3600"/>
        </w:tabs>
        <w:ind w:left="3600" w:hanging="360"/>
      </w:pPr>
    </w:lvl>
    <w:lvl w:ilvl="5" w:tplc="750E212A" w:tentative="1">
      <w:start w:val="1"/>
      <w:numFmt w:val="decimal"/>
      <w:lvlText w:val="%6)"/>
      <w:lvlJc w:val="left"/>
      <w:pPr>
        <w:tabs>
          <w:tab w:val="num" w:pos="4320"/>
        </w:tabs>
        <w:ind w:left="4320" w:hanging="360"/>
      </w:pPr>
    </w:lvl>
    <w:lvl w:ilvl="6" w:tplc="940C0E12" w:tentative="1">
      <w:start w:val="1"/>
      <w:numFmt w:val="decimal"/>
      <w:lvlText w:val="%7)"/>
      <w:lvlJc w:val="left"/>
      <w:pPr>
        <w:tabs>
          <w:tab w:val="num" w:pos="5040"/>
        </w:tabs>
        <w:ind w:left="5040" w:hanging="360"/>
      </w:pPr>
    </w:lvl>
    <w:lvl w:ilvl="7" w:tplc="4C6C459C" w:tentative="1">
      <w:start w:val="1"/>
      <w:numFmt w:val="decimal"/>
      <w:lvlText w:val="%8)"/>
      <w:lvlJc w:val="left"/>
      <w:pPr>
        <w:tabs>
          <w:tab w:val="num" w:pos="5760"/>
        </w:tabs>
        <w:ind w:left="5760" w:hanging="360"/>
      </w:pPr>
    </w:lvl>
    <w:lvl w:ilvl="8" w:tplc="0344973E" w:tentative="1">
      <w:start w:val="1"/>
      <w:numFmt w:val="decimal"/>
      <w:lvlText w:val="%9)"/>
      <w:lvlJc w:val="left"/>
      <w:pPr>
        <w:tabs>
          <w:tab w:val="num" w:pos="6480"/>
        </w:tabs>
        <w:ind w:left="6480" w:hanging="360"/>
      </w:pPr>
    </w:lvl>
  </w:abstractNum>
  <w:abstractNum w:abstractNumId="31">
    <w:nsid w:val="72766C93"/>
    <w:multiLevelType w:val="hybridMultilevel"/>
    <w:tmpl w:val="46D0169C"/>
    <w:lvl w:ilvl="0" w:tplc="BAF6049E">
      <w:start w:val="1"/>
      <w:numFmt w:val="bullet"/>
      <w:lvlText w:val="•"/>
      <w:lvlJc w:val="left"/>
      <w:pPr>
        <w:tabs>
          <w:tab w:val="num" w:pos="720"/>
        </w:tabs>
        <w:ind w:left="720" w:hanging="360"/>
      </w:pPr>
      <w:rPr>
        <w:rFonts w:ascii="Times New Roman" w:hAnsi="Times New Roman" w:hint="default"/>
      </w:rPr>
    </w:lvl>
    <w:lvl w:ilvl="1" w:tplc="8BD63CDE" w:tentative="1">
      <w:start w:val="1"/>
      <w:numFmt w:val="bullet"/>
      <w:lvlText w:val="•"/>
      <w:lvlJc w:val="left"/>
      <w:pPr>
        <w:tabs>
          <w:tab w:val="num" w:pos="1440"/>
        </w:tabs>
        <w:ind w:left="1440" w:hanging="360"/>
      </w:pPr>
      <w:rPr>
        <w:rFonts w:ascii="Times New Roman" w:hAnsi="Times New Roman" w:hint="default"/>
      </w:rPr>
    </w:lvl>
    <w:lvl w:ilvl="2" w:tplc="9E38437A" w:tentative="1">
      <w:start w:val="1"/>
      <w:numFmt w:val="bullet"/>
      <w:lvlText w:val="•"/>
      <w:lvlJc w:val="left"/>
      <w:pPr>
        <w:tabs>
          <w:tab w:val="num" w:pos="2160"/>
        </w:tabs>
        <w:ind w:left="2160" w:hanging="360"/>
      </w:pPr>
      <w:rPr>
        <w:rFonts w:ascii="Times New Roman" w:hAnsi="Times New Roman" w:hint="default"/>
      </w:rPr>
    </w:lvl>
    <w:lvl w:ilvl="3" w:tplc="1780F62E" w:tentative="1">
      <w:start w:val="1"/>
      <w:numFmt w:val="bullet"/>
      <w:lvlText w:val="•"/>
      <w:lvlJc w:val="left"/>
      <w:pPr>
        <w:tabs>
          <w:tab w:val="num" w:pos="2880"/>
        </w:tabs>
        <w:ind w:left="2880" w:hanging="360"/>
      </w:pPr>
      <w:rPr>
        <w:rFonts w:ascii="Times New Roman" w:hAnsi="Times New Roman" w:hint="default"/>
      </w:rPr>
    </w:lvl>
    <w:lvl w:ilvl="4" w:tplc="F8AA2C3C" w:tentative="1">
      <w:start w:val="1"/>
      <w:numFmt w:val="bullet"/>
      <w:lvlText w:val="•"/>
      <w:lvlJc w:val="left"/>
      <w:pPr>
        <w:tabs>
          <w:tab w:val="num" w:pos="3600"/>
        </w:tabs>
        <w:ind w:left="3600" w:hanging="360"/>
      </w:pPr>
      <w:rPr>
        <w:rFonts w:ascii="Times New Roman" w:hAnsi="Times New Roman" w:hint="default"/>
      </w:rPr>
    </w:lvl>
    <w:lvl w:ilvl="5" w:tplc="78249E96" w:tentative="1">
      <w:start w:val="1"/>
      <w:numFmt w:val="bullet"/>
      <w:lvlText w:val="•"/>
      <w:lvlJc w:val="left"/>
      <w:pPr>
        <w:tabs>
          <w:tab w:val="num" w:pos="4320"/>
        </w:tabs>
        <w:ind w:left="4320" w:hanging="360"/>
      </w:pPr>
      <w:rPr>
        <w:rFonts w:ascii="Times New Roman" w:hAnsi="Times New Roman" w:hint="default"/>
      </w:rPr>
    </w:lvl>
    <w:lvl w:ilvl="6" w:tplc="835E478A" w:tentative="1">
      <w:start w:val="1"/>
      <w:numFmt w:val="bullet"/>
      <w:lvlText w:val="•"/>
      <w:lvlJc w:val="left"/>
      <w:pPr>
        <w:tabs>
          <w:tab w:val="num" w:pos="5040"/>
        </w:tabs>
        <w:ind w:left="5040" w:hanging="360"/>
      </w:pPr>
      <w:rPr>
        <w:rFonts w:ascii="Times New Roman" w:hAnsi="Times New Roman" w:hint="default"/>
      </w:rPr>
    </w:lvl>
    <w:lvl w:ilvl="7" w:tplc="DB443A80" w:tentative="1">
      <w:start w:val="1"/>
      <w:numFmt w:val="bullet"/>
      <w:lvlText w:val="•"/>
      <w:lvlJc w:val="left"/>
      <w:pPr>
        <w:tabs>
          <w:tab w:val="num" w:pos="5760"/>
        </w:tabs>
        <w:ind w:left="5760" w:hanging="360"/>
      </w:pPr>
      <w:rPr>
        <w:rFonts w:ascii="Times New Roman" w:hAnsi="Times New Roman" w:hint="default"/>
      </w:rPr>
    </w:lvl>
    <w:lvl w:ilvl="8" w:tplc="920EA19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6AB55C4"/>
    <w:multiLevelType w:val="hybridMultilevel"/>
    <w:tmpl w:val="F7BC9A92"/>
    <w:lvl w:ilvl="0" w:tplc="794E1A36">
      <w:start w:val="1"/>
      <w:numFmt w:val="bullet"/>
      <w:lvlText w:val=""/>
      <w:lvlJc w:val="left"/>
      <w:pPr>
        <w:tabs>
          <w:tab w:val="num" w:pos="720"/>
        </w:tabs>
        <w:ind w:left="720" w:hanging="360"/>
      </w:pPr>
      <w:rPr>
        <w:rFonts w:ascii="Wingdings" w:hAnsi="Wingdings" w:hint="default"/>
      </w:rPr>
    </w:lvl>
    <w:lvl w:ilvl="1" w:tplc="ECAAD3C2" w:tentative="1">
      <w:start w:val="1"/>
      <w:numFmt w:val="bullet"/>
      <w:lvlText w:val=""/>
      <w:lvlJc w:val="left"/>
      <w:pPr>
        <w:tabs>
          <w:tab w:val="num" w:pos="1440"/>
        </w:tabs>
        <w:ind w:left="1440" w:hanging="360"/>
      </w:pPr>
      <w:rPr>
        <w:rFonts w:ascii="Wingdings" w:hAnsi="Wingdings" w:hint="default"/>
      </w:rPr>
    </w:lvl>
    <w:lvl w:ilvl="2" w:tplc="32AA240A" w:tentative="1">
      <w:start w:val="1"/>
      <w:numFmt w:val="bullet"/>
      <w:lvlText w:val=""/>
      <w:lvlJc w:val="left"/>
      <w:pPr>
        <w:tabs>
          <w:tab w:val="num" w:pos="2160"/>
        </w:tabs>
        <w:ind w:left="2160" w:hanging="360"/>
      </w:pPr>
      <w:rPr>
        <w:rFonts w:ascii="Wingdings" w:hAnsi="Wingdings" w:hint="default"/>
      </w:rPr>
    </w:lvl>
    <w:lvl w:ilvl="3" w:tplc="08D2BC38" w:tentative="1">
      <w:start w:val="1"/>
      <w:numFmt w:val="bullet"/>
      <w:lvlText w:val=""/>
      <w:lvlJc w:val="left"/>
      <w:pPr>
        <w:tabs>
          <w:tab w:val="num" w:pos="2880"/>
        </w:tabs>
        <w:ind w:left="2880" w:hanging="360"/>
      </w:pPr>
      <w:rPr>
        <w:rFonts w:ascii="Wingdings" w:hAnsi="Wingdings" w:hint="default"/>
      </w:rPr>
    </w:lvl>
    <w:lvl w:ilvl="4" w:tplc="3ACE65E8" w:tentative="1">
      <w:start w:val="1"/>
      <w:numFmt w:val="bullet"/>
      <w:lvlText w:val=""/>
      <w:lvlJc w:val="left"/>
      <w:pPr>
        <w:tabs>
          <w:tab w:val="num" w:pos="3600"/>
        </w:tabs>
        <w:ind w:left="3600" w:hanging="360"/>
      </w:pPr>
      <w:rPr>
        <w:rFonts w:ascii="Wingdings" w:hAnsi="Wingdings" w:hint="default"/>
      </w:rPr>
    </w:lvl>
    <w:lvl w:ilvl="5" w:tplc="C9FA2718" w:tentative="1">
      <w:start w:val="1"/>
      <w:numFmt w:val="bullet"/>
      <w:lvlText w:val=""/>
      <w:lvlJc w:val="left"/>
      <w:pPr>
        <w:tabs>
          <w:tab w:val="num" w:pos="4320"/>
        </w:tabs>
        <w:ind w:left="4320" w:hanging="360"/>
      </w:pPr>
      <w:rPr>
        <w:rFonts w:ascii="Wingdings" w:hAnsi="Wingdings" w:hint="default"/>
      </w:rPr>
    </w:lvl>
    <w:lvl w:ilvl="6" w:tplc="0B6A46BC" w:tentative="1">
      <w:start w:val="1"/>
      <w:numFmt w:val="bullet"/>
      <w:lvlText w:val=""/>
      <w:lvlJc w:val="left"/>
      <w:pPr>
        <w:tabs>
          <w:tab w:val="num" w:pos="5040"/>
        </w:tabs>
        <w:ind w:left="5040" w:hanging="360"/>
      </w:pPr>
      <w:rPr>
        <w:rFonts w:ascii="Wingdings" w:hAnsi="Wingdings" w:hint="default"/>
      </w:rPr>
    </w:lvl>
    <w:lvl w:ilvl="7" w:tplc="FF483B1C" w:tentative="1">
      <w:start w:val="1"/>
      <w:numFmt w:val="bullet"/>
      <w:lvlText w:val=""/>
      <w:lvlJc w:val="left"/>
      <w:pPr>
        <w:tabs>
          <w:tab w:val="num" w:pos="5760"/>
        </w:tabs>
        <w:ind w:left="5760" w:hanging="360"/>
      </w:pPr>
      <w:rPr>
        <w:rFonts w:ascii="Wingdings" w:hAnsi="Wingdings" w:hint="default"/>
      </w:rPr>
    </w:lvl>
    <w:lvl w:ilvl="8" w:tplc="EA5EB8AC" w:tentative="1">
      <w:start w:val="1"/>
      <w:numFmt w:val="bullet"/>
      <w:lvlText w:val=""/>
      <w:lvlJc w:val="left"/>
      <w:pPr>
        <w:tabs>
          <w:tab w:val="num" w:pos="6480"/>
        </w:tabs>
        <w:ind w:left="6480" w:hanging="360"/>
      </w:pPr>
      <w:rPr>
        <w:rFonts w:ascii="Wingdings" w:hAnsi="Wingdings" w:hint="default"/>
      </w:rPr>
    </w:lvl>
  </w:abstractNum>
  <w:abstractNum w:abstractNumId="33">
    <w:nsid w:val="7B873C0C"/>
    <w:multiLevelType w:val="hybridMultilevel"/>
    <w:tmpl w:val="A6466210"/>
    <w:lvl w:ilvl="0" w:tplc="552A9334">
      <w:start w:val="1"/>
      <w:numFmt w:val="bullet"/>
      <w:lvlText w:val="•"/>
      <w:lvlJc w:val="left"/>
      <w:pPr>
        <w:tabs>
          <w:tab w:val="num" w:pos="720"/>
        </w:tabs>
        <w:ind w:left="720" w:hanging="360"/>
      </w:pPr>
      <w:rPr>
        <w:rFonts w:ascii="Times New Roman" w:hAnsi="Times New Roman" w:hint="default"/>
      </w:rPr>
    </w:lvl>
    <w:lvl w:ilvl="1" w:tplc="A40AA6E2" w:tentative="1">
      <w:start w:val="1"/>
      <w:numFmt w:val="bullet"/>
      <w:lvlText w:val="•"/>
      <w:lvlJc w:val="left"/>
      <w:pPr>
        <w:tabs>
          <w:tab w:val="num" w:pos="1440"/>
        </w:tabs>
        <w:ind w:left="1440" w:hanging="360"/>
      </w:pPr>
      <w:rPr>
        <w:rFonts w:ascii="Times New Roman" w:hAnsi="Times New Roman" w:hint="default"/>
      </w:rPr>
    </w:lvl>
    <w:lvl w:ilvl="2" w:tplc="D69A810A" w:tentative="1">
      <w:start w:val="1"/>
      <w:numFmt w:val="bullet"/>
      <w:lvlText w:val="•"/>
      <w:lvlJc w:val="left"/>
      <w:pPr>
        <w:tabs>
          <w:tab w:val="num" w:pos="2160"/>
        </w:tabs>
        <w:ind w:left="2160" w:hanging="360"/>
      </w:pPr>
      <w:rPr>
        <w:rFonts w:ascii="Times New Roman" w:hAnsi="Times New Roman" w:hint="default"/>
      </w:rPr>
    </w:lvl>
    <w:lvl w:ilvl="3" w:tplc="E24403EE" w:tentative="1">
      <w:start w:val="1"/>
      <w:numFmt w:val="bullet"/>
      <w:lvlText w:val="•"/>
      <w:lvlJc w:val="left"/>
      <w:pPr>
        <w:tabs>
          <w:tab w:val="num" w:pos="2880"/>
        </w:tabs>
        <w:ind w:left="2880" w:hanging="360"/>
      </w:pPr>
      <w:rPr>
        <w:rFonts w:ascii="Times New Roman" w:hAnsi="Times New Roman" w:hint="default"/>
      </w:rPr>
    </w:lvl>
    <w:lvl w:ilvl="4" w:tplc="2048D742" w:tentative="1">
      <w:start w:val="1"/>
      <w:numFmt w:val="bullet"/>
      <w:lvlText w:val="•"/>
      <w:lvlJc w:val="left"/>
      <w:pPr>
        <w:tabs>
          <w:tab w:val="num" w:pos="3600"/>
        </w:tabs>
        <w:ind w:left="3600" w:hanging="360"/>
      </w:pPr>
      <w:rPr>
        <w:rFonts w:ascii="Times New Roman" w:hAnsi="Times New Roman" w:hint="default"/>
      </w:rPr>
    </w:lvl>
    <w:lvl w:ilvl="5" w:tplc="A73ACBEC" w:tentative="1">
      <w:start w:val="1"/>
      <w:numFmt w:val="bullet"/>
      <w:lvlText w:val="•"/>
      <w:lvlJc w:val="left"/>
      <w:pPr>
        <w:tabs>
          <w:tab w:val="num" w:pos="4320"/>
        </w:tabs>
        <w:ind w:left="4320" w:hanging="360"/>
      </w:pPr>
      <w:rPr>
        <w:rFonts w:ascii="Times New Roman" w:hAnsi="Times New Roman" w:hint="default"/>
      </w:rPr>
    </w:lvl>
    <w:lvl w:ilvl="6" w:tplc="ACACEE4C" w:tentative="1">
      <w:start w:val="1"/>
      <w:numFmt w:val="bullet"/>
      <w:lvlText w:val="•"/>
      <w:lvlJc w:val="left"/>
      <w:pPr>
        <w:tabs>
          <w:tab w:val="num" w:pos="5040"/>
        </w:tabs>
        <w:ind w:left="5040" w:hanging="360"/>
      </w:pPr>
      <w:rPr>
        <w:rFonts w:ascii="Times New Roman" w:hAnsi="Times New Roman" w:hint="default"/>
      </w:rPr>
    </w:lvl>
    <w:lvl w:ilvl="7" w:tplc="9F24AFDE" w:tentative="1">
      <w:start w:val="1"/>
      <w:numFmt w:val="bullet"/>
      <w:lvlText w:val="•"/>
      <w:lvlJc w:val="left"/>
      <w:pPr>
        <w:tabs>
          <w:tab w:val="num" w:pos="5760"/>
        </w:tabs>
        <w:ind w:left="5760" w:hanging="360"/>
      </w:pPr>
      <w:rPr>
        <w:rFonts w:ascii="Times New Roman" w:hAnsi="Times New Roman" w:hint="default"/>
      </w:rPr>
    </w:lvl>
    <w:lvl w:ilvl="8" w:tplc="624EB66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EEB57CE"/>
    <w:multiLevelType w:val="hybridMultilevel"/>
    <w:tmpl w:val="84183284"/>
    <w:lvl w:ilvl="0" w:tplc="6AAA8CB6">
      <w:start w:val="1"/>
      <w:numFmt w:val="bullet"/>
      <w:lvlText w:val=""/>
      <w:lvlJc w:val="left"/>
      <w:pPr>
        <w:tabs>
          <w:tab w:val="num" w:pos="720"/>
        </w:tabs>
        <w:ind w:left="720" w:hanging="360"/>
      </w:pPr>
      <w:rPr>
        <w:rFonts w:ascii="Wingdings" w:hAnsi="Wingdings" w:hint="default"/>
      </w:rPr>
    </w:lvl>
    <w:lvl w:ilvl="1" w:tplc="C9FC3E40" w:tentative="1">
      <w:start w:val="1"/>
      <w:numFmt w:val="bullet"/>
      <w:lvlText w:val=""/>
      <w:lvlJc w:val="left"/>
      <w:pPr>
        <w:tabs>
          <w:tab w:val="num" w:pos="1440"/>
        </w:tabs>
        <w:ind w:left="1440" w:hanging="360"/>
      </w:pPr>
      <w:rPr>
        <w:rFonts w:ascii="Wingdings" w:hAnsi="Wingdings" w:hint="default"/>
      </w:rPr>
    </w:lvl>
    <w:lvl w:ilvl="2" w:tplc="8BFCCFCA" w:tentative="1">
      <w:start w:val="1"/>
      <w:numFmt w:val="bullet"/>
      <w:lvlText w:val=""/>
      <w:lvlJc w:val="left"/>
      <w:pPr>
        <w:tabs>
          <w:tab w:val="num" w:pos="2160"/>
        </w:tabs>
        <w:ind w:left="2160" w:hanging="360"/>
      </w:pPr>
      <w:rPr>
        <w:rFonts w:ascii="Wingdings" w:hAnsi="Wingdings" w:hint="default"/>
      </w:rPr>
    </w:lvl>
    <w:lvl w:ilvl="3" w:tplc="07AA72DA" w:tentative="1">
      <w:start w:val="1"/>
      <w:numFmt w:val="bullet"/>
      <w:lvlText w:val=""/>
      <w:lvlJc w:val="left"/>
      <w:pPr>
        <w:tabs>
          <w:tab w:val="num" w:pos="2880"/>
        </w:tabs>
        <w:ind w:left="2880" w:hanging="360"/>
      </w:pPr>
      <w:rPr>
        <w:rFonts w:ascii="Wingdings" w:hAnsi="Wingdings" w:hint="default"/>
      </w:rPr>
    </w:lvl>
    <w:lvl w:ilvl="4" w:tplc="A0F68808" w:tentative="1">
      <w:start w:val="1"/>
      <w:numFmt w:val="bullet"/>
      <w:lvlText w:val=""/>
      <w:lvlJc w:val="left"/>
      <w:pPr>
        <w:tabs>
          <w:tab w:val="num" w:pos="3600"/>
        </w:tabs>
        <w:ind w:left="3600" w:hanging="360"/>
      </w:pPr>
      <w:rPr>
        <w:rFonts w:ascii="Wingdings" w:hAnsi="Wingdings" w:hint="default"/>
      </w:rPr>
    </w:lvl>
    <w:lvl w:ilvl="5" w:tplc="17BCCE8A" w:tentative="1">
      <w:start w:val="1"/>
      <w:numFmt w:val="bullet"/>
      <w:lvlText w:val=""/>
      <w:lvlJc w:val="left"/>
      <w:pPr>
        <w:tabs>
          <w:tab w:val="num" w:pos="4320"/>
        </w:tabs>
        <w:ind w:left="4320" w:hanging="360"/>
      </w:pPr>
      <w:rPr>
        <w:rFonts w:ascii="Wingdings" w:hAnsi="Wingdings" w:hint="default"/>
      </w:rPr>
    </w:lvl>
    <w:lvl w:ilvl="6" w:tplc="1D523CAE" w:tentative="1">
      <w:start w:val="1"/>
      <w:numFmt w:val="bullet"/>
      <w:lvlText w:val=""/>
      <w:lvlJc w:val="left"/>
      <w:pPr>
        <w:tabs>
          <w:tab w:val="num" w:pos="5040"/>
        </w:tabs>
        <w:ind w:left="5040" w:hanging="360"/>
      </w:pPr>
      <w:rPr>
        <w:rFonts w:ascii="Wingdings" w:hAnsi="Wingdings" w:hint="default"/>
      </w:rPr>
    </w:lvl>
    <w:lvl w:ilvl="7" w:tplc="5A4A63BA" w:tentative="1">
      <w:start w:val="1"/>
      <w:numFmt w:val="bullet"/>
      <w:lvlText w:val=""/>
      <w:lvlJc w:val="left"/>
      <w:pPr>
        <w:tabs>
          <w:tab w:val="num" w:pos="5760"/>
        </w:tabs>
        <w:ind w:left="5760" w:hanging="360"/>
      </w:pPr>
      <w:rPr>
        <w:rFonts w:ascii="Wingdings" w:hAnsi="Wingdings" w:hint="default"/>
      </w:rPr>
    </w:lvl>
    <w:lvl w:ilvl="8" w:tplc="35A2EC7E"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16"/>
  </w:num>
  <w:num w:numId="5">
    <w:abstractNumId w:val="0"/>
    <w:lvlOverride w:ilvl="0">
      <w:lvl w:ilvl="0">
        <w:start w:val="1"/>
        <w:numFmt w:val="bullet"/>
        <w:lvlText w:val=""/>
        <w:legacy w:legacy="1" w:legacySpace="120" w:legacyIndent="454"/>
        <w:lvlJc w:val="left"/>
        <w:pPr>
          <w:ind w:left="1391" w:hanging="454"/>
        </w:pPr>
        <w:rPr>
          <w:rFonts w:ascii="Symbol" w:hAnsi="Symbol" w:hint="default"/>
        </w:rPr>
      </w:lvl>
    </w:lvlOverride>
  </w:num>
  <w:num w:numId="6">
    <w:abstractNumId w:val="20"/>
  </w:num>
  <w:num w:numId="7">
    <w:abstractNumId w:val="22"/>
  </w:num>
  <w:num w:numId="8">
    <w:abstractNumId w:val="18"/>
  </w:num>
  <w:num w:numId="9">
    <w:abstractNumId w:val="19"/>
  </w:num>
  <w:num w:numId="10">
    <w:abstractNumId w:val="30"/>
  </w:num>
  <w:num w:numId="11">
    <w:abstractNumId w:val="4"/>
  </w:num>
  <w:num w:numId="12">
    <w:abstractNumId w:val="6"/>
  </w:num>
  <w:num w:numId="13">
    <w:abstractNumId w:val="23"/>
  </w:num>
  <w:num w:numId="14">
    <w:abstractNumId w:val="2"/>
  </w:num>
  <w:num w:numId="15">
    <w:abstractNumId w:val="14"/>
  </w:num>
  <w:num w:numId="16">
    <w:abstractNumId w:val="5"/>
  </w:num>
  <w:num w:numId="17">
    <w:abstractNumId w:val="34"/>
  </w:num>
  <w:num w:numId="18">
    <w:abstractNumId w:val="10"/>
  </w:num>
  <w:num w:numId="19">
    <w:abstractNumId w:val="31"/>
  </w:num>
  <w:num w:numId="20">
    <w:abstractNumId w:val="11"/>
  </w:num>
  <w:num w:numId="21">
    <w:abstractNumId w:val="7"/>
  </w:num>
  <w:num w:numId="22">
    <w:abstractNumId w:val="25"/>
  </w:num>
  <w:num w:numId="23">
    <w:abstractNumId w:val="8"/>
  </w:num>
  <w:num w:numId="24">
    <w:abstractNumId w:val="26"/>
  </w:num>
  <w:num w:numId="25">
    <w:abstractNumId w:val="32"/>
  </w:num>
  <w:num w:numId="26">
    <w:abstractNumId w:val="12"/>
  </w:num>
  <w:num w:numId="27">
    <w:abstractNumId w:val="13"/>
  </w:num>
  <w:num w:numId="28">
    <w:abstractNumId w:val="29"/>
  </w:num>
  <w:num w:numId="29">
    <w:abstractNumId w:val="27"/>
  </w:num>
  <w:num w:numId="30">
    <w:abstractNumId w:val="3"/>
  </w:num>
  <w:num w:numId="31">
    <w:abstractNumId w:val="9"/>
  </w:num>
  <w:num w:numId="32">
    <w:abstractNumId w:val="28"/>
  </w:num>
  <w:num w:numId="33">
    <w:abstractNumId w:val="1"/>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D47"/>
    <w:rsid w:val="000000FF"/>
    <w:rsid w:val="00012F28"/>
    <w:rsid w:val="000178AF"/>
    <w:rsid w:val="000227B3"/>
    <w:rsid w:val="00024FF3"/>
    <w:rsid w:val="00040353"/>
    <w:rsid w:val="00042257"/>
    <w:rsid w:val="0004456A"/>
    <w:rsid w:val="00051FBE"/>
    <w:rsid w:val="00055011"/>
    <w:rsid w:val="00055E8B"/>
    <w:rsid w:val="0005702A"/>
    <w:rsid w:val="0007254E"/>
    <w:rsid w:val="00077505"/>
    <w:rsid w:val="00082C18"/>
    <w:rsid w:val="0009490B"/>
    <w:rsid w:val="00094D44"/>
    <w:rsid w:val="00097415"/>
    <w:rsid w:val="000A79E5"/>
    <w:rsid w:val="000B0E92"/>
    <w:rsid w:val="000B15C8"/>
    <w:rsid w:val="000C1AC7"/>
    <w:rsid w:val="000D204A"/>
    <w:rsid w:val="000D7E44"/>
    <w:rsid w:val="000F5662"/>
    <w:rsid w:val="00110379"/>
    <w:rsid w:val="00121EFA"/>
    <w:rsid w:val="001312B6"/>
    <w:rsid w:val="00132D7C"/>
    <w:rsid w:val="00142D13"/>
    <w:rsid w:val="0014620A"/>
    <w:rsid w:val="00157D3B"/>
    <w:rsid w:val="00167D12"/>
    <w:rsid w:val="001718F8"/>
    <w:rsid w:val="00181346"/>
    <w:rsid w:val="00181C81"/>
    <w:rsid w:val="0019578B"/>
    <w:rsid w:val="00196A48"/>
    <w:rsid w:val="00197463"/>
    <w:rsid w:val="001A1A3C"/>
    <w:rsid w:val="001B05CF"/>
    <w:rsid w:val="001B29B9"/>
    <w:rsid w:val="001B3379"/>
    <w:rsid w:val="001F22CC"/>
    <w:rsid w:val="00200F1E"/>
    <w:rsid w:val="00203C8B"/>
    <w:rsid w:val="00210500"/>
    <w:rsid w:val="00213E4D"/>
    <w:rsid w:val="00221C59"/>
    <w:rsid w:val="00224831"/>
    <w:rsid w:val="0023310C"/>
    <w:rsid w:val="0023421A"/>
    <w:rsid w:val="0025631B"/>
    <w:rsid w:val="0025746B"/>
    <w:rsid w:val="00261A9C"/>
    <w:rsid w:val="0026326C"/>
    <w:rsid w:val="00263C9E"/>
    <w:rsid w:val="002700F2"/>
    <w:rsid w:val="002729E4"/>
    <w:rsid w:val="00274E55"/>
    <w:rsid w:val="00276738"/>
    <w:rsid w:val="002832E6"/>
    <w:rsid w:val="002837D7"/>
    <w:rsid w:val="002A2AA7"/>
    <w:rsid w:val="002A2B0C"/>
    <w:rsid w:val="002A3382"/>
    <w:rsid w:val="002A4D82"/>
    <w:rsid w:val="002A667D"/>
    <w:rsid w:val="002B1738"/>
    <w:rsid w:val="002C439E"/>
    <w:rsid w:val="002C7ED1"/>
    <w:rsid w:val="002E77F8"/>
    <w:rsid w:val="002F3AFC"/>
    <w:rsid w:val="002F614C"/>
    <w:rsid w:val="00306EEB"/>
    <w:rsid w:val="00307728"/>
    <w:rsid w:val="003100A2"/>
    <w:rsid w:val="00326BC3"/>
    <w:rsid w:val="00327169"/>
    <w:rsid w:val="00346726"/>
    <w:rsid w:val="00351F85"/>
    <w:rsid w:val="00354A42"/>
    <w:rsid w:val="00356881"/>
    <w:rsid w:val="00362C70"/>
    <w:rsid w:val="00376195"/>
    <w:rsid w:val="00376521"/>
    <w:rsid w:val="00380494"/>
    <w:rsid w:val="00390881"/>
    <w:rsid w:val="00395860"/>
    <w:rsid w:val="003B4EFB"/>
    <w:rsid w:val="003B59A6"/>
    <w:rsid w:val="003B6E78"/>
    <w:rsid w:val="003B78E7"/>
    <w:rsid w:val="003C66F1"/>
    <w:rsid w:val="003D6F2F"/>
    <w:rsid w:val="003F01FA"/>
    <w:rsid w:val="00401E3D"/>
    <w:rsid w:val="00426F5C"/>
    <w:rsid w:val="00434C90"/>
    <w:rsid w:val="004471F0"/>
    <w:rsid w:val="0045555A"/>
    <w:rsid w:val="004609A9"/>
    <w:rsid w:val="00471327"/>
    <w:rsid w:val="00477C71"/>
    <w:rsid w:val="00481F19"/>
    <w:rsid w:val="00493451"/>
    <w:rsid w:val="00493BDB"/>
    <w:rsid w:val="00496358"/>
    <w:rsid w:val="004A29BC"/>
    <w:rsid w:val="004A3863"/>
    <w:rsid w:val="004A4D57"/>
    <w:rsid w:val="004B484A"/>
    <w:rsid w:val="004C4A10"/>
    <w:rsid w:val="004C5B26"/>
    <w:rsid w:val="004D156D"/>
    <w:rsid w:val="004D20AC"/>
    <w:rsid w:val="004F3478"/>
    <w:rsid w:val="004F7D5D"/>
    <w:rsid w:val="00501480"/>
    <w:rsid w:val="00501B70"/>
    <w:rsid w:val="00503CE7"/>
    <w:rsid w:val="005045A9"/>
    <w:rsid w:val="00511637"/>
    <w:rsid w:val="00516131"/>
    <w:rsid w:val="00525E6B"/>
    <w:rsid w:val="00535642"/>
    <w:rsid w:val="00541660"/>
    <w:rsid w:val="00541CDF"/>
    <w:rsid w:val="00545F29"/>
    <w:rsid w:val="005479E0"/>
    <w:rsid w:val="00550BD6"/>
    <w:rsid w:val="0055131B"/>
    <w:rsid w:val="005563B7"/>
    <w:rsid w:val="00586E2B"/>
    <w:rsid w:val="0059058C"/>
    <w:rsid w:val="005A3E55"/>
    <w:rsid w:val="005D24D1"/>
    <w:rsid w:val="005D6A66"/>
    <w:rsid w:val="005D7302"/>
    <w:rsid w:val="005E483D"/>
    <w:rsid w:val="005F61AA"/>
    <w:rsid w:val="005F7ABC"/>
    <w:rsid w:val="00617A0C"/>
    <w:rsid w:val="0062479E"/>
    <w:rsid w:val="00627F4E"/>
    <w:rsid w:val="00641DF6"/>
    <w:rsid w:val="00643D6D"/>
    <w:rsid w:val="0064691C"/>
    <w:rsid w:val="00650DD6"/>
    <w:rsid w:val="00667BF1"/>
    <w:rsid w:val="006713E4"/>
    <w:rsid w:val="0067213A"/>
    <w:rsid w:val="00683A25"/>
    <w:rsid w:val="00683E1F"/>
    <w:rsid w:val="00687A43"/>
    <w:rsid w:val="006947DA"/>
    <w:rsid w:val="006A1F36"/>
    <w:rsid w:val="006A391F"/>
    <w:rsid w:val="006A673C"/>
    <w:rsid w:val="006A725D"/>
    <w:rsid w:val="006A7B6E"/>
    <w:rsid w:val="006B249C"/>
    <w:rsid w:val="006C2233"/>
    <w:rsid w:val="006C7BD7"/>
    <w:rsid w:val="006D015B"/>
    <w:rsid w:val="006F4693"/>
    <w:rsid w:val="006F4B1A"/>
    <w:rsid w:val="006F543C"/>
    <w:rsid w:val="007202B6"/>
    <w:rsid w:val="00737947"/>
    <w:rsid w:val="00744AAC"/>
    <w:rsid w:val="00752FE3"/>
    <w:rsid w:val="0076618C"/>
    <w:rsid w:val="00766DF4"/>
    <w:rsid w:val="00780796"/>
    <w:rsid w:val="007823BE"/>
    <w:rsid w:val="007900C0"/>
    <w:rsid w:val="00795150"/>
    <w:rsid w:val="007A153D"/>
    <w:rsid w:val="007A5CE0"/>
    <w:rsid w:val="007A7ECE"/>
    <w:rsid w:val="007B52EB"/>
    <w:rsid w:val="007B6664"/>
    <w:rsid w:val="007C0AE3"/>
    <w:rsid w:val="007C4CDF"/>
    <w:rsid w:val="007D146C"/>
    <w:rsid w:val="007D5FD6"/>
    <w:rsid w:val="007D672D"/>
    <w:rsid w:val="007D7AEB"/>
    <w:rsid w:val="007F209C"/>
    <w:rsid w:val="007F24EF"/>
    <w:rsid w:val="007F4D3E"/>
    <w:rsid w:val="007F77C5"/>
    <w:rsid w:val="00803EB0"/>
    <w:rsid w:val="00811A53"/>
    <w:rsid w:val="00815523"/>
    <w:rsid w:val="008379DD"/>
    <w:rsid w:val="008530DC"/>
    <w:rsid w:val="00856FC1"/>
    <w:rsid w:val="008725C4"/>
    <w:rsid w:val="00872DE7"/>
    <w:rsid w:val="00876167"/>
    <w:rsid w:val="00883183"/>
    <w:rsid w:val="00893278"/>
    <w:rsid w:val="008A5FA7"/>
    <w:rsid w:val="008C1154"/>
    <w:rsid w:val="008C61A5"/>
    <w:rsid w:val="008D3EC9"/>
    <w:rsid w:val="008D439C"/>
    <w:rsid w:val="008E7D74"/>
    <w:rsid w:val="008F4F49"/>
    <w:rsid w:val="00900FFA"/>
    <w:rsid w:val="009067F6"/>
    <w:rsid w:val="00917ACE"/>
    <w:rsid w:val="00933E61"/>
    <w:rsid w:val="0093544C"/>
    <w:rsid w:val="00937BCD"/>
    <w:rsid w:val="0094110A"/>
    <w:rsid w:val="00951C07"/>
    <w:rsid w:val="00962871"/>
    <w:rsid w:val="00963946"/>
    <w:rsid w:val="009710D1"/>
    <w:rsid w:val="00974EC3"/>
    <w:rsid w:val="00983AFC"/>
    <w:rsid w:val="009857AB"/>
    <w:rsid w:val="009929F0"/>
    <w:rsid w:val="009934F7"/>
    <w:rsid w:val="00994291"/>
    <w:rsid w:val="009958B4"/>
    <w:rsid w:val="00996B7D"/>
    <w:rsid w:val="00997DDA"/>
    <w:rsid w:val="009A17C0"/>
    <w:rsid w:val="009A444E"/>
    <w:rsid w:val="009A6D47"/>
    <w:rsid w:val="009A6D98"/>
    <w:rsid w:val="009B4DAA"/>
    <w:rsid w:val="009B4F75"/>
    <w:rsid w:val="009B5A26"/>
    <w:rsid w:val="009B7FD3"/>
    <w:rsid w:val="009C3161"/>
    <w:rsid w:val="009D6270"/>
    <w:rsid w:val="009E64FC"/>
    <w:rsid w:val="009F1634"/>
    <w:rsid w:val="00A01BD4"/>
    <w:rsid w:val="00A118C3"/>
    <w:rsid w:val="00A122A8"/>
    <w:rsid w:val="00A163AF"/>
    <w:rsid w:val="00A27104"/>
    <w:rsid w:val="00A308A4"/>
    <w:rsid w:val="00A33817"/>
    <w:rsid w:val="00A352D8"/>
    <w:rsid w:val="00A443F2"/>
    <w:rsid w:val="00A50864"/>
    <w:rsid w:val="00A521DB"/>
    <w:rsid w:val="00A70AA3"/>
    <w:rsid w:val="00A725D3"/>
    <w:rsid w:val="00A8542E"/>
    <w:rsid w:val="00A918F7"/>
    <w:rsid w:val="00A9571B"/>
    <w:rsid w:val="00A95E19"/>
    <w:rsid w:val="00A96B3A"/>
    <w:rsid w:val="00AC172E"/>
    <w:rsid w:val="00AC2F6F"/>
    <w:rsid w:val="00AC42AC"/>
    <w:rsid w:val="00AC4C7F"/>
    <w:rsid w:val="00AC5919"/>
    <w:rsid w:val="00AD3B02"/>
    <w:rsid w:val="00AE17AB"/>
    <w:rsid w:val="00AF0B7B"/>
    <w:rsid w:val="00AF3FEF"/>
    <w:rsid w:val="00AF64EE"/>
    <w:rsid w:val="00B07801"/>
    <w:rsid w:val="00B22AE2"/>
    <w:rsid w:val="00B27B13"/>
    <w:rsid w:val="00B32CF0"/>
    <w:rsid w:val="00B34CEE"/>
    <w:rsid w:val="00B40E9F"/>
    <w:rsid w:val="00B4606C"/>
    <w:rsid w:val="00B47BD8"/>
    <w:rsid w:val="00B52830"/>
    <w:rsid w:val="00B53B11"/>
    <w:rsid w:val="00B53E97"/>
    <w:rsid w:val="00B633F0"/>
    <w:rsid w:val="00B750CA"/>
    <w:rsid w:val="00B80B82"/>
    <w:rsid w:val="00B86FAD"/>
    <w:rsid w:val="00B92205"/>
    <w:rsid w:val="00B92A23"/>
    <w:rsid w:val="00BA5B80"/>
    <w:rsid w:val="00BA7778"/>
    <w:rsid w:val="00BB36B9"/>
    <w:rsid w:val="00BC69DB"/>
    <w:rsid w:val="00BD0690"/>
    <w:rsid w:val="00BD35E3"/>
    <w:rsid w:val="00BD5F12"/>
    <w:rsid w:val="00BE377D"/>
    <w:rsid w:val="00BF1E30"/>
    <w:rsid w:val="00C01189"/>
    <w:rsid w:val="00C16228"/>
    <w:rsid w:val="00C1706D"/>
    <w:rsid w:val="00C221CF"/>
    <w:rsid w:val="00C32078"/>
    <w:rsid w:val="00C377A0"/>
    <w:rsid w:val="00C4544D"/>
    <w:rsid w:val="00C532C8"/>
    <w:rsid w:val="00C56A88"/>
    <w:rsid w:val="00C62522"/>
    <w:rsid w:val="00C6383D"/>
    <w:rsid w:val="00C96F26"/>
    <w:rsid w:val="00CA432D"/>
    <w:rsid w:val="00CA4D2B"/>
    <w:rsid w:val="00CA6252"/>
    <w:rsid w:val="00CB4A5B"/>
    <w:rsid w:val="00CD0E59"/>
    <w:rsid w:val="00CD3BC5"/>
    <w:rsid w:val="00CD6EF0"/>
    <w:rsid w:val="00CF1143"/>
    <w:rsid w:val="00D0556A"/>
    <w:rsid w:val="00D118C7"/>
    <w:rsid w:val="00D16581"/>
    <w:rsid w:val="00D260EB"/>
    <w:rsid w:val="00D30020"/>
    <w:rsid w:val="00D312E2"/>
    <w:rsid w:val="00D50B88"/>
    <w:rsid w:val="00D52E28"/>
    <w:rsid w:val="00D65715"/>
    <w:rsid w:val="00D6650B"/>
    <w:rsid w:val="00D720D4"/>
    <w:rsid w:val="00D821EE"/>
    <w:rsid w:val="00D901E3"/>
    <w:rsid w:val="00D902A5"/>
    <w:rsid w:val="00D93766"/>
    <w:rsid w:val="00D94334"/>
    <w:rsid w:val="00D946D5"/>
    <w:rsid w:val="00DA2853"/>
    <w:rsid w:val="00DA2BEE"/>
    <w:rsid w:val="00DB11B9"/>
    <w:rsid w:val="00DB2FEF"/>
    <w:rsid w:val="00DB440E"/>
    <w:rsid w:val="00DB7446"/>
    <w:rsid w:val="00DD240F"/>
    <w:rsid w:val="00DF079B"/>
    <w:rsid w:val="00DF24E8"/>
    <w:rsid w:val="00DF6A16"/>
    <w:rsid w:val="00E0232A"/>
    <w:rsid w:val="00E03018"/>
    <w:rsid w:val="00E05935"/>
    <w:rsid w:val="00E07171"/>
    <w:rsid w:val="00E10335"/>
    <w:rsid w:val="00E12801"/>
    <w:rsid w:val="00E1578F"/>
    <w:rsid w:val="00E1766F"/>
    <w:rsid w:val="00E20F6B"/>
    <w:rsid w:val="00E25BAC"/>
    <w:rsid w:val="00E3022F"/>
    <w:rsid w:val="00E367AB"/>
    <w:rsid w:val="00E37243"/>
    <w:rsid w:val="00E46075"/>
    <w:rsid w:val="00E4660E"/>
    <w:rsid w:val="00E521CC"/>
    <w:rsid w:val="00E54B5B"/>
    <w:rsid w:val="00E6652D"/>
    <w:rsid w:val="00E70A98"/>
    <w:rsid w:val="00E826A6"/>
    <w:rsid w:val="00E83EEA"/>
    <w:rsid w:val="00E877AC"/>
    <w:rsid w:val="00E929CD"/>
    <w:rsid w:val="00E93785"/>
    <w:rsid w:val="00EB341D"/>
    <w:rsid w:val="00EB62CB"/>
    <w:rsid w:val="00ED2033"/>
    <w:rsid w:val="00EF2AAE"/>
    <w:rsid w:val="00EF3D4C"/>
    <w:rsid w:val="00F025C8"/>
    <w:rsid w:val="00F06F95"/>
    <w:rsid w:val="00F07AF0"/>
    <w:rsid w:val="00F10464"/>
    <w:rsid w:val="00F15555"/>
    <w:rsid w:val="00F37E30"/>
    <w:rsid w:val="00F45509"/>
    <w:rsid w:val="00F478E0"/>
    <w:rsid w:val="00F503C2"/>
    <w:rsid w:val="00F657C7"/>
    <w:rsid w:val="00F672D1"/>
    <w:rsid w:val="00F857EA"/>
    <w:rsid w:val="00F86F15"/>
    <w:rsid w:val="00F96454"/>
    <w:rsid w:val="00F965BC"/>
    <w:rsid w:val="00FA0D2D"/>
    <w:rsid w:val="00FA31C6"/>
    <w:rsid w:val="00FA5161"/>
    <w:rsid w:val="00FA5582"/>
    <w:rsid w:val="00FA6864"/>
    <w:rsid w:val="00FB35E4"/>
    <w:rsid w:val="00FB5A97"/>
    <w:rsid w:val="00FB6BAF"/>
    <w:rsid w:val="00FB7771"/>
    <w:rsid w:val="00FC099B"/>
    <w:rsid w:val="00FD3F94"/>
    <w:rsid w:val="00FD4702"/>
    <w:rsid w:val="00FE2A8D"/>
    <w:rsid w:val="00FE76D4"/>
    <w:rsid w:val="00FF1F26"/>
    <w:rsid w:val="00FF2EB1"/>
    <w:rsid w:val="00FF5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5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A6D47"/>
    <w:rPr>
      <w:rFonts w:eastAsia="Times New Roman"/>
      <w:sz w:val="24"/>
      <w:szCs w:val="24"/>
      <w:lang w:val="en-GB"/>
    </w:rPr>
  </w:style>
  <w:style w:type="paragraph" w:styleId="berschrift1">
    <w:name w:val="heading 1"/>
    <w:basedOn w:val="Standard"/>
    <w:next w:val="Standard"/>
    <w:qFormat/>
    <w:rsid w:val="009A6D47"/>
    <w:pPr>
      <w:keepNext/>
      <w:jc w:val="center"/>
      <w:outlineLvl w:val="0"/>
    </w:pPr>
    <w:rPr>
      <w:rFonts w:ascii="Arial" w:hAnsi="Arial" w:cs="Arial"/>
      <w:b/>
      <w:bCs/>
      <w:noProof/>
      <w:u w:val="single"/>
    </w:rPr>
  </w:style>
  <w:style w:type="paragraph" w:styleId="berschrift2">
    <w:name w:val="heading 2"/>
    <w:basedOn w:val="Standard"/>
    <w:next w:val="Standard"/>
    <w:qFormat/>
    <w:rsid w:val="009A6D47"/>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9A6D47"/>
    <w:pPr>
      <w:keepNext/>
      <w:spacing w:before="240" w:after="60"/>
      <w:outlineLvl w:val="2"/>
    </w:pPr>
    <w:rPr>
      <w:rFonts w:ascii="Arial" w:hAnsi="Arial" w:cs="Arial"/>
      <w:b/>
      <w:bCs/>
      <w:sz w:val="26"/>
      <w:szCs w:val="26"/>
      <w:lang w:val="ru-RU" w:eastAsia="ru-RU"/>
    </w:rPr>
  </w:style>
  <w:style w:type="paragraph" w:styleId="berschrift4">
    <w:name w:val="heading 4"/>
    <w:basedOn w:val="Standard"/>
    <w:next w:val="Standard"/>
    <w:qFormat/>
    <w:rsid w:val="009A6D47"/>
    <w:pPr>
      <w:keepNext/>
      <w:spacing w:before="240" w:after="60"/>
      <w:outlineLvl w:val="3"/>
    </w:pPr>
    <w:rPr>
      <w:b/>
      <w:bCs/>
      <w:sz w:val="28"/>
      <w:szCs w:val="28"/>
    </w:rPr>
  </w:style>
  <w:style w:type="paragraph" w:styleId="berschrift7">
    <w:name w:val="heading 7"/>
    <w:basedOn w:val="Standard"/>
    <w:next w:val="Standard"/>
    <w:qFormat/>
    <w:rsid w:val="009A6D47"/>
    <w:pPr>
      <w:spacing w:before="240" w:after="60"/>
      <w:outlineLvl w:val="6"/>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9A6D47"/>
    <w:pPr>
      <w:tabs>
        <w:tab w:val="center" w:pos="4536"/>
        <w:tab w:val="right" w:pos="9072"/>
      </w:tabs>
    </w:pPr>
    <w:rPr>
      <w:szCs w:val="20"/>
    </w:rPr>
  </w:style>
  <w:style w:type="paragraph" w:styleId="Textkrper">
    <w:name w:val="Body Text"/>
    <w:basedOn w:val="Standard"/>
    <w:unhideWhenUsed/>
    <w:rsid w:val="009A6D47"/>
    <w:rPr>
      <w:rFonts w:ascii="Arial" w:hAnsi="Arial" w:cs="Arial"/>
      <w:sz w:val="28"/>
      <w:szCs w:val="20"/>
    </w:rPr>
  </w:style>
  <w:style w:type="paragraph" w:customStyle="1" w:styleId="Initial">
    <w:name w:val="Initial"/>
    <w:rsid w:val="009A6D47"/>
    <w:pPr>
      <w:tabs>
        <w:tab w:val="left" w:pos="-720"/>
      </w:tabs>
      <w:suppressAutoHyphens/>
      <w:jc w:val="both"/>
    </w:pPr>
    <w:rPr>
      <w:rFonts w:eastAsia="Times New Roman"/>
      <w:spacing w:val="-3"/>
      <w:sz w:val="24"/>
      <w:lang w:val="en-US"/>
    </w:rPr>
  </w:style>
  <w:style w:type="character" w:customStyle="1" w:styleId="DefaultMargins">
    <w:name w:val="DefaultMargins"/>
    <w:rsid w:val="009A6D47"/>
    <w:rPr>
      <w:rFonts w:ascii="CG Times" w:hAnsi="CG Times" w:hint="default"/>
      <w:noProof w:val="0"/>
      <w:sz w:val="24"/>
      <w:lang w:val="en-US"/>
    </w:rPr>
  </w:style>
  <w:style w:type="character" w:styleId="Fett">
    <w:name w:val="Strong"/>
    <w:qFormat/>
    <w:rsid w:val="009A6D47"/>
    <w:rPr>
      <w:b/>
      <w:bCs/>
    </w:rPr>
  </w:style>
  <w:style w:type="character" w:styleId="Seitenzahl">
    <w:name w:val="page number"/>
    <w:basedOn w:val="Absatz-Standardschriftart"/>
    <w:rsid w:val="009A6D47"/>
  </w:style>
  <w:style w:type="paragraph" w:styleId="StandardWeb">
    <w:name w:val="Normal (Web)"/>
    <w:basedOn w:val="Standard"/>
    <w:rsid w:val="009A6D47"/>
    <w:pPr>
      <w:spacing w:before="100" w:beforeAutospacing="1" w:after="100" w:afterAutospacing="1"/>
    </w:pPr>
    <w:rPr>
      <w:rFonts w:eastAsia="SimSun"/>
      <w:lang w:val="de-DE" w:eastAsia="zh-CN"/>
    </w:rPr>
  </w:style>
  <w:style w:type="character" w:customStyle="1" w:styleId="dbviewdocdiscription">
    <w:name w:val="db_view_doc_discription"/>
    <w:basedOn w:val="Absatz-Standardschriftart"/>
    <w:rsid w:val="009A6D47"/>
  </w:style>
  <w:style w:type="paragraph" w:customStyle="1" w:styleId="Iauiue">
    <w:name w:val="Iau?iue"/>
    <w:rsid w:val="009A6D47"/>
    <w:pPr>
      <w:overflowPunct w:val="0"/>
      <w:autoSpaceDE w:val="0"/>
      <w:autoSpaceDN w:val="0"/>
      <w:adjustRightInd w:val="0"/>
      <w:spacing w:before="60" w:after="60"/>
      <w:jc w:val="both"/>
    </w:pPr>
    <w:rPr>
      <w:rFonts w:eastAsia="Times New Roman"/>
      <w:lang w:val="en-US" w:eastAsia="en-US"/>
    </w:rPr>
  </w:style>
  <w:style w:type="paragraph" w:customStyle="1" w:styleId="Normal1">
    <w:name w:val="Normal1"/>
    <w:link w:val="Normal"/>
    <w:rsid w:val="009A6D47"/>
    <w:pPr>
      <w:widowControl w:val="0"/>
      <w:jc w:val="both"/>
    </w:pPr>
    <w:rPr>
      <w:rFonts w:eastAsia="Times New Roman"/>
      <w:snapToGrid w:val="0"/>
      <w:sz w:val="24"/>
      <w:szCs w:val="24"/>
      <w:lang w:val="en-GB" w:eastAsia="ru-RU"/>
    </w:rPr>
  </w:style>
  <w:style w:type="character" w:customStyle="1" w:styleId="Normal">
    <w:name w:val="Normal Знак"/>
    <w:link w:val="Normal1"/>
    <w:rsid w:val="009A6D47"/>
    <w:rPr>
      <w:snapToGrid w:val="0"/>
      <w:sz w:val="24"/>
      <w:szCs w:val="24"/>
      <w:lang w:val="en-GB" w:eastAsia="ru-RU" w:bidi="ar-SA"/>
    </w:rPr>
  </w:style>
  <w:style w:type="character" w:customStyle="1" w:styleId="fecha2">
    <w:name w:val="fecha2"/>
    <w:rsid w:val="009A6D47"/>
    <w:rPr>
      <w:vanish w:val="0"/>
      <w:webHidden w:val="0"/>
      <w:color w:val="336699"/>
      <w:spacing w:val="24"/>
      <w:sz w:val="22"/>
      <w:szCs w:val="22"/>
      <w:specVanish w:val="0"/>
    </w:rPr>
  </w:style>
  <w:style w:type="paragraph" w:customStyle="1" w:styleId="descripcion4">
    <w:name w:val="descripcion4"/>
    <w:basedOn w:val="Standard"/>
    <w:rsid w:val="009A6D47"/>
    <w:pPr>
      <w:spacing w:before="60" w:after="180"/>
      <w:ind w:left="240"/>
    </w:pPr>
    <w:rPr>
      <w:rFonts w:eastAsia="SimSun"/>
      <w:lang w:val="de-DE" w:eastAsia="zh-CN"/>
    </w:rPr>
  </w:style>
  <w:style w:type="character" w:styleId="HTMLAkronym">
    <w:name w:val="HTML Acronym"/>
    <w:basedOn w:val="Absatz-Standardschriftart"/>
    <w:rsid w:val="009A6D47"/>
  </w:style>
  <w:style w:type="character" w:styleId="Hervorhebung">
    <w:name w:val="Emphasis"/>
    <w:qFormat/>
    <w:rsid w:val="009A6D47"/>
    <w:rPr>
      <w:i/>
      <w:iCs/>
      <w:color w:val="003366"/>
      <w:sz w:val="29"/>
      <w:szCs w:val="29"/>
    </w:rPr>
  </w:style>
  <w:style w:type="character" w:styleId="Hyperlink">
    <w:name w:val="Hyperlink"/>
    <w:rsid w:val="009A6D47"/>
    <w:rPr>
      <w:color w:val="0000FF"/>
      <w:u w:val="single"/>
    </w:rPr>
  </w:style>
  <w:style w:type="paragraph" w:styleId="Textkrper-Einzug2">
    <w:name w:val="Body Text Indent 2"/>
    <w:basedOn w:val="Standard"/>
    <w:rsid w:val="009A6D47"/>
    <w:pPr>
      <w:spacing w:after="120" w:line="480" w:lineRule="auto"/>
      <w:ind w:left="283"/>
    </w:pPr>
  </w:style>
  <w:style w:type="character" w:customStyle="1" w:styleId="hlt">
    <w:name w:val="hlt"/>
    <w:rsid w:val="009A6D47"/>
    <w:rPr>
      <w:b/>
      <w:bCs/>
      <w:color w:val="0A5597"/>
    </w:rPr>
  </w:style>
  <w:style w:type="character" w:customStyle="1" w:styleId="result-summary1">
    <w:name w:val="result-summary1"/>
    <w:basedOn w:val="Absatz-Standardschriftart"/>
    <w:rsid w:val="009A6D47"/>
  </w:style>
  <w:style w:type="paragraph" w:styleId="Standardeinzug">
    <w:name w:val="Normal Indent"/>
    <w:basedOn w:val="Standard"/>
    <w:rsid w:val="009A6D47"/>
    <w:pPr>
      <w:ind w:firstLine="567"/>
      <w:jc w:val="both"/>
    </w:pPr>
    <w:rPr>
      <w:sz w:val="20"/>
      <w:szCs w:val="20"/>
      <w:lang w:val="ru-RU" w:eastAsia="en-US"/>
    </w:rPr>
  </w:style>
  <w:style w:type="paragraph" w:styleId="Kopfzeile">
    <w:name w:val="header"/>
    <w:basedOn w:val="Standard"/>
    <w:rsid w:val="009A6D47"/>
    <w:pPr>
      <w:tabs>
        <w:tab w:val="center" w:pos="4536"/>
        <w:tab w:val="right" w:pos="9072"/>
      </w:tabs>
      <w:jc w:val="both"/>
    </w:pPr>
    <w:rPr>
      <w:rFonts w:ascii="Arial" w:hAnsi="Arial"/>
      <w:sz w:val="20"/>
      <w:szCs w:val="20"/>
      <w:lang w:val="fr-FR" w:eastAsia="fr-FR"/>
    </w:rPr>
  </w:style>
  <w:style w:type="character" w:customStyle="1" w:styleId="longtext">
    <w:name w:val="long_text"/>
    <w:basedOn w:val="Absatz-Standardschriftart"/>
    <w:rsid w:val="009A6D47"/>
  </w:style>
  <w:style w:type="paragraph" w:styleId="NurText">
    <w:name w:val="Plain Text"/>
    <w:basedOn w:val="Standard"/>
    <w:link w:val="NurTextZchn"/>
    <w:semiHidden/>
    <w:unhideWhenUsed/>
    <w:rsid w:val="009A6D47"/>
    <w:rPr>
      <w:rFonts w:ascii="Consolas" w:eastAsia="Calibri" w:hAnsi="Consolas"/>
      <w:sz w:val="21"/>
      <w:szCs w:val="21"/>
      <w:lang w:val="ru-RU" w:eastAsia="en-US"/>
    </w:rPr>
  </w:style>
  <w:style w:type="character" w:customStyle="1" w:styleId="NurTextZchn">
    <w:name w:val="Nur Text Zchn"/>
    <w:link w:val="NurText"/>
    <w:semiHidden/>
    <w:rsid w:val="009A6D47"/>
    <w:rPr>
      <w:rFonts w:ascii="Consolas" w:eastAsia="Calibri" w:hAnsi="Consolas"/>
      <w:sz w:val="21"/>
      <w:szCs w:val="21"/>
      <w:lang w:val="ru-RU" w:eastAsia="en-US" w:bidi="ar-SA"/>
    </w:rPr>
  </w:style>
  <w:style w:type="paragraph" w:customStyle="1" w:styleId="Default">
    <w:name w:val="Default"/>
    <w:rsid w:val="009A6D47"/>
    <w:pPr>
      <w:autoSpaceDE w:val="0"/>
      <w:autoSpaceDN w:val="0"/>
      <w:adjustRightInd w:val="0"/>
    </w:pPr>
    <w:rPr>
      <w:rFonts w:ascii="Arial" w:hAnsi="Arial" w:cs="Arial"/>
      <w:color w:val="000000"/>
      <w:sz w:val="24"/>
      <w:szCs w:val="24"/>
      <w:lang w:eastAsia="zh-CN"/>
    </w:rPr>
  </w:style>
  <w:style w:type="paragraph" w:styleId="Textkrper2">
    <w:name w:val="Body Text 2"/>
    <w:basedOn w:val="Standard"/>
    <w:rsid w:val="009A6D47"/>
    <w:pPr>
      <w:spacing w:after="120" w:line="480" w:lineRule="auto"/>
    </w:pPr>
  </w:style>
  <w:style w:type="paragraph" w:customStyle="1" w:styleId="TimesNewRoman10">
    <w:name w:val="Стиль Times New Roman 10 пт не курсив По ширине"/>
    <w:basedOn w:val="Standard"/>
    <w:rsid w:val="009A6D47"/>
    <w:pPr>
      <w:jc w:val="both"/>
    </w:pPr>
    <w:rPr>
      <w:sz w:val="20"/>
      <w:szCs w:val="20"/>
      <w:lang w:val="en-US" w:eastAsia="ru-RU"/>
    </w:rPr>
  </w:style>
  <w:style w:type="paragraph" w:styleId="Sprechblasentext">
    <w:name w:val="Balloon Text"/>
    <w:basedOn w:val="Standard"/>
    <w:link w:val="SprechblasentextZchn"/>
    <w:rsid w:val="009A6D47"/>
    <w:rPr>
      <w:rFonts w:ascii="Lucida Grande" w:hAnsi="Lucida Grande" w:cs="Lucida Grande"/>
      <w:sz w:val="18"/>
      <w:szCs w:val="18"/>
    </w:rPr>
  </w:style>
  <w:style w:type="character" w:customStyle="1" w:styleId="SprechblasentextZchn">
    <w:name w:val="Sprechblasentext Zchn"/>
    <w:link w:val="Sprechblasentext"/>
    <w:rsid w:val="009A6D47"/>
    <w:rPr>
      <w:rFonts w:ascii="Lucida Grande" w:hAnsi="Lucida Grande" w:cs="Lucida Grande"/>
      <w:sz w:val="18"/>
      <w:szCs w:val="18"/>
      <w:lang w:val="en-GB" w:eastAsia="de-DE" w:bidi="ar-SA"/>
    </w:rPr>
  </w:style>
  <w:style w:type="character" w:styleId="Kommentarzeichen">
    <w:name w:val="annotation reference"/>
    <w:rsid w:val="009A6D47"/>
    <w:rPr>
      <w:sz w:val="18"/>
      <w:szCs w:val="18"/>
    </w:rPr>
  </w:style>
  <w:style w:type="paragraph" w:styleId="Kommentartext">
    <w:name w:val="annotation text"/>
    <w:basedOn w:val="Standard"/>
    <w:link w:val="KommentartextZchn"/>
    <w:rsid w:val="009A6D47"/>
  </w:style>
  <w:style w:type="character" w:customStyle="1" w:styleId="KommentartextZchn">
    <w:name w:val="Kommentartext Zchn"/>
    <w:link w:val="Kommentartext"/>
    <w:rsid w:val="009A6D47"/>
    <w:rPr>
      <w:sz w:val="24"/>
      <w:szCs w:val="24"/>
      <w:lang w:val="en-GB" w:eastAsia="de-DE" w:bidi="ar-SA"/>
    </w:rPr>
  </w:style>
  <w:style w:type="paragraph" w:styleId="Kommentarthema">
    <w:name w:val="annotation subject"/>
    <w:basedOn w:val="Kommentartext"/>
    <w:next w:val="Kommentartext"/>
    <w:link w:val="KommentarthemaZchn"/>
    <w:rsid w:val="009A6D47"/>
    <w:rPr>
      <w:b/>
      <w:bCs/>
      <w:sz w:val="20"/>
      <w:szCs w:val="20"/>
    </w:rPr>
  </w:style>
  <w:style w:type="character" w:customStyle="1" w:styleId="KommentarthemaZchn">
    <w:name w:val="Kommentarthema Zchn"/>
    <w:link w:val="Kommentarthema"/>
    <w:rsid w:val="009A6D47"/>
    <w:rPr>
      <w:b/>
      <w:bCs/>
      <w:lang w:val="en-GB"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egsam.gr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8119</Words>
  <Characters>51156</Characters>
  <Application>Microsoft Office Word</Application>
  <DocSecurity>0</DocSecurity>
  <Lines>426</Lines>
  <Paragraphs>118</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59157</CharactersWithSpaces>
  <SharedDoc>false</SharedDoc>
  <HLinks>
    <vt:vector size="6" baseType="variant">
      <vt:variant>
        <vt:i4>5832706</vt:i4>
      </vt:variant>
      <vt:variant>
        <vt:i4>0</vt:i4>
      </vt:variant>
      <vt:variant>
        <vt:i4>0</vt:i4>
      </vt:variant>
      <vt:variant>
        <vt:i4>5</vt:i4>
      </vt:variant>
      <vt:variant>
        <vt:lpwstr>http://cegsam.grs.de/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2012-10-15T10:17:00Z</dcterms:created>
  <dcterms:modified xsi:type="dcterms:W3CDTF">2012-10-15T10:17:00Z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