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F4C" w:rsidRPr="002E3ED6" w:rsidRDefault="00B25F4C" w:rsidP="00B25F4C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2E3ED6">
        <w:rPr>
          <w:b/>
          <w:sz w:val="36"/>
          <w:szCs w:val="36"/>
          <w:lang w:val="en-US"/>
        </w:rPr>
        <w:t>Large scale corium experiment</w:t>
      </w:r>
    </w:p>
    <w:p w:rsidR="00B25F4C" w:rsidRPr="002E3ED6" w:rsidRDefault="00B25F4C" w:rsidP="00B25F4C">
      <w:pPr>
        <w:jc w:val="center"/>
        <w:rPr>
          <w:b/>
          <w:sz w:val="36"/>
          <w:szCs w:val="36"/>
          <w:lang w:val="en-US"/>
        </w:rPr>
      </w:pPr>
    </w:p>
    <w:p w:rsidR="00B25F4C" w:rsidRPr="004910BC" w:rsidRDefault="00B25F4C" w:rsidP="00B25F4C">
      <w:pPr>
        <w:jc w:val="both"/>
        <w:rPr>
          <w:lang w:val="en-US"/>
        </w:rPr>
      </w:pPr>
    </w:p>
    <w:p w:rsidR="003732C0" w:rsidRPr="00E86688" w:rsidRDefault="003732C0" w:rsidP="003732C0">
      <w:pPr>
        <w:numPr>
          <w:ilvl w:val="0"/>
          <w:numId w:val="1"/>
        </w:numPr>
        <w:jc w:val="both"/>
        <w:rPr>
          <w:u w:val="single"/>
          <w:lang w:val="en-US"/>
        </w:rPr>
      </w:pPr>
      <w:r>
        <w:rPr>
          <w:u w:val="single"/>
          <w:lang w:val="en-US"/>
        </w:rPr>
        <w:t>Total</w:t>
      </w:r>
      <w:r w:rsidRPr="00E86688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scheme</w:t>
      </w:r>
      <w:r w:rsidRPr="00E86688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and</w:t>
      </w:r>
      <w:r w:rsidRPr="00E86688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geometry</w:t>
      </w:r>
      <w:r w:rsidRPr="00E86688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of large scale experiment</w:t>
      </w:r>
    </w:p>
    <w:p w:rsidR="003732C0" w:rsidRPr="00E86688" w:rsidRDefault="003732C0" w:rsidP="003732C0">
      <w:pPr>
        <w:ind w:left="360"/>
        <w:jc w:val="both"/>
        <w:rPr>
          <w:u w:val="single"/>
          <w:lang w:val="en-US"/>
        </w:rPr>
      </w:pPr>
    </w:p>
    <w:p w:rsidR="003732C0" w:rsidRPr="00EF39BA" w:rsidRDefault="003732C0" w:rsidP="003732C0">
      <w:pPr>
        <w:ind w:left="360"/>
        <w:jc w:val="both"/>
        <w:rPr>
          <w:lang w:val="en-US"/>
        </w:rPr>
      </w:pPr>
      <w:r w:rsidRPr="00E86688">
        <w:rPr>
          <w:lang w:val="en-US"/>
        </w:rPr>
        <w:tab/>
      </w:r>
      <w:r w:rsidRPr="00EF39BA">
        <w:rPr>
          <w:lang w:val="en-US"/>
        </w:rPr>
        <w:t xml:space="preserve">1. </w:t>
      </w:r>
      <w:r>
        <w:rPr>
          <w:lang w:val="en-US"/>
        </w:rPr>
        <w:t>As</w:t>
      </w:r>
      <w:r w:rsidRPr="00EF39BA">
        <w:rPr>
          <w:lang w:val="en-US"/>
        </w:rPr>
        <w:t xml:space="preserve"> </w:t>
      </w:r>
      <w:r>
        <w:rPr>
          <w:lang w:val="en-US"/>
        </w:rPr>
        <w:t>a</w:t>
      </w:r>
      <w:r w:rsidRPr="00EF39BA">
        <w:rPr>
          <w:lang w:val="en-US"/>
        </w:rPr>
        <w:t xml:space="preserve"> </w:t>
      </w:r>
      <w:r>
        <w:rPr>
          <w:lang w:val="en-US"/>
        </w:rPr>
        <w:t>model</w:t>
      </w:r>
      <w:r w:rsidRPr="00EF39BA">
        <w:rPr>
          <w:lang w:val="en-US"/>
        </w:rPr>
        <w:t xml:space="preserve"> </w:t>
      </w:r>
      <w:r>
        <w:rPr>
          <w:lang w:val="en-US"/>
        </w:rPr>
        <w:t>of</w:t>
      </w:r>
      <w:r w:rsidRPr="00EF39BA">
        <w:rPr>
          <w:lang w:val="en-US"/>
        </w:rPr>
        <w:t xml:space="preserve"> </w:t>
      </w:r>
      <w:r>
        <w:rPr>
          <w:lang w:val="en-US"/>
        </w:rPr>
        <w:t>a</w:t>
      </w:r>
      <w:r w:rsidRPr="00EF39BA">
        <w:rPr>
          <w:lang w:val="en-US"/>
        </w:rPr>
        <w:t xml:space="preserve"> </w:t>
      </w:r>
      <w:r>
        <w:rPr>
          <w:lang w:val="en-US"/>
        </w:rPr>
        <w:t>concrete tank</w:t>
      </w:r>
      <w:r w:rsidRPr="00EF39BA">
        <w:rPr>
          <w:lang w:val="en-US"/>
        </w:rPr>
        <w:t xml:space="preserve"> </w:t>
      </w:r>
      <w:r>
        <w:rPr>
          <w:lang w:val="en-US"/>
        </w:rPr>
        <w:t>we</w:t>
      </w:r>
      <w:r w:rsidRPr="00EF39BA">
        <w:rPr>
          <w:lang w:val="en-US"/>
        </w:rPr>
        <w:t xml:space="preserve"> </w:t>
      </w:r>
      <w:r>
        <w:rPr>
          <w:lang w:val="en-US"/>
        </w:rPr>
        <w:t>will</w:t>
      </w:r>
      <w:r w:rsidRPr="00EF39BA">
        <w:rPr>
          <w:lang w:val="en-US"/>
        </w:rPr>
        <w:t xml:space="preserve"> </w:t>
      </w:r>
      <w:r>
        <w:rPr>
          <w:lang w:val="en-US"/>
        </w:rPr>
        <w:t>use</w:t>
      </w:r>
      <w:r w:rsidRPr="00EF39BA">
        <w:rPr>
          <w:lang w:val="en-US"/>
        </w:rPr>
        <w:t xml:space="preserve"> </w:t>
      </w:r>
      <w:r>
        <w:rPr>
          <w:lang w:val="en-US"/>
        </w:rPr>
        <w:t>a cylindrical concrete tank</w:t>
      </w:r>
      <w:r w:rsidRPr="00EF39BA">
        <w:rPr>
          <w:lang w:val="en-US"/>
        </w:rPr>
        <w:t xml:space="preserve"> </w:t>
      </w:r>
      <w:r>
        <w:rPr>
          <w:lang w:val="en-US"/>
        </w:rPr>
        <w:t>with sizes</w:t>
      </w:r>
      <w:r w:rsidRPr="00EF39BA">
        <w:rPr>
          <w:lang w:val="en-US"/>
        </w:rPr>
        <w:t xml:space="preserve">: </w:t>
      </w:r>
    </w:p>
    <w:p w:rsidR="003732C0" w:rsidRPr="00EF39BA" w:rsidRDefault="003732C0" w:rsidP="003732C0">
      <w:pPr>
        <w:ind w:left="360"/>
        <w:jc w:val="both"/>
        <w:rPr>
          <w:lang w:val="en-US"/>
        </w:rPr>
      </w:pPr>
      <w:r w:rsidRPr="00EF39BA">
        <w:rPr>
          <w:lang w:val="en-US"/>
        </w:rPr>
        <w:t xml:space="preserve">- </w:t>
      </w:r>
      <w:proofErr w:type="gramStart"/>
      <w:r>
        <w:rPr>
          <w:lang w:val="en-US"/>
        </w:rPr>
        <w:t>concrete</w:t>
      </w:r>
      <w:proofErr w:type="gramEnd"/>
      <w:r>
        <w:rPr>
          <w:lang w:val="en-US"/>
        </w:rPr>
        <w:t xml:space="preserve"> tank </w:t>
      </w:r>
      <w:r w:rsidRPr="00EF39BA">
        <w:rPr>
          <w:lang w:val="en-US"/>
        </w:rPr>
        <w:t>internal diameter ~0.</w:t>
      </w:r>
      <w:r w:rsidR="00E84E8B">
        <w:rPr>
          <w:lang w:val="en-US"/>
        </w:rPr>
        <w:t>6</w:t>
      </w:r>
      <w:r w:rsidRPr="00EF39BA">
        <w:rPr>
          <w:lang w:val="en-US"/>
        </w:rPr>
        <w:t>-</w:t>
      </w:r>
      <w:r w:rsidR="00E84E8B">
        <w:rPr>
          <w:lang w:val="en-US"/>
        </w:rPr>
        <w:t>0.8</w:t>
      </w:r>
      <w:r w:rsidRPr="00EF39BA">
        <w:rPr>
          <w:lang w:val="en-US"/>
        </w:rPr>
        <w:t xml:space="preserve"> </w:t>
      </w:r>
      <w:r>
        <w:rPr>
          <w:lang w:val="en-US"/>
        </w:rPr>
        <w:t>m</w:t>
      </w:r>
      <w:r w:rsidRPr="00EF39BA">
        <w:rPr>
          <w:lang w:val="en-US"/>
        </w:rPr>
        <w:t>;</w:t>
      </w:r>
    </w:p>
    <w:p w:rsidR="003732C0" w:rsidRPr="00EF39BA" w:rsidRDefault="003732C0" w:rsidP="003732C0">
      <w:pPr>
        <w:ind w:left="360"/>
        <w:jc w:val="both"/>
        <w:rPr>
          <w:lang w:val="en-US"/>
        </w:rPr>
      </w:pPr>
      <w:r w:rsidRPr="00EF39BA">
        <w:rPr>
          <w:lang w:val="en-US"/>
        </w:rPr>
        <w:t xml:space="preserve">- </w:t>
      </w:r>
      <w:proofErr w:type="gramStart"/>
      <w:r>
        <w:rPr>
          <w:lang w:val="en-US"/>
        </w:rPr>
        <w:t>concrete</w:t>
      </w:r>
      <w:proofErr w:type="gramEnd"/>
      <w:r>
        <w:rPr>
          <w:lang w:val="en-US"/>
        </w:rPr>
        <w:t xml:space="preserve"> tank </w:t>
      </w:r>
      <w:r w:rsidR="00E84E8B">
        <w:rPr>
          <w:lang w:val="en-US"/>
        </w:rPr>
        <w:t>depth</w:t>
      </w:r>
      <w:r w:rsidRPr="00EF39BA">
        <w:rPr>
          <w:lang w:val="en-US"/>
        </w:rPr>
        <w:t xml:space="preserve"> ~0.</w:t>
      </w:r>
      <w:r w:rsidR="00E84E8B">
        <w:rPr>
          <w:lang w:val="en-US"/>
        </w:rPr>
        <w:t>6</w:t>
      </w:r>
      <w:r w:rsidRPr="00EF39BA">
        <w:rPr>
          <w:lang w:val="en-US"/>
        </w:rPr>
        <w:t>-0</w:t>
      </w:r>
      <w:r w:rsidR="00E84E8B">
        <w:rPr>
          <w:lang w:val="en-US"/>
        </w:rPr>
        <w:t>.</w:t>
      </w:r>
      <w:r w:rsidRPr="00EF39BA">
        <w:rPr>
          <w:lang w:val="en-US"/>
        </w:rPr>
        <w:t xml:space="preserve">8 </w:t>
      </w:r>
      <w:r>
        <w:rPr>
          <w:lang w:val="en-US"/>
        </w:rPr>
        <w:t>m</w:t>
      </w:r>
      <w:r w:rsidRPr="00EF39BA">
        <w:rPr>
          <w:lang w:val="en-US"/>
        </w:rPr>
        <w:t>;</w:t>
      </w:r>
    </w:p>
    <w:p w:rsidR="003732C0" w:rsidRPr="00EF39BA" w:rsidRDefault="003732C0" w:rsidP="003732C0">
      <w:pPr>
        <w:ind w:left="360"/>
        <w:jc w:val="both"/>
        <w:rPr>
          <w:lang w:val="en-US"/>
        </w:rPr>
      </w:pPr>
      <w:r w:rsidRPr="00EF39BA">
        <w:rPr>
          <w:lang w:val="en-US"/>
        </w:rPr>
        <w:t xml:space="preserve">- </w:t>
      </w:r>
      <w:proofErr w:type="gramStart"/>
      <w:r>
        <w:rPr>
          <w:lang w:val="en-US"/>
        </w:rPr>
        <w:t>thickness</w:t>
      </w:r>
      <w:proofErr w:type="gramEnd"/>
      <w:r>
        <w:rPr>
          <w:lang w:val="en-US"/>
        </w:rPr>
        <w:t xml:space="preserve"> of concrete tank walls </w:t>
      </w:r>
      <w:r w:rsidRPr="00EF39BA">
        <w:rPr>
          <w:lang w:val="en-US"/>
        </w:rPr>
        <w:t xml:space="preserve">~0.5 </w:t>
      </w:r>
      <w:r>
        <w:rPr>
          <w:lang w:val="en-US"/>
        </w:rPr>
        <w:t>m</w:t>
      </w:r>
      <w:r w:rsidRPr="00EF39BA">
        <w:rPr>
          <w:lang w:val="en-US"/>
        </w:rPr>
        <w:t>;</w:t>
      </w:r>
    </w:p>
    <w:p w:rsidR="003732C0" w:rsidRPr="00EF39BA" w:rsidRDefault="003732C0" w:rsidP="003732C0">
      <w:pPr>
        <w:ind w:left="360"/>
        <w:jc w:val="both"/>
        <w:rPr>
          <w:lang w:val="en-US"/>
        </w:rPr>
      </w:pPr>
      <w:r w:rsidRPr="00EF39BA">
        <w:rPr>
          <w:lang w:val="en-US"/>
        </w:rPr>
        <w:t xml:space="preserve">- </w:t>
      </w:r>
      <w:proofErr w:type="gramStart"/>
      <w:r>
        <w:rPr>
          <w:lang w:val="en-US"/>
        </w:rPr>
        <w:t>thickness</w:t>
      </w:r>
      <w:proofErr w:type="gramEnd"/>
      <w:r>
        <w:rPr>
          <w:lang w:val="en-US"/>
        </w:rPr>
        <w:t xml:space="preserve"> of concrete tank bottom </w:t>
      </w:r>
      <w:r w:rsidRPr="00EF39BA">
        <w:rPr>
          <w:lang w:val="en-US"/>
        </w:rPr>
        <w:t xml:space="preserve">~0.5 </w:t>
      </w:r>
      <w:r>
        <w:rPr>
          <w:lang w:val="en-US"/>
        </w:rPr>
        <w:t>m</w:t>
      </w:r>
      <w:r w:rsidRPr="00EF39BA">
        <w:rPr>
          <w:lang w:val="en-US"/>
        </w:rPr>
        <w:t>.</w:t>
      </w:r>
    </w:p>
    <w:p w:rsidR="003732C0" w:rsidRPr="00027B8C" w:rsidRDefault="003732C0" w:rsidP="003732C0">
      <w:pPr>
        <w:ind w:left="360"/>
        <w:jc w:val="both"/>
        <w:rPr>
          <w:lang w:val="en-US"/>
        </w:rPr>
      </w:pPr>
      <w:r w:rsidRPr="00EF39BA">
        <w:rPr>
          <w:lang w:val="en-US"/>
        </w:rPr>
        <w:tab/>
      </w:r>
      <w:r w:rsidRPr="003732C0">
        <w:rPr>
          <w:lang w:val="en-US"/>
        </w:rPr>
        <w:t xml:space="preserve">2.  </w:t>
      </w:r>
      <w:r>
        <w:rPr>
          <w:lang w:val="en-US"/>
        </w:rPr>
        <w:t>To</w:t>
      </w:r>
      <w:r w:rsidRPr="00027B8C">
        <w:rPr>
          <w:lang w:val="en-US"/>
        </w:rPr>
        <w:t xml:space="preserve"> </w:t>
      </w:r>
      <w:r>
        <w:rPr>
          <w:lang w:val="en-US"/>
        </w:rPr>
        <w:t>reduce</w:t>
      </w:r>
      <w:r w:rsidRPr="00027B8C">
        <w:rPr>
          <w:lang w:val="en-US"/>
        </w:rPr>
        <w:t xml:space="preserve"> </w:t>
      </w:r>
      <w:r>
        <w:rPr>
          <w:lang w:val="en-US"/>
        </w:rPr>
        <w:t>thermal</w:t>
      </w:r>
      <w:r w:rsidRPr="00027B8C">
        <w:rPr>
          <w:lang w:val="en-US"/>
        </w:rPr>
        <w:t xml:space="preserve"> </w:t>
      </w:r>
      <w:r>
        <w:rPr>
          <w:lang w:val="en-US"/>
        </w:rPr>
        <w:t>losses</w:t>
      </w:r>
      <w:r w:rsidRPr="00027B8C">
        <w:rPr>
          <w:lang w:val="en-US"/>
        </w:rPr>
        <w:t xml:space="preserve"> </w:t>
      </w:r>
      <w:r>
        <w:rPr>
          <w:lang w:val="en-US"/>
        </w:rPr>
        <w:t>from</w:t>
      </w:r>
      <w:r w:rsidRPr="00027B8C">
        <w:rPr>
          <w:lang w:val="en-US"/>
        </w:rPr>
        <w:t xml:space="preserve"> </w:t>
      </w:r>
      <w:r>
        <w:rPr>
          <w:lang w:val="en-US"/>
        </w:rPr>
        <w:t>a</w:t>
      </w:r>
      <w:r w:rsidRPr="00027B8C">
        <w:rPr>
          <w:lang w:val="en-US"/>
        </w:rPr>
        <w:t xml:space="preserve"> </w:t>
      </w:r>
      <w:r>
        <w:rPr>
          <w:lang w:val="en-US"/>
        </w:rPr>
        <w:t>melt surface</w:t>
      </w:r>
      <w:r w:rsidRPr="00027B8C">
        <w:rPr>
          <w:lang w:val="en-US"/>
        </w:rPr>
        <w:t xml:space="preserve">, </w:t>
      </w:r>
      <w:r>
        <w:rPr>
          <w:lang w:val="en-US"/>
        </w:rPr>
        <w:t>above</w:t>
      </w:r>
      <w:r w:rsidRPr="00027B8C">
        <w:rPr>
          <w:lang w:val="en-US"/>
        </w:rPr>
        <w:t xml:space="preserve"> </w:t>
      </w:r>
      <w:r>
        <w:rPr>
          <w:lang w:val="en-US"/>
        </w:rPr>
        <w:t>the</w:t>
      </w:r>
      <w:r w:rsidRPr="00027B8C">
        <w:rPr>
          <w:lang w:val="en-US"/>
        </w:rPr>
        <w:t xml:space="preserve"> </w:t>
      </w:r>
      <w:r>
        <w:rPr>
          <w:lang w:val="en-US"/>
        </w:rPr>
        <w:t>concrete tank</w:t>
      </w:r>
      <w:r w:rsidRPr="00027B8C">
        <w:rPr>
          <w:lang w:val="en-US"/>
        </w:rPr>
        <w:t xml:space="preserve"> </w:t>
      </w:r>
      <w:r>
        <w:rPr>
          <w:lang w:val="en-US"/>
        </w:rPr>
        <w:t>a</w:t>
      </w:r>
      <w:r w:rsidRPr="00027B8C">
        <w:rPr>
          <w:lang w:val="en-US"/>
        </w:rPr>
        <w:t xml:space="preserve"> </w:t>
      </w:r>
      <w:r w:rsidR="00E84E8B">
        <w:rPr>
          <w:lang w:val="en-US"/>
        </w:rPr>
        <w:t>heat reflector.</w:t>
      </w:r>
    </w:p>
    <w:p w:rsidR="003732C0" w:rsidRPr="002322A4" w:rsidRDefault="003732C0" w:rsidP="003732C0">
      <w:pPr>
        <w:ind w:left="360"/>
        <w:jc w:val="both"/>
        <w:rPr>
          <w:lang w:val="en-US"/>
        </w:rPr>
      </w:pPr>
      <w:r w:rsidRPr="00027B8C">
        <w:rPr>
          <w:lang w:val="en-US"/>
        </w:rPr>
        <w:tab/>
      </w:r>
      <w:r w:rsidRPr="002307FF">
        <w:rPr>
          <w:lang w:val="en-US"/>
        </w:rPr>
        <w:t xml:space="preserve">3. </w:t>
      </w:r>
      <w:r>
        <w:rPr>
          <w:lang w:val="en-US"/>
        </w:rPr>
        <w:t>The</w:t>
      </w:r>
      <w:r w:rsidRPr="002307FF">
        <w:rPr>
          <w:lang w:val="en-US"/>
        </w:rPr>
        <w:t xml:space="preserve"> </w:t>
      </w:r>
      <w:r>
        <w:rPr>
          <w:lang w:val="en-US"/>
        </w:rPr>
        <w:t>experiment</w:t>
      </w:r>
      <w:r w:rsidRPr="002307FF">
        <w:rPr>
          <w:lang w:val="en-US"/>
        </w:rPr>
        <w:t xml:space="preserve"> </w:t>
      </w:r>
      <w:r>
        <w:rPr>
          <w:lang w:val="en-US"/>
        </w:rPr>
        <w:t>will</w:t>
      </w:r>
      <w:r w:rsidRPr="002307FF">
        <w:rPr>
          <w:lang w:val="en-US"/>
        </w:rPr>
        <w:t xml:space="preserve"> </w:t>
      </w:r>
      <w:r>
        <w:rPr>
          <w:lang w:val="en-US"/>
        </w:rPr>
        <w:t>begin</w:t>
      </w:r>
      <w:r w:rsidRPr="002307FF">
        <w:rPr>
          <w:lang w:val="en-US"/>
        </w:rPr>
        <w:t xml:space="preserve"> </w:t>
      </w:r>
      <w:r>
        <w:rPr>
          <w:lang w:val="en-US"/>
        </w:rPr>
        <w:t>with</w:t>
      </w:r>
      <w:r w:rsidRPr="002307FF">
        <w:rPr>
          <w:lang w:val="en-US"/>
        </w:rPr>
        <w:t xml:space="preserve"> </w:t>
      </w:r>
      <w:r>
        <w:rPr>
          <w:lang w:val="en-US"/>
        </w:rPr>
        <w:t>initiating</w:t>
      </w:r>
      <w:r w:rsidRPr="002307FF">
        <w:rPr>
          <w:lang w:val="en-US"/>
        </w:rPr>
        <w:t xml:space="preserve"> </w:t>
      </w:r>
      <w:r>
        <w:rPr>
          <w:lang w:val="en-US"/>
        </w:rPr>
        <w:t>the hard</w:t>
      </w:r>
      <w:r w:rsidRPr="002307FF">
        <w:rPr>
          <w:lang w:val="en-US"/>
        </w:rPr>
        <w:t xml:space="preserve"> </w:t>
      </w:r>
      <w:r w:rsidRPr="00027B8C">
        <w:rPr>
          <w:lang w:val="en-US"/>
        </w:rPr>
        <w:t xml:space="preserve">pyrotechnic </w:t>
      </w:r>
      <w:r>
        <w:rPr>
          <w:lang w:val="en-US"/>
        </w:rPr>
        <w:t>composition</w:t>
      </w:r>
      <w:r w:rsidRPr="002307FF">
        <w:rPr>
          <w:lang w:val="en-US"/>
        </w:rPr>
        <w:t xml:space="preserve"> (~</w:t>
      </w:r>
      <w:r w:rsidR="000C48E1">
        <w:rPr>
          <w:lang w:val="en-US"/>
        </w:rPr>
        <w:t>1</w:t>
      </w:r>
      <w:r w:rsidRPr="002307FF">
        <w:rPr>
          <w:lang w:val="en-US"/>
        </w:rPr>
        <w:t>00-</w:t>
      </w:r>
      <w:r w:rsidR="000C48E1">
        <w:rPr>
          <w:lang w:val="en-US"/>
        </w:rPr>
        <w:t>15</w:t>
      </w:r>
      <w:r w:rsidRPr="002307FF">
        <w:rPr>
          <w:lang w:val="en-US"/>
        </w:rPr>
        <w:t>0</w:t>
      </w:r>
      <w:r w:rsidR="000C48E1">
        <w:rPr>
          <w:lang w:val="en-US"/>
        </w:rPr>
        <w:t> </w:t>
      </w:r>
      <w:r>
        <w:rPr>
          <w:lang w:val="en-US"/>
        </w:rPr>
        <w:t>kg</w:t>
      </w:r>
      <w:r w:rsidRPr="002307FF">
        <w:rPr>
          <w:lang w:val="en-US"/>
        </w:rPr>
        <w:t xml:space="preserve">), </w:t>
      </w:r>
      <w:r>
        <w:rPr>
          <w:lang w:val="en-US"/>
        </w:rPr>
        <w:t>located in the concrete tank at the</w:t>
      </w:r>
      <w:r w:rsidRPr="002307FF">
        <w:rPr>
          <w:lang w:val="en-US"/>
        </w:rPr>
        <w:t xml:space="preserve"> </w:t>
      </w:r>
      <w:r>
        <w:rPr>
          <w:lang w:val="en-US"/>
        </w:rPr>
        <w:t>initial time</w:t>
      </w:r>
      <w:r w:rsidRPr="002307FF">
        <w:rPr>
          <w:lang w:val="en-US"/>
        </w:rPr>
        <w:t xml:space="preserve">. </w:t>
      </w:r>
      <w:r>
        <w:rPr>
          <w:lang w:val="en-US"/>
        </w:rPr>
        <w:t>Hence</w:t>
      </w:r>
      <w:r w:rsidRPr="002322A4">
        <w:rPr>
          <w:lang w:val="en-US"/>
        </w:rPr>
        <w:t xml:space="preserve"> </w:t>
      </w:r>
      <w:r>
        <w:rPr>
          <w:lang w:val="en-US"/>
        </w:rPr>
        <w:t>an initial molten pool will be created</w:t>
      </w:r>
      <w:r w:rsidRPr="002322A4">
        <w:rPr>
          <w:lang w:val="en-US"/>
        </w:rPr>
        <w:t>.</w:t>
      </w:r>
    </w:p>
    <w:p w:rsidR="003732C0" w:rsidRPr="00B659FF" w:rsidRDefault="003732C0" w:rsidP="003732C0">
      <w:pPr>
        <w:ind w:left="360"/>
        <w:jc w:val="both"/>
        <w:rPr>
          <w:lang w:val="en-US"/>
        </w:rPr>
      </w:pPr>
      <w:r w:rsidRPr="002322A4">
        <w:rPr>
          <w:lang w:val="en-US"/>
        </w:rPr>
        <w:tab/>
      </w:r>
      <w:r w:rsidRPr="0070117F">
        <w:rPr>
          <w:lang w:val="en-US"/>
        </w:rPr>
        <w:t xml:space="preserve">4. </w:t>
      </w:r>
      <w:r>
        <w:rPr>
          <w:lang w:val="en-US"/>
        </w:rPr>
        <w:t>Further,</w:t>
      </w:r>
      <w:r w:rsidRPr="0070117F">
        <w:rPr>
          <w:lang w:val="en-US"/>
        </w:rPr>
        <w:t xml:space="preserve"> </w:t>
      </w:r>
      <w:r w:rsidRPr="00027B8C">
        <w:rPr>
          <w:lang w:val="en-US"/>
        </w:rPr>
        <w:t>pyrotechnic</w:t>
      </w:r>
      <w:r w:rsidRPr="0070117F">
        <w:rPr>
          <w:lang w:val="en-US"/>
        </w:rPr>
        <w:t xml:space="preserve"> </w:t>
      </w:r>
      <w:r w:rsidRPr="00D53D1C">
        <w:rPr>
          <w:lang w:val="en-US"/>
        </w:rPr>
        <w:t>briquet</w:t>
      </w:r>
      <w:r>
        <w:rPr>
          <w:lang w:val="en-US"/>
        </w:rPr>
        <w:t>tes</w:t>
      </w:r>
      <w:r w:rsidRPr="0070117F">
        <w:rPr>
          <w:lang w:val="en-US"/>
        </w:rPr>
        <w:t xml:space="preserve"> </w:t>
      </w:r>
      <w:r>
        <w:rPr>
          <w:lang w:val="en-US"/>
        </w:rPr>
        <w:t>are</w:t>
      </w:r>
      <w:r w:rsidRPr="0070117F">
        <w:rPr>
          <w:lang w:val="en-US"/>
        </w:rPr>
        <w:t xml:space="preserve"> </w:t>
      </w:r>
      <w:r>
        <w:rPr>
          <w:lang w:val="en-US"/>
        </w:rPr>
        <w:t xml:space="preserve">thrown into the existing molten pool </w:t>
      </w:r>
      <w:r w:rsidRPr="0070117F">
        <w:rPr>
          <w:lang w:val="en-US"/>
        </w:rPr>
        <w:t>(</w:t>
      </w:r>
      <w:r>
        <w:rPr>
          <w:lang w:val="en-US"/>
        </w:rPr>
        <w:t xml:space="preserve">from height </w:t>
      </w:r>
      <w:r w:rsidRPr="0070117F">
        <w:rPr>
          <w:lang w:val="en-US"/>
        </w:rPr>
        <w:t>~0.5-1</w:t>
      </w:r>
      <w:r>
        <w:rPr>
          <w:lang w:val="en-US"/>
        </w:rPr>
        <w:t>m</w:t>
      </w:r>
      <w:r w:rsidRPr="0070117F">
        <w:rPr>
          <w:lang w:val="en-US"/>
        </w:rPr>
        <w:t xml:space="preserve">) </w:t>
      </w:r>
      <w:r>
        <w:rPr>
          <w:lang w:val="en-US"/>
        </w:rPr>
        <w:t xml:space="preserve">with a frequency of </w:t>
      </w:r>
      <w:r w:rsidRPr="0070117F">
        <w:rPr>
          <w:lang w:val="en-US"/>
        </w:rPr>
        <w:t>~0.2</w:t>
      </w:r>
      <w:r w:rsidR="000C48E1">
        <w:rPr>
          <w:lang w:val="en-US"/>
        </w:rPr>
        <w:t>5</w:t>
      </w:r>
      <w:r w:rsidRPr="0070117F">
        <w:rPr>
          <w:lang w:val="en-US"/>
        </w:rPr>
        <w:t xml:space="preserve">-0.3 </w:t>
      </w:r>
      <w:r>
        <w:rPr>
          <w:lang w:val="en-US"/>
        </w:rPr>
        <w:t>kg</w:t>
      </w:r>
      <w:r w:rsidRPr="0070117F">
        <w:rPr>
          <w:lang w:val="en-US"/>
        </w:rPr>
        <w:t>/</w:t>
      </w:r>
      <w:r>
        <w:rPr>
          <w:lang w:val="en-US"/>
        </w:rPr>
        <w:t>s</w:t>
      </w:r>
      <w:r w:rsidRPr="0070117F">
        <w:rPr>
          <w:lang w:val="en-US"/>
        </w:rPr>
        <w:t xml:space="preserve">. </w:t>
      </w:r>
      <w:proofErr w:type="gramStart"/>
      <w:r>
        <w:rPr>
          <w:lang w:val="en-US"/>
        </w:rPr>
        <w:t>Accordingly</w:t>
      </w:r>
      <w:proofErr w:type="gramEnd"/>
      <w:r>
        <w:rPr>
          <w:lang w:val="en-US"/>
        </w:rPr>
        <w:t>, we accomplish the following goals</w:t>
      </w:r>
      <w:r w:rsidRPr="00B659FF">
        <w:rPr>
          <w:lang w:val="en-US"/>
        </w:rPr>
        <w:t>:</w:t>
      </w:r>
    </w:p>
    <w:p w:rsidR="003732C0" w:rsidRPr="00B659FF" w:rsidRDefault="003732C0" w:rsidP="003732C0">
      <w:pPr>
        <w:ind w:left="360"/>
        <w:jc w:val="both"/>
        <w:rPr>
          <w:lang w:val="en-US"/>
        </w:rPr>
      </w:pPr>
      <w:r w:rsidRPr="00B659FF">
        <w:rPr>
          <w:lang w:val="en-US"/>
        </w:rPr>
        <w:t xml:space="preserve">- </w:t>
      </w:r>
      <w:proofErr w:type="gramStart"/>
      <w:r>
        <w:rPr>
          <w:lang w:val="en-US"/>
        </w:rPr>
        <w:t>the</w:t>
      </w:r>
      <w:proofErr w:type="gramEnd"/>
      <w:r>
        <w:rPr>
          <w:lang w:val="en-US"/>
        </w:rPr>
        <w:t xml:space="preserve"> melt</w:t>
      </w:r>
      <w:r w:rsidRPr="00B659FF">
        <w:rPr>
          <w:lang w:val="en-US"/>
        </w:rPr>
        <w:t xml:space="preserve"> </w:t>
      </w:r>
      <w:r>
        <w:rPr>
          <w:lang w:val="en-US"/>
        </w:rPr>
        <w:t>mass</w:t>
      </w:r>
      <w:r w:rsidRPr="00B659FF">
        <w:rPr>
          <w:lang w:val="en-US"/>
        </w:rPr>
        <w:t xml:space="preserve"> </w:t>
      </w:r>
      <w:r>
        <w:rPr>
          <w:lang w:val="en-US"/>
        </w:rPr>
        <w:t>is</w:t>
      </w:r>
      <w:r w:rsidRPr="00B659FF">
        <w:rPr>
          <w:lang w:val="en-US"/>
        </w:rPr>
        <w:t xml:space="preserve"> </w:t>
      </w:r>
      <w:r>
        <w:rPr>
          <w:lang w:val="en-US"/>
        </w:rPr>
        <w:t>increased</w:t>
      </w:r>
      <w:r w:rsidRPr="00B659FF">
        <w:rPr>
          <w:lang w:val="en-US"/>
        </w:rPr>
        <w:t xml:space="preserve"> (</w:t>
      </w:r>
      <w:r>
        <w:rPr>
          <w:lang w:val="en-US"/>
        </w:rPr>
        <w:t>up to</w:t>
      </w:r>
      <w:r w:rsidRPr="00B659FF">
        <w:rPr>
          <w:lang w:val="en-US"/>
        </w:rPr>
        <w:t xml:space="preserve"> ~1</w:t>
      </w:r>
      <w:r w:rsidR="000C48E1">
        <w:rPr>
          <w:lang w:val="en-US"/>
        </w:rPr>
        <w:t>0</w:t>
      </w:r>
      <w:r w:rsidRPr="00B659FF">
        <w:rPr>
          <w:lang w:val="en-US"/>
        </w:rPr>
        <w:t>00-1</w:t>
      </w:r>
      <w:r w:rsidR="000C48E1">
        <w:rPr>
          <w:lang w:val="en-US"/>
        </w:rPr>
        <w:t>2</w:t>
      </w:r>
      <w:r w:rsidRPr="00B659FF">
        <w:rPr>
          <w:lang w:val="en-US"/>
        </w:rPr>
        <w:t xml:space="preserve">00 </w:t>
      </w:r>
      <w:r>
        <w:rPr>
          <w:lang w:val="en-US"/>
        </w:rPr>
        <w:t>kg</w:t>
      </w:r>
      <w:r w:rsidRPr="00B659FF">
        <w:rPr>
          <w:lang w:val="en-US"/>
        </w:rPr>
        <w:t xml:space="preserve"> </w:t>
      </w:r>
      <w:r>
        <w:rPr>
          <w:lang w:val="en-US"/>
        </w:rPr>
        <w:t>within</w:t>
      </w:r>
      <w:r w:rsidRPr="00B659FF">
        <w:rPr>
          <w:lang w:val="en-US"/>
        </w:rPr>
        <w:t xml:space="preserve"> ~1-1.5 </w:t>
      </w:r>
      <w:r>
        <w:rPr>
          <w:lang w:val="en-US"/>
        </w:rPr>
        <w:t>hour</w:t>
      </w:r>
      <w:r w:rsidR="00CE56F9">
        <w:rPr>
          <w:lang w:val="en-US"/>
        </w:rPr>
        <w:t>s</w:t>
      </w:r>
      <w:r w:rsidRPr="00B659FF">
        <w:rPr>
          <w:lang w:val="en-US"/>
        </w:rPr>
        <w:t>);</w:t>
      </w:r>
    </w:p>
    <w:p w:rsidR="003732C0" w:rsidRPr="00724822" w:rsidRDefault="003732C0" w:rsidP="003732C0">
      <w:pPr>
        <w:ind w:left="360"/>
        <w:jc w:val="both"/>
        <w:rPr>
          <w:lang w:val="en-US"/>
        </w:rPr>
      </w:pPr>
      <w:r w:rsidRPr="00724822">
        <w:rPr>
          <w:lang w:val="en-US"/>
        </w:rPr>
        <w:t xml:space="preserve">- </w:t>
      </w:r>
      <w:r>
        <w:rPr>
          <w:lang w:val="en-US"/>
        </w:rPr>
        <w:t>at</w:t>
      </w:r>
      <w:r w:rsidRPr="00724822">
        <w:rPr>
          <w:lang w:val="en-US"/>
        </w:rPr>
        <w:t xml:space="preserve"> </w:t>
      </w:r>
      <w:r>
        <w:rPr>
          <w:lang w:val="en-US"/>
        </w:rPr>
        <w:t>the</w:t>
      </w:r>
      <w:r w:rsidRPr="00724822">
        <w:rPr>
          <w:lang w:val="en-US"/>
        </w:rPr>
        <w:t xml:space="preserve"> </w:t>
      </w:r>
      <w:r>
        <w:rPr>
          <w:lang w:val="en-US"/>
        </w:rPr>
        <w:t>expense</w:t>
      </w:r>
      <w:r w:rsidRPr="00724822">
        <w:rPr>
          <w:lang w:val="en-US"/>
        </w:rPr>
        <w:t xml:space="preserve"> </w:t>
      </w:r>
      <w:r>
        <w:rPr>
          <w:lang w:val="en-US"/>
        </w:rPr>
        <w:t>of</w:t>
      </w:r>
      <w:r w:rsidRPr="00724822">
        <w:rPr>
          <w:lang w:val="en-US"/>
        </w:rPr>
        <w:t xml:space="preserve"> energy</w:t>
      </w:r>
      <w:r>
        <w:rPr>
          <w:lang w:val="en-US"/>
        </w:rPr>
        <w:t xml:space="preserve"> release</w:t>
      </w:r>
      <w:r w:rsidRPr="00724822">
        <w:rPr>
          <w:lang w:val="en-US"/>
        </w:rPr>
        <w:t xml:space="preserve"> </w:t>
      </w:r>
      <w:r>
        <w:rPr>
          <w:lang w:val="en-US"/>
        </w:rPr>
        <w:t xml:space="preserve">from combustion of </w:t>
      </w:r>
      <w:r w:rsidRPr="00D53D1C">
        <w:rPr>
          <w:lang w:val="en-US"/>
        </w:rPr>
        <w:t>briquet</w:t>
      </w:r>
      <w:r>
        <w:rPr>
          <w:lang w:val="en-US"/>
        </w:rPr>
        <w:t>tes</w:t>
      </w:r>
      <w:r w:rsidRPr="00D53D1C">
        <w:rPr>
          <w:lang w:val="en-US"/>
        </w:rPr>
        <w:t xml:space="preserve"> </w:t>
      </w:r>
      <w:r>
        <w:rPr>
          <w:lang w:val="en-US"/>
        </w:rPr>
        <w:t xml:space="preserve">inside the melt we provide the required heat fluxes to the walls and the bottom of the concrete tank </w:t>
      </w:r>
      <w:r w:rsidRPr="00724822">
        <w:rPr>
          <w:lang w:val="en-US"/>
        </w:rPr>
        <w:t>(~100</w:t>
      </w:r>
      <w:r w:rsidR="000C48E1">
        <w:rPr>
          <w:lang w:val="en-US"/>
        </w:rPr>
        <w:t>-150 </w:t>
      </w:r>
      <w:r>
        <w:rPr>
          <w:lang w:val="en-US"/>
        </w:rPr>
        <w:t>k</w:t>
      </w:r>
      <w:r w:rsidR="000C48E1">
        <w:rPr>
          <w:lang w:val="en-US"/>
        </w:rPr>
        <w:t>W</w:t>
      </w:r>
      <w:r w:rsidRPr="00724822">
        <w:rPr>
          <w:lang w:val="en-US"/>
        </w:rPr>
        <w:t>/</w:t>
      </w:r>
      <w:r>
        <w:rPr>
          <w:lang w:val="en-US"/>
        </w:rPr>
        <w:t>m</w:t>
      </w:r>
      <w:r w:rsidRPr="00724822">
        <w:rPr>
          <w:vertAlign w:val="superscript"/>
          <w:lang w:val="en-US"/>
        </w:rPr>
        <w:t xml:space="preserve">2 </w:t>
      </w:r>
      <w:r>
        <w:rPr>
          <w:lang w:val="en-US"/>
        </w:rPr>
        <w:t>within</w:t>
      </w:r>
      <w:r w:rsidRPr="00724822">
        <w:rPr>
          <w:lang w:val="en-US"/>
        </w:rPr>
        <w:t xml:space="preserve"> ~1-</w:t>
      </w:r>
      <w:r w:rsidR="000C48E1">
        <w:rPr>
          <w:lang w:val="en-US"/>
        </w:rPr>
        <w:t>2</w:t>
      </w:r>
      <w:r w:rsidRPr="00724822">
        <w:rPr>
          <w:lang w:val="en-US"/>
        </w:rPr>
        <w:t xml:space="preserve"> </w:t>
      </w:r>
      <w:r>
        <w:rPr>
          <w:lang w:val="en-US"/>
        </w:rPr>
        <w:t>hour</w:t>
      </w:r>
      <w:r w:rsidR="00CE56F9">
        <w:rPr>
          <w:lang w:val="en-US"/>
        </w:rPr>
        <w:t>s</w:t>
      </w:r>
      <w:r w:rsidRPr="00724822">
        <w:rPr>
          <w:lang w:val="en-US"/>
        </w:rPr>
        <w:t>);</w:t>
      </w:r>
    </w:p>
    <w:p w:rsidR="003732C0" w:rsidRPr="00204F97" w:rsidRDefault="003732C0" w:rsidP="003732C0">
      <w:pPr>
        <w:ind w:left="360"/>
        <w:jc w:val="both"/>
        <w:rPr>
          <w:lang w:val="en-US"/>
        </w:rPr>
      </w:pPr>
      <w:r w:rsidRPr="00204F97">
        <w:rPr>
          <w:lang w:val="en-US"/>
        </w:rPr>
        <w:t xml:space="preserve">- </w:t>
      </w:r>
      <w:proofErr w:type="gramStart"/>
      <w:r>
        <w:rPr>
          <w:lang w:val="en-US"/>
        </w:rPr>
        <w:t>the</w:t>
      </w:r>
      <w:proofErr w:type="gramEnd"/>
      <w:r w:rsidRPr="00204F97">
        <w:rPr>
          <w:lang w:val="en-US"/>
        </w:rPr>
        <w:t xml:space="preserve"> </w:t>
      </w:r>
      <w:r>
        <w:rPr>
          <w:lang w:val="en-US"/>
        </w:rPr>
        <w:t>necessary</w:t>
      </w:r>
      <w:r w:rsidRPr="00204F97">
        <w:rPr>
          <w:lang w:val="en-US"/>
        </w:rPr>
        <w:t xml:space="preserve"> </w:t>
      </w:r>
      <w:r>
        <w:rPr>
          <w:lang w:val="en-US"/>
        </w:rPr>
        <w:t xml:space="preserve">melting temperature is provided for </w:t>
      </w:r>
      <w:r w:rsidRPr="00204F97">
        <w:rPr>
          <w:lang w:val="en-US"/>
        </w:rPr>
        <w:t>(~2500-3000</w:t>
      </w:r>
      <w:r>
        <w:rPr>
          <w:lang w:val="en-US"/>
        </w:rPr>
        <w:t>C</w:t>
      </w:r>
      <w:r w:rsidRPr="00204F97">
        <w:rPr>
          <w:lang w:val="en-US"/>
        </w:rPr>
        <w:t>).</w:t>
      </w:r>
    </w:p>
    <w:p w:rsidR="003732C0" w:rsidRDefault="003732C0" w:rsidP="003732C0">
      <w:pPr>
        <w:ind w:left="360"/>
        <w:jc w:val="both"/>
        <w:rPr>
          <w:lang w:val="en-US"/>
        </w:rPr>
      </w:pPr>
      <w:r w:rsidRPr="00204F97">
        <w:rPr>
          <w:lang w:val="en-US"/>
        </w:rPr>
        <w:tab/>
      </w:r>
      <w:r w:rsidRPr="00CF6BAF">
        <w:rPr>
          <w:lang w:val="en-US"/>
        </w:rPr>
        <w:t xml:space="preserve">5. </w:t>
      </w:r>
      <w:r>
        <w:rPr>
          <w:lang w:val="en-US"/>
        </w:rPr>
        <w:t>Uniformity</w:t>
      </w:r>
      <w:r w:rsidRPr="00CF6BAF">
        <w:rPr>
          <w:lang w:val="en-US"/>
        </w:rPr>
        <w:t xml:space="preserve"> </w:t>
      </w:r>
      <w:r>
        <w:rPr>
          <w:lang w:val="en-US"/>
        </w:rPr>
        <w:t>of</w:t>
      </w:r>
      <w:r w:rsidRPr="00CF6BAF">
        <w:rPr>
          <w:lang w:val="en-US"/>
        </w:rPr>
        <w:t xml:space="preserve"> </w:t>
      </w:r>
      <w:r w:rsidRPr="00724822">
        <w:rPr>
          <w:lang w:val="en-US"/>
        </w:rPr>
        <w:t>energy</w:t>
      </w:r>
      <w:r>
        <w:rPr>
          <w:lang w:val="en-US"/>
        </w:rPr>
        <w:t xml:space="preserve"> release</w:t>
      </w:r>
      <w:r w:rsidRPr="00CF6BAF">
        <w:rPr>
          <w:lang w:val="en-US"/>
        </w:rPr>
        <w:t xml:space="preserve"> </w:t>
      </w:r>
      <w:r>
        <w:rPr>
          <w:lang w:val="en-US"/>
        </w:rPr>
        <w:t xml:space="preserve">in the melt will be achieved by throwing </w:t>
      </w:r>
      <w:r w:rsidRPr="00D53D1C">
        <w:rPr>
          <w:lang w:val="en-US"/>
        </w:rPr>
        <w:t>briquet</w:t>
      </w:r>
      <w:r>
        <w:rPr>
          <w:lang w:val="en-US"/>
        </w:rPr>
        <w:t>tes</w:t>
      </w:r>
      <w:r w:rsidRPr="0070117F">
        <w:rPr>
          <w:lang w:val="en-US"/>
        </w:rPr>
        <w:t xml:space="preserve"> </w:t>
      </w:r>
      <w:r>
        <w:rPr>
          <w:lang w:val="en-US"/>
        </w:rPr>
        <w:t xml:space="preserve">into different areas of the melt </w:t>
      </w:r>
      <w:r w:rsidR="000C48E1">
        <w:rPr>
          <w:lang w:val="en-US"/>
        </w:rPr>
        <w:t>by means of 4 chutes</w:t>
      </w:r>
      <w:r w:rsidRPr="00CF6BAF">
        <w:rPr>
          <w:lang w:val="en-US"/>
        </w:rPr>
        <w:t>.</w:t>
      </w:r>
    </w:p>
    <w:p w:rsidR="00CE56F9" w:rsidRPr="00CF6BAF" w:rsidRDefault="00CE56F9" w:rsidP="003732C0">
      <w:pPr>
        <w:ind w:left="360"/>
        <w:jc w:val="both"/>
        <w:rPr>
          <w:lang w:val="en-US"/>
        </w:rPr>
      </w:pPr>
      <w:r>
        <w:rPr>
          <w:lang w:val="en-US"/>
        </w:rPr>
        <w:tab/>
        <w:t>6. Additional molten pool heating will be achieved by means of ~6-8 gas burners, located uniformly around the z-Axis ~ 20-30 cm above the pool surface.</w:t>
      </w:r>
    </w:p>
    <w:p w:rsidR="003732C0" w:rsidRPr="00DC3975" w:rsidRDefault="003732C0" w:rsidP="003732C0">
      <w:pPr>
        <w:ind w:left="360"/>
        <w:jc w:val="both"/>
        <w:rPr>
          <w:lang w:val="en-US"/>
        </w:rPr>
      </w:pPr>
      <w:r w:rsidRPr="00CF6BAF">
        <w:rPr>
          <w:lang w:val="en-US"/>
        </w:rPr>
        <w:tab/>
      </w:r>
      <w:r w:rsidR="00CE56F9">
        <w:rPr>
          <w:lang w:val="en-US"/>
        </w:rPr>
        <w:t>7</w:t>
      </w:r>
      <w:r w:rsidRPr="00DC3975">
        <w:rPr>
          <w:lang w:val="en-US"/>
        </w:rPr>
        <w:t xml:space="preserve">. </w:t>
      </w:r>
      <w:r>
        <w:rPr>
          <w:lang w:val="en-US"/>
        </w:rPr>
        <w:t>Height</w:t>
      </w:r>
      <w:r w:rsidRPr="00DC3975">
        <w:rPr>
          <w:lang w:val="en-US"/>
        </w:rPr>
        <w:t xml:space="preserve"> </w:t>
      </w:r>
      <w:r>
        <w:rPr>
          <w:lang w:val="en-US"/>
        </w:rPr>
        <w:t>of</w:t>
      </w:r>
      <w:r w:rsidRPr="00DC3975">
        <w:rPr>
          <w:lang w:val="en-US"/>
        </w:rPr>
        <w:t xml:space="preserve"> </w:t>
      </w:r>
      <w:r>
        <w:rPr>
          <w:lang w:val="en-US"/>
        </w:rPr>
        <w:t>the</w:t>
      </w:r>
      <w:r w:rsidRPr="00DC3975">
        <w:rPr>
          <w:lang w:val="en-US"/>
        </w:rPr>
        <w:t xml:space="preserve"> </w:t>
      </w:r>
      <w:r>
        <w:rPr>
          <w:lang w:val="en-US"/>
        </w:rPr>
        <w:t>molten pool</w:t>
      </w:r>
      <w:r w:rsidRPr="00DC3975">
        <w:rPr>
          <w:lang w:val="en-US"/>
        </w:rPr>
        <w:t xml:space="preserve"> </w:t>
      </w:r>
      <w:r>
        <w:rPr>
          <w:lang w:val="en-US"/>
        </w:rPr>
        <w:t>in</w:t>
      </w:r>
      <w:r w:rsidRPr="00DC3975">
        <w:rPr>
          <w:lang w:val="en-US"/>
        </w:rPr>
        <w:t xml:space="preserve"> 1-1.5 </w:t>
      </w:r>
      <w:r>
        <w:rPr>
          <w:lang w:val="en-US"/>
        </w:rPr>
        <w:t>hour</w:t>
      </w:r>
      <w:r w:rsidR="00CE56F9">
        <w:rPr>
          <w:lang w:val="en-US"/>
        </w:rPr>
        <w:t>s</w:t>
      </w:r>
      <w:r w:rsidRPr="00DC3975">
        <w:rPr>
          <w:lang w:val="en-US"/>
        </w:rPr>
        <w:t xml:space="preserve"> </w:t>
      </w:r>
      <w:r>
        <w:rPr>
          <w:lang w:val="en-US"/>
        </w:rPr>
        <w:t>after the beginning of the experiments will reach</w:t>
      </w:r>
      <w:r w:rsidRPr="00DC3975">
        <w:rPr>
          <w:lang w:val="en-US"/>
        </w:rPr>
        <w:t>~0.</w:t>
      </w:r>
      <w:r w:rsidR="00CE56F9">
        <w:rPr>
          <w:lang w:val="en-US"/>
        </w:rPr>
        <w:t>4-0.5 </w:t>
      </w:r>
      <w:r>
        <w:rPr>
          <w:lang w:val="en-US"/>
        </w:rPr>
        <w:t>m</w:t>
      </w:r>
      <w:r w:rsidRPr="00DC3975">
        <w:rPr>
          <w:lang w:val="en-US"/>
        </w:rPr>
        <w:t xml:space="preserve">; </w:t>
      </w:r>
      <w:r>
        <w:rPr>
          <w:lang w:val="en-US"/>
        </w:rPr>
        <w:t>the volume of the melt will amount up to</w:t>
      </w:r>
      <w:r w:rsidRPr="00DC3975">
        <w:rPr>
          <w:lang w:val="en-US"/>
        </w:rPr>
        <w:t xml:space="preserve"> ~</w:t>
      </w:r>
      <w:r w:rsidR="00CE56F9">
        <w:rPr>
          <w:lang w:val="en-US"/>
        </w:rPr>
        <w:t>100-</w:t>
      </w:r>
      <w:r w:rsidRPr="00DC3975">
        <w:rPr>
          <w:lang w:val="en-US"/>
        </w:rPr>
        <w:t>150</w:t>
      </w:r>
      <w:r w:rsidR="00CE56F9">
        <w:rPr>
          <w:lang w:val="en-US"/>
        </w:rPr>
        <w:t> </w:t>
      </w:r>
      <w:r>
        <w:rPr>
          <w:lang w:val="en-US"/>
        </w:rPr>
        <w:t>l</w:t>
      </w:r>
      <w:r w:rsidRPr="00DC3975">
        <w:rPr>
          <w:lang w:val="en-US"/>
        </w:rPr>
        <w:t>.</w:t>
      </w:r>
    </w:p>
    <w:p w:rsidR="003732C0" w:rsidRPr="00DC3975" w:rsidRDefault="003732C0" w:rsidP="003732C0">
      <w:pPr>
        <w:ind w:left="360"/>
        <w:jc w:val="both"/>
        <w:rPr>
          <w:color w:val="FF0000"/>
          <w:lang w:val="en-US"/>
        </w:rPr>
      </w:pPr>
    </w:p>
    <w:p w:rsidR="003732C0" w:rsidRPr="00CC546F" w:rsidRDefault="003732C0" w:rsidP="003732C0">
      <w:pPr>
        <w:numPr>
          <w:ilvl w:val="0"/>
          <w:numId w:val="1"/>
        </w:numPr>
        <w:jc w:val="both"/>
        <w:rPr>
          <w:u w:val="single"/>
          <w:lang w:val="en-US"/>
        </w:rPr>
      </w:pPr>
      <w:r>
        <w:rPr>
          <w:u w:val="single"/>
          <w:lang w:val="en-US"/>
        </w:rPr>
        <w:t>PTC and</w:t>
      </w:r>
      <w:r w:rsidRPr="00CC546F">
        <w:rPr>
          <w:u w:val="single"/>
          <w:lang w:val="en-US"/>
        </w:rPr>
        <w:t xml:space="preserve"> </w:t>
      </w:r>
      <w:r w:rsidRPr="00CE5709">
        <w:rPr>
          <w:u w:val="single"/>
          <w:lang w:val="en-US"/>
        </w:rPr>
        <w:t xml:space="preserve">corium </w:t>
      </w:r>
      <w:r>
        <w:rPr>
          <w:u w:val="single"/>
          <w:lang w:val="en-US"/>
        </w:rPr>
        <w:t xml:space="preserve">composition </w:t>
      </w:r>
    </w:p>
    <w:p w:rsidR="003732C0" w:rsidRPr="00CC546F" w:rsidRDefault="003732C0" w:rsidP="003732C0">
      <w:pPr>
        <w:jc w:val="both"/>
        <w:rPr>
          <w:lang w:val="en-US"/>
        </w:rPr>
      </w:pPr>
    </w:p>
    <w:p w:rsidR="003732C0" w:rsidRPr="00754042" w:rsidRDefault="003732C0" w:rsidP="003732C0">
      <w:pPr>
        <w:ind w:left="360"/>
        <w:jc w:val="both"/>
        <w:rPr>
          <w:lang w:val="en-US"/>
        </w:rPr>
      </w:pPr>
      <w:r w:rsidRPr="00CC546F">
        <w:rPr>
          <w:lang w:val="en-US"/>
        </w:rPr>
        <w:tab/>
      </w:r>
      <w:r w:rsidRPr="00754042">
        <w:rPr>
          <w:lang w:val="en-US"/>
        </w:rPr>
        <w:t xml:space="preserve">1. </w:t>
      </w:r>
      <w:r>
        <w:rPr>
          <w:lang w:val="en-US"/>
        </w:rPr>
        <w:t>To</w:t>
      </w:r>
      <w:r w:rsidRPr="00754042">
        <w:rPr>
          <w:lang w:val="en-US"/>
        </w:rPr>
        <w:t xml:space="preserve"> </w:t>
      </w:r>
      <w:r>
        <w:rPr>
          <w:lang w:val="en-US"/>
        </w:rPr>
        <w:t>create</w:t>
      </w:r>
      <w:r w:rsidRPr="00754042">
        <w:rPr>
          <w:lang w:val="en-US"/>
        </w:rPr>
        <w:t xml:space="preserve"> </w:t>
      </w:r>
      <w:r>
        <w:rPr>
          <w:lang w:val="en-US"/>
        </w:rPr>
        <w:t>the molten</w:t>
      </w:r>
      <w:r w:rsidRPr="00754042">
        <w:rPr>
          <w:lang w:val="en-US"/>
        </w:rPr>
        <w:t xml:space="preserve"> </w:t>
      </w:r>
      <w:r>
        <w:rPr>
          <w:lang w:val="en-US"/>
        </w:rPr>
        <w:t>pool</w:t>
      </w:r>
      <w:r w:rsidRPr="00754042">
        <w:rPr>
          <w:lang w:val="en-US"/>
        </w:rPr>
        <w:t xml:space="preserve"> </w:t>
      </w:r>
      <w:r>
        <w:rPr>
          <w:lang w:val="en-US"/>
        </w:rPr>
        <w:t>and</w:t>
      </w:r>
      <w:r w:rsidRPr="00754042">
        <w:rPr>
          <w:lang w:val="en-US"/>
        </w:rPr>
        <w:t xml:space="preserve"> </w:t>
      </w:r>
      <w:r>
        <w:rPr>
          <w:lang w:val="en-US"/>
        </w:rPr>
        <w:t>provide</w:t>
      </w:r>
      <w:r w:rsidRPr="00754042">
        <w:rPr>
          <w:lang w:val="en-US"/>
        </w:rPr>
        <w:t xml:space="preserve"> </w:t>
      </w:r>
      <w:r>
        <w:rPr>
          <w:lang w:val="en-US"/>
        </w:rPr>
        <w:t>the</w:t>
      </w:r>
      <w:r w:rsidRPr="00754042">
        <w:rPr>
          <w:lang w:val="en-US"/>
        </w:rPr>
        <w:t xml:space="preserve"> </w:t>
      </w:r>
      <w:r>
        <w:rPr>
          <w:lang w:val="en-US"/>
        </w:rPr>
        <w:t>required</w:t>
      </w:r>
      <w:r w:rsidRPr="00754042">
        <w:rPr>
          <w:lang w:val="en-US"/>
        </w:rPr>
        <w:t xml:space="preserve"> </w:t>
      </w:r>
      <w:r>
        <w:rPr>
          <w:lang w:val="en-US"/>
        </w:rPr>
        <w:t>heat fluxes</w:t>
      </w:r>
      <w:r w:rsidRPr="00754042">
        <w:rPr>
          <w:lang w:val="en-US"/>
        </w:rPr>
        <w:t xml:space="preserve"> </w:t>
      </w:r>
      <w:r>
        <w:rPr>
          <w:lang w:val="en-US"/>
        </w:rPr>
        <w:t>and</w:t>
      </w:r>
      <w:r w:rsidRPr="00754042">
        <w:rPr>
          <w:lang w:val="en-US"/>
        </w:rPr>
        <w:t xml:space="preserve"> </w:t>
      </w:r>
      <w:r>
        <w:rPr>
          <w:lang w:val="en-US"/>
        </w:rPr>
        <w:t>temperatures</w:t>
      </w:r>
      <w:r w:rsidRPr="00754042">
        <w:rPr>
          <w:lang w:val="en-US"/>
        </w:rPr>
        <w:t xml:space="preserve"> </w:t>
      </w:r>
      <w:r>
        <w:rPr>
          <w:lang w:val="en-US"/>
        </w:rPr>
        <w:t xml:space="preserve">we plan to use the rather known </w:t>
      </w:r>
      <w:r w:rsidRPr="00027B8C">
        <w:rPr>
          <w:lang w:val="en-US"/>
        </w:rPr>
        <w:t xml:space="preserve">pyrotechnic </w:t>
      </w:r>
      <w:r>
        <w:rPr>
          <w:lang w:val="en-US"/>
        </w:rPr>
        <w:t>compositions</w:t>
      </w:r>
      <w:r w:rsidRPr="00754042">
        <w:rPr>
          <w:lang w:val="en-US"/>
        </w:rPr>
        <w:t xml:space="preserve">, </w:t>
      </w:r>
      <w:r>
        <w:rPr>
          <w:lang w:val="en-US"/>
        </w:rPr>
        <w:t xml:space="preserve">whose combustion is described through the given below reactions as follows: </w:t>
      </w:r>
    </w:p>
    <w:p w:rsidR="003732C0" w:rsidRPr="00754042" w:rsidRDefault="003732C0" w:rsidP="003732C0">
      <w:pPr>
        <w:ind w:left="720"/>
        <w:jc w:val="both"/>
        <w:rPr>
          <w:lang w:val="en-US"/>
        </w:rPr>
      </w:pPr>
    </w:p>
    <w:p w:rsidR="003732C0" w:rsidRPr="003732C0" w:rsidRDefault="003732C0" w:rsidP="003732C0">
      <w:pPr>
        <w:ind w:left="720"/>
        <w:jc w:val="both"/>
        <w:rPr>
          <w:sz w:val="32"/>
          <w:szCs w:val="32"/>
          <w:lang w:val="en-US"/>
        </w:rPr>
      </w:pPr>
      <w:r w:rsidRPr="00754042">
        <w:rPr>
          <w:lang w:val="en-US"/>
        </w:rPr>
        <w:t xml:space="preserve">                           </w:t>
      </w:r>
      <w:r w:rsidRPr="00754042">
        <w:rPr>
          <w:lang w:val="en-US"/>
        </w:rPr>
        <w:tab/>
        <w:t xml:space="preserve"> </w:t>
      </w:r>
      <w:r w:rsidRPr="005A73AE">
        <w:rPr>
          <w:lang w:val="en-US"/>
        </w:rPr>
        <w:t>2Fe</w:t>
      </w:r>
      <w:r w:rsidRPr="005A73AE">
        <w:rPr>
          <w:vertAlign w:val="subscript"/>
          <w:lang w:val="en-US"/>
        </w:rPr>
        <w:t>2</w:t>
      </w:r>
      <w:r w:rsidRPr="005A73AE">
        <w:rPr>
          <w:lang w:val="en-US"/>
        </w:rPr>
        <w:t>O</w:t>
      </w:r>
      <w:r w:rsidRPr="005A73AE">
        <w:rPr>
          <w:vertAlign w:val="subscript"/>
          <w:lang w:val="en-US"/>
        </w:rPr>
        <w:t>3</w:t>
      </w:r>
      <w:r w:rsidRPr="005A73AE">
        <w:rPr>
          <w:lang w:val="en-US"/>
        </w:rPr>
        <w:t xml:space="preserve"> + 3Zr = 3ZrO</w:t>
      </w:r>
      <w:r w:rsidRPr="005A73AE">
        <w:rPr>
          <w:vertAlign w:val="subscript"/>
          <w:lang w:val="en-US"/>
        </w:rPr>
        <w:t>2</w:t>
      </w:r>
      <w:r w:rsidRPr="005A73AE">
        <w:rPr>
          <w:lang w:val="en-US"/>
        </w:rPr>
        <w:t xml:space="preserve"> + 4Fe + 2840 </w:t>
      </w:r>
      <w:r>
        <w:rPr>
          <w:lang w:val="en-US"/>
        </w:rPr>
        <w:t>kJ</w:t>
      </w:r>
      <w:r w:rsidRPr="0017388F">
        <w:rPr>
          <w:lang w:val="en-US"/>
        </w:rPr>
        <w:t xml:space="preserve"> </w:t>
      </w:r>
      <w:r w:rsidRPr="005A73AE">
        <w:rPr>
          <w:lang w:val="en-US"/>
        </w:rPr>
        <w:t>/</w:t>
      </w:r>
      <w:r>
        <w:rPr>
          <w:lang w:val="en-US"/>
        </w:rPr>
        <w:t>kg</w:t>
      </w:r>
      <w:r w:rsidRPr="005A73AE">
        <w:rPr>
          <w:lang w:val="en-US"/>
        </w:rPr>
        <w:t>,</w:t>
      </w:r>
      <w:r w:rsidRPr="005A73AE">
        <w:rPr>
          <w:lang w:val="en-US"/>
        </w:rPr>
        <w:tab/>
      </w:r>
      <w:r w:rsidRPr="005A73AE">
        <w:rPr>
          <w:lang w:val="en-US"/>
        </w:rPr>
        <w:tab/>
        <w:t xml:space="preserve">(1)    </w:t>
      </w:r>
      <w:r w:rsidRPr="005A73AE">
        <w:rPr>
          <w:lang w:val="en-US"/>
        </w:rPr>
        <w:tab/>
      </w:r>
      <w:r w:rsidRPr="005A73AE">
        <w:rPr>
          <w:color w:val="0000FF"/>
          <w:lang w:val="en-US"/>
        </w:rPr>
        <w:tab/>
      </w:r>
      <w:r w:rsidRPr="005A73AE">
        <w:rPr>
          <w:color w:val="0000FF"/>
          <w:lang w:val="en-US"/>
        </w:rPr>
        <w:tab/>
      </w:r>
      <w:r w:rsidRPr="005A73AE">
        <w:rPr>
          <w:color w:val="0000FF"/>
          <w:lang w:val="en-US"/>
        </w:rPr>
        <w:tab/>
      </w:r>
      <w:r w:rsidRPr="008E4C59">
        <w:rPr>
          <w:lang w:val="en-US"/>
        </w:rPr>
        <w:t>2</w:t>
      </w:r>
      <w:r w:rsidRPr="00986A65">
        <w:rPr>
          <w:lang w:val="en-US"/>
        </w:rPr>
        <w:t>Fe</w:t>
      </w:r>
      <w:r w:rsidRPr="008E4C59">
        <w:rPr>
          <w:vertAlign w:val="subscript"/>
          <w:lang w:val="en-US"/>
        </w:rPr>
        <w:t>2</w:t>
      </w:r>
      <w:r w:rsidRPr="00986A65">
        <w:rPr>
          <w:lang w:val="en-US"/>
        </w:rPr>
        <w:t>O</w:t>
      </w:r>
      <w:r w:rsidRPr="008E4C59">
        <w:rPr>
          <w:vertAlign w:val="subscript"/>
          <w:lang w:val="en-US"/>
        </w:rPr>
        <w:t>3</w:t>
      </w:r>
      <w:r w:rsidRPr="008E4C59">
        <w:rPr>
          <w:lang w:val="en-US"/>
        </w:rPr>
        <w:t xml:space="preserve"> + 3</w:t>
      </w:r>
      <w:r w:rsidRPr="00986A65">
        <w:rPr>
          <w:lang w:val="en-US"/>
        </w:rPr>
        <w:t>U</w:t>
      </w:r>
      <w:r w:rsidRPr="008E4C59">
        <w:rPr>
          <w:lang w:val="en-US"/>
        </w:rPr>
        <w:t xml:space="preserve"> = 3</w:t>
      </w:r>
      <w:r w:rsidRPr="00986A65">
        <w:rPr>
          <w:lang w:val="en-US"/>
        </w:rPr>
        <w:t>UO</w:t>
      </w:r>
      <w:r w:rsidRPr="008E4C59">
        <w:rPr>
          <w:vertAlign w:val="subscript"/>
          <w:lang w:val="en-US"/>
        </w:rPr>
        <w:t>2</w:t>
      </w:r>
      <w:r w:rsidRPr="008E4C59">
        <w:rPr>
          <w:lang w:val="en-US"/>
        </w:rPr>
        <w:t xml:space="preserve"> + 4</w:t>
      </w:r>
      <w:r w:rsidRPr="00986A65">
        <w:rPr>
          <w:lang w:val="en-US"/>
        </w:rPr>
        <w:t>Fe</w:t>
      </w:r>
      <w:r w:rsidRPr="008E4C59">
        <w:rPr>
          <w:lang w:val="en-US"/>
        </w:rPr>
        <w:t xml:space="preserve"> + 1550 </w:t>
      </w:r>
      <w:r>
        <w:rPr>
          <w:lang w:val="en-US"/>
        </w:rPr>
        <w:t>kJ</w:t>
      </w:r>
      <w:r w:rsidRPr="0017388F">
        <w:rPr>
          <w:lang w:val="en-US"/>
        </w:rPr>
        <w:t xml:space="preserve"> </w:t>
      </w:r>
      <w:r w:rsidRPr="005A73AE">
        <w:rPr>
          <w:lang w:val="en-US"/>
        </w:rPr>
        <w:t>/</w:t>
      </w:r>
      <w:r>
        <w:rPr>
          <w:lang w:val="en-US"/>
        </w:rPr>
        <w:t>kg</w:t>
      </w:r>
      <w:r w:rsidRPr="008E4C59">
        <w:rPr>
          <w:lang w:val="en-US"/>
        </w:rPr>
        <w:t>.</w:t>
      </w:r>
      <w:r w:rsidRPr="008E4C59">
        <w:rPr>
          <w:lang w:val="en-US"/>
        </w:rPr>
        <w:tab/>
      </w:r>
      <w:r w:rsidRPr="008E4C59">
        <w:rPr>
          <w:lang w:val="en-US"/>
        </w:rPr>
        <w:tab/>
      </w:r>
      <w:r w:rsidRPr="008E4C59">
        <w:rPr>
          <w:lang w:val="en-US"/>
        </w:rPr>
        <w:tab/>
      </w:r>
      <w:r w:rsidRPr="003732C0">
        <w:rPr>
          <w:lang w:val="en-US"/>
        </w:rPr>
        <w:t xml:space="preserve">(2)    </w:t>
      </w:r>
      <w:r w:rsidRPr="003732C0">
        <w:rPr>
          <w:lang w:val="en-US"/>
        </w:rPr>
        <w:tab/>
      </w:r>
      <w:r w:rsidRPr="003732C0">
        <w:rPr>
          <w:sz w:val="32"/>
          <w:szCs w:val="32"/>
          <w:lang w:val="en-US"/>
        </w:rPr>
        <w:tab/>
      </w:r>
    </w:p>
    <w:p w:rsidR="003732C0" w:rsidRPr="003732C0" w:rsidRDefault="003732C0" w:rsidP="003732C0">
      <w:pPr>
        <w:ind w:left="720"/>
        <w:jc w:val="both"/>
        <w:rPr>
          <w:lang w:val="en-US"/>
        </w:rPr>
      </w:pPr>
    </w:p>
    <w:p w:rsidR="003732C0" w:rsidRPr="00BF744E" w:rsidRDefault="003732C0" w:rsidP="003732C0">
      <w:pPr>
        <w:ind w:left="360"/>
        <w:jc w:val="both"/>
        <w:rPr>
          <w:lang w:val="en-US"/>
        </w:rPr>
      </w:pPr>
      <w:r w:rsidRPr="003732C0">
        <w:rPr>
          <w:lang w:val="en-US"/>
        </w:rPr>
        <w:tab/>
      </w:r>
      <w:r>
        <w:rPr>
          <w:lang w:val="en-US"/>
        </w:rPr>
        <w:t>Here</w:t>
      </w:r>
      <w:r w:rsidRPr="00BF744E">
        <w:rPr>
          <w:lang w:val="en-US"/>
        </w:rPr>
        <w:t xml:space="preserve"> </w:t>
      </w:r>
      <w:r>
        <w:rPr>
          <w:lang w:val="en-US"/>
        </w:rPr>
        <w:t>specific</w:t>
      </w:r>
      <w:r w:rsidRPr="00BF744E">
        <w:rPr>
          <w:lang w:val="en-US"/>
        </w:rPr>
        <w:t xml:space="preserve"> </w:t>
      </w:r>
      <w:r>
        <w:rPr>
          <w:lang w:val="en-US"/>
        </w:rPr>
        <w:t>energy</w:t>
      </w:r>
      <w:r w:rsidRPr="00BF744E">
        <w:rPr>
          <w:lang w:val="en-US"/>
        </w:rPr>
        <w:t xml:space="preserve"> </w:t>
      </w:r>
      <w:r>
        <w:rPr>
          <w:lang w:val="en-US"/>
        </w:rPr>
        <w:t>release</w:t>
      </w:r>
      <w:r w:rsidRPr="00BF744E">
        <w:rPr>
          <w:lang w:val="en-US"/>
        </w:rPr>
        <w:t xml:space="preserve"> </w:t>
      </w:r>
      <w:r>
        <w:rPr>
          <w:lang w:val="en-US"/>
        </w:rPr>
        <w:t xml:space="preserve">is given </w:t>
      </w:r>
      <w:r w:rsidRPr="00A61B90">
        <w:rPr>
          <w:lang w:val="en-US"/>
        </w:rPr>
        <w:t>per mass unit of initial PTC.</w:t>
      </w:r>
      <w:r w:rsidRPr="00BF744E">
        <w:rPr>
          <w:lang w:val="en-US"/>
        </w:rPr>
        <w:tab/>
      </w:r>
    </w:p>
    <w:p w:rsidR="003732C0" w:rsidRPr="009048D7" w:rsidRDefault="003732C0" w:rsidP="003732C0">
      <w:pPr>
        <w:ind w:left="360"/>
        <w:jc w:val="both"/>
        <w:rPr>
          <w:lang w:val="en-US"/>
        </w:rPr>
      </w:pPr>
      <w:r>
        <w:rPr>
          <w:lang w:val="en-US"/>
        </w:rPr>
        <w:t>We plan to use only these materials in our experiments</w:t>
      </w:r>
      <w:r w:rsidRPr="009048D7">
        <w:rPr>
          <w:lang w:val="en-US"/>
        </w:rPr>
        <w:t xml:space="preserve">. </w:t>
      </w:r>
      <w:r>
        <w:rPr>
          <w:lang w:val="en-US"/>
        </w:rPr>
        <w:t>Hereby</w:t>
      </w:r>
      <w:r w:rsidRPr="009048D7">
        <w:rPr>
          <w:lang w:val="en-US"/>
        </w:rPr>
        <w:t xml:space="preserve">, </w:t>
      </w:r>
      <w:r>
        <w:rPr>
          <w:lang w:val="en-US"/>
        </w:rPr>
        <w:t>a melt will contain three components</w:t>
      </w:r>
      <w:r w:rsidRPr="009048D7">
        <w:rPr>
          <w:lang w:val="en-US"/>
        </w:rPr>
        <w:t>: UO</w:t>
      </w:r>
      <w:r w:rsidRPr="009048D7">
        <w:rPr>
          <w:vertAlign w:val="subscript"/>
          <w:lang w:val="en-US"/>
        </w:rPr>
        <w:t>2</w:t>
      </w:r>
      <w:r w:rsidRPr="009048D7">
        <w:rPr>
          <w:lang w:val="en-US"/>
        </w:rPr>
        <w:t xml:space="preserve"> + ZrO</w:t>
      </w:r>
      <w:r w:rsidRPr="009048D7">
        <w:rPr>
          <w:vertAlign w:val="subscript"/>
          <w:lang w:val="en-US"/>
        </w:rPr>
        <w:t>2</w:t>
      </w:r>
      <w:r w:rsidRPr="009048D7">
        <w:rPr>
          <w:lang w:val="en-US"/>
        </w:rPr>
        <w:t xml:space="preserve"> + Fe.</w:t>
      </w:r>
    </w:p>
    <w:p w:rsidR="003732C0" w:rsidRPr="00CC1C3E" w:rsidRDefault="003732C0" w:rsidP="003732C0">
      <w:pPr>
        <w:ind w:left="360"/>
        <w:jc w:val="both"/>
        <w:rPr>
          <w:lang w:val="en-US"/>
        </w:rPr>
      </w:pPr>
      <w:r w:rsidRPr="009048D7">
        <w:rPr>
          <w:lang w:val="en-US"/>
        </w:rPr>
        <w:tab/>
      </w:r>
      <w:r w:rsidRPr="00081BBB">
        <w:rPr>
          <w:lang w:val="en-US"/>
        </w:rPr>
        <w:t xml:space="preserve">2. </w:t>
      </w:r>
      <w:r>
        <w:rPr>
          <w:lang w:val="en-US"/>
        </w:rPr>
        <w:t>To</w:t>
      </w:r>
      <w:r w:rsidRPr="00081BBB">
        <w:rPr>
          <w:lang w:val="en-US"/>
        </w:rPr>
        <w:t xml:space="preserve"> </w:t>
      </w:r>
      <w:r>
        <w:rPr>
          <w:lang w:val="en-US"/>
        </w:rPr>
        <w:t>provide</w:t>
      </w:r>
      <w:r w:rsidRPr="00081BBB">
        <w:rPr>
          <w:lang w:val="en-US"/>
        </w:rPr>
        <w:t xml:space="preserve"> </w:t>
      </w:r>
      <w:r>
        <w:rPr>
          <w:lang w:val="en-US"/>
        </w:rPr>
        <w:t>heat fluxes</w:t>
      </w:r>
      <w:r w:rsidRPr="00081BBB">
        <w:rPr>
          <w:lang w:val="en-US"/>
        </w:rPr>
        <w:t xml:space="preserve"> ~100</w:t>
      </w:r>
      <w:r w:rsidR="00D17518" w:rsidRPr="00D17518">
        <w:rPr>
          <w:lang w:val="en-US"/>
        </w:rPr>
        <w:t>-150</w:t>
      </w:r>
      <w:r w:rsidRPr="00081BBB">
        <w:rPr>
          <w:lang w:val="en-US"/>
        </w:rPr>
        <w:t xml:space="preserve"> </w:t>
      </w:r>
      <w:r>
        <w:rPr>
          <w:lang w:val="en-US"/>
        </w:rPr>
        <w:t>k</w:t>
      </w:r>
      <w:r w:rsidR="00D17518">
        <w:rPr>
          <w:lang w:val="en-US"/>
        </w:rPr>
        <w:t>W</w:t>
      </w:r>
      <w:r w:rsidRPr="00081BBB">
        <w:rPr>
          <w:lang w:val="en-US"/>
        </w:rPr>
        <w:t>/</w:t>
      </w:r>
      <w:r>
        <w:rPr>
          <w:lang w:val="en-US"/>
        </w:rPr>
        <w:t>m</w:t>
      </w:r>
      <w:r w:rsidRPr="00081BBB">
        <w:rPr>
          <w:vertAlign w:val="superscript"/>
          <w:lang w:val="en-US"/>
        </w:rPr>
        <w:t xml:space="preserve">2 </w:t>
      </w:r>
      <w:r>
        <w:rPr>
          <w:lang w:val="en-US"/>
        </w:rPr>
        <w:t>into</w:t>
      </w:r>
      <w:r w:rsidRPr="00081BBB">
        <w:rPr>
          <w:lang w:val="en-US"/>
        </w:rPr>
        <w:t xml:space="preserve"> </w:t>
      </w:r>
      <w:r>
        <w:rPr>
          <w:lang w:val="en-US"/>
        </w:rPr>
        <w:t>the walls</w:t>
      </w:r>
      <w:r w:rsidRPr="00081BBB">
        <w:rPr>
          <w:lang w:val="en-US"/>
        </w:rPr>
        <w:t xml:space="preserve"> </w:t>
      </w:r>
      <w:r>
        <w:rPr>
          <w:lang w:val="en-US"/>
        </w:rPr>
        <w:t>and</w:t>
      </w:r>
      <w:r w:rsidRPr="00081BBB">
        <w:rPr>
          <w:lang w:val="en-US"/>
        </w:rPr>
        <w:t xml:space="preserve"> </w:t>
      </w:r>
      <w:r>
        <w:rPr>
          <w:lang w:val="en-US"/>
        </w:rPr>
        <w:t>the</w:t>
      </w:r>
      <w:r w:rsidRPr="00081BBB">
        <w:rPr>
          <w:lang w:val="en-US"/>
        </w:rPr>
        <w:t xml:space="preserve"> </w:t>
      </w:r>
      <w:r>
        <w:rPr>
          <w:lang w:val="en-US"/>
        </w:rPr>
        <w:t>bottom</w:t>
      </w:r>
      <w:r w:rsidRPr="00081BBB">
        <w:rPr>
          <w:lang w:val="en-US"/>
        </w:rPr>
        <w:t xml:space="preserve"> </w:t>
      </w:r>
      <w:r>
        <w:rPr>
          <w:lang w:val="en-US"/>
        </w:rPr>
        <w:t>of</w:t>
      </w:r>
      <w:r w:rsidRPr="00081BBB">
        <w:rPr>
          <w:lang w:val="en-US"/>
        </w:rPr>
        <w:t xml:space="preserve"> </w:t>
      </w:r>
      <w:r>
        <w:rPr>
          <w:lang w:val="en-US"/>
        </w:rPr>
        <w:t>the</w:t>
      </w:r>
      <w:r w:rsidRPr="00081BBB">
        <w:rPr>
          <w:lang w:val="en-US"/>
        </w:rPr>
        <w:t xml:space="preserve"> </w:t>
      </w:r>
      <w:r>
        <w:rPr>
          <w:lang w:val="en-US"/>
        </w:rPr>
        <w:t>concrete tank</w:t>
      </w:r>
      <w:r w:rsidRPr="00081BBB">
        <w:rPr>
          <w:lang w:val="en-US"/>
        </w:rPr>
        <w:t xml:space="preserve">, </w:t>
      </w:r>
      <w:r>
        <w:rPr>
          <w:lang w:val="en-US"/>
        </w:rPr>
        <w:t>whose dimensions are given</w:t>
      </w:r>
      <w:r w:rsidRPr="00834469">
        <w:rPr>
          <w:lang w:val="en-US"/>
        </w:rPr>
        <w:t xml:space="preserve"> </w:t>
      </w:r>
      <w:r>
        <w:rPr>
          <w:lang w:val="en-US"/>
        </w:rPr>
        <w:t>above</w:t>
      </w:r>
      <w:r w:rsidRPr="00081BBB">
        <w:rPr>
          <w:lang w:val="en-US"/>
        </w:rPr>
        <w:t xml:space="preserve">, </w:t>
      </w:r>
      <w:r>
        <w:rPr>
          <w:lang w:val="en-US"/>
        </w:rPr>
        <w:t xml:space="preserve">it is necessary to have </w:t>
      </w:r>
      <w:r w:rsidRPr="00724822">
        <w:rPr>
          <w:lang w:val="en-US"/>
        </w:rPr>
        <w:t>energy</w:t>
      </w:r>
      <w:r w:rsidRPr="00F663E6">
        <w:rPr>
          <w:lang w:val="en-US"/>
        </w:rPr>
        <w:t xml:space="preserve"> </w:t>
      </w:r>
      <w:r>
        <w:rPr>
          <w:lang w:val="en-US"/>
        </w:rPr>
        <w:t>release</w:t>
      </w:r>
      <w:r w:rsidRPr="00CF6BAF">
        <w:rPr>
          <w:lang w:val="en-US"/>
        </w:rPr>
        <w:t xml:space="preserve"> </w:t>
      </w:r>
      <w:r>
        <w:rPr>
          <w:lang w:val="en-US"/>
        </w:rPr>
        <w:t xml:space="preserve">inside the melt at combustion of PTC </w:t>
      </w:r>
      <w:r w:rsidRPr="00081BBB">
        <w:rPr>
          <w:lang w:val="en-US"/>
        </w:rPr>
        <w:t xml:space="preserve">~150-200 </w:t>
      </w:r>
      <w:r>
        <w:rPr>
          <w:lang w:val="en-US"/>
        </w:rPr>
        <w:t>kJ</w:t>
      </w:r>
      <w:r w:rsidRPr="00081BBB">
        <w:rPr>
          <w:lang w:val="en-US"/>
        </w:rPr>
        <w:t>/</w:t>
      </w:r>
      <w:r>
        <w:rPr>
          <w:lang w:val="en-US"/>
        </w:rPr>
        <w:t>s</w:t>
      </w:r>
      <w:r w:rsidRPr="00081BBB">
        <w:rPr>
          <w:lang w:val="en-US"/>
        </w:rPr>
        <w:t xml:space="preserve">. </w:t>
      </w:r>
      <w:r>
        <w:rPr>
          <w:lang w:val="en-US"/>
        </w:rPr>
        <w:t>When</w:t>
      </w:r>
      <w:r w:rsidRPr="0006710D">
        <w:rPr>
          <w:lang w:val="en-US"/>
        </w:rPr>
        <w:t xml:space="preserve"> </w:t>
      </w:r>
      <w:r>
        <w:rPr>
          <w:lang w:val="en-US"/>
        </w:rPr>
        <w:t>PTC</w:t>
      </w:r>
      <w:r w:rsidRPr="0006710D">
        <w:rPr>
          <w:lang w:val="en-US"/>
        </w:rPr>
        <w:t xml:space="preserve"> </w:t>
      </w:r>
      <w:r>
        <w:rPr>
          <w:lang w:val="en-US"/>
        </w:rPr>
        <w:t xml:space="preserve">at a rate of </w:t>
      </w:r>
      <w:r w:rsidRPr="0006710D">
        <w:rPr>
          <w:lang w:val="en-US"/>
        </w:rPr>
        <w:t>~0.2</w:t>
      </w:r>
      <w:r w:rsidR="00D17518" w:rsidRPr="00D17518">
        <w:rPr>
          <w:lang w:val="en-US"/>
        </w:rPr>
        <w:t>5</w:t>
      </w:r>
      <w:r w:rsidRPr="0006710D">
        <w:rPr>
          <w:lang w:val="en-US"/>
        </w:rPr>
        <w:t xml:space="preserve">-0.3 </w:t>
      </w:r>
      <w:r>
        <w:rPr>
          <w:lang w:val="en-US"/>
        </w:rPr>
        <w:t>kg</w:t>
      </w:r>
      <w:r w:rsidRPr="0006710D">
        <w:rPr>
          <w:lang w:val="en-US"/>
        </w:rPr>
        <w:t>/</w:t>
      </w:r>
      <w:r>
        <w:rPr>
          <w:lang w:val="en-US"/>
        </w:rPr>
        <w:t>s</w:t>
      </w:r>
      <w:r w:rsidRPr="0006710D">
        <w:rPr>
          <w:lang w:val="en-US"/>
        </w:rPr>
        <w:t xml:space="preserve"> </w:t>
      </w:r>
      <w:r>
        <w:rPr>
          <w:lang w:val="en-US"/>
        </w:rPr>
        <w:t>of</w:t>
      </w:r>
      <w:r w:rsidRPr="0006710D">
        <w:rPr>
          <w:lang w:val="en-US"/>
        </w:rPr>
        <w:t xml:space="preserve"> </w:t>
      </w:r>
      <w:r>
        <w:rPr>
          <w:lang w:val="en-US"/>
        </w:rPr>
        <w:t>enters</w:t>
      </w:r>
      <w:r w:rsidRPr="0006710D">
        <w:rPr>
          <w:lang w:val="en-US"/>
        </w:rPr>
        <w:t xml:space="preserve"> </w:t>
      </w:r>
      <w:r>
        <w:rPr>
          <w:lang w:val="en-US"/>
        </w:rPr>
        <w:t>a</w:t>
      </w:r>
      <w:r w:rsidRPr="0006710D">
        <w:rPr>
          <w:lang w:val="en-US"/>
        </w:rPr>
        <w:t xml:space="preserve"> </w:t>
      </w:r>
      <w:r>
        <w:rPr>
          <w:lang w:val="en-US"/>
        </w:rPr>
        <w:t>melt</w:t>
      </w:r>
      <w:r w:rsidRPr="0006710D">
        <w:rPr>
          <w:lang w:val="en-US"/>
        </w:rPr>
        <w:t xml:space="preserve"> </w:t>
      </w:r>
      <w:r>
        <w:rPr>
          <w:lang w:val="en-US"/>
        </w:rPr>
        <w:t>the required specific energy</w:t>
      </w:r>
      <w:r w:rsidRPr="00F663E6">
        <w:rPr>
          <w:lang w:val="en-US"/>
        </w:rPr>
        <w:t xml:space="preserve"> </w:t>
      </w:r>
      <w:r>
        <w:rPr>
          <w:lang w:val="en-US"/>
        </w:rPr>
        <w:t xml:space="preserve">release of PTC must be </w:t>
      </w:r>
      <w:r w:rsidRPr="0006710D">
        <w:rPr>
          <w:lang w:val="en-US"/>
        </w:rPr>
        <w:t xml:space="preserve">~500-600 </w:t>
      </w:r>
      <w:r>
        <w:rPr>
          <w:lang w:val="en-US"/>
        </w:rPr>
        <w:t>kJ</w:t>
      </w:r>
      <w:r w:rsidRPr="0006710D">
        <w:rPr>
          <w:lang w:val="en-US"/>
        </w:rPr>
        <w:t>/</w:t>
      </w:r>
      <w:r>
        <w:rPr>
          <w:lang w:val="en-US"/>
        </w:rPr>
        <w:t>kg</w:t>
      </w:r>
      <w:r w:rsidRPr="0006710D">
        <w:rPr>
          <w:lang w:val="en-US"/>
        </w:rPr>
        <w:t xml:space="preserve">. </w:t>
      </w:r>
      <w:r>
        <w:rPr>
          <w:lang w:val="en-US"/>
        </w:rPr>
        <w:t>Note</w:t>
      </w:r>
      <w:r w:rsidRPr="00833CD3">
        <w:rPr>
          <w:lang w:val="en-US"/>
        </w:rPr>
        <w:t xml:space="preserve"> </w:t>
      </w:r>
      <w:r>
        <w:rPr>
          <w:lang w:val="en-US"/>
        </w:rPr>
        <w:t>that</w:t>
      </w:r>
      <w:r w:rsidRPr="00833CD3">
        <w:rPr>
          <w:lang w:val="en-US"/>
        </w:rPr>
        <w:t xml:space="preserve"> </w:t>
      </w:r>
      <w:r>
        <w:rPr>
          <w:lang w:val="en-US"/>
        </w:rPr>
        <w:t>we</w:t>
      </w:r>
      <w:r w:rsidRPr="00833CD3">
        <w:rPr>
          <w:lang w:val="en-US"/>
        </w:rPr>
        <w:t xml:space="preserve"> </w:t>
      </w:r>
      <w:r>
        <w:rPr>
          <w:lang w:val="en-US"/>
        </w:rPr>
        <w:t>are</w:t>
      </w:r>
      <w:r w:rsidRPr="00833CD3">
        <w:rPr>
          <w:lang w:val="en-US"/>
        </w:rPr>
        <w:t xml:space="preserve"> </w:t>
      </w:r>
      <w:r>
        <w:rPr>
          <w:lang w:val="en-US"/>
        </w:rPr>
        <w:t>dealing</w:t>
      </w:r>
      <w:r w:rsidRPr="00833CD3">
        <w:rPr>
          <w:lang w:val="en-US"/>
        </w:rPr>
        <w:t xml:space="preserve"> </w:t>
      </w:r>
      <w:r>
        <w:rPr>
          <w:lang w:val="en-US"/>
        </w:rPr>
        <w:t>with</w:t>
      </w:r>
      <w:r w:rsidRPr="00833CD3">
        <w:rPr>
          <w:lang w:val="en-US"/>
        </w:rPr>
        <w:t xml:space="preserve"> “</w:t>
      </w:r>
      <w:r>
        <w:rPr>
          <w:lang w:val="en-US"/>
        </w:rPr>
        <w:t>useful</w:t>
      </w:r>
      <w:r w:rsidRPr="00833CD3">
        <w:rPr>
          <w:lang w:val="en-US"/>
        </w:rPr>
        <w:t xml:space="preserve">” </w:t>
      </w:r>
      <w:r>
        <w:rPr>
          <w:lang w:val="en-US"/>
        </w:rPr>
        <w:t>energy release</w:t>
      </w:r>
      <w:r w:rsidRPr="00833CD3">
        <w:rPr>
          <w:lang w:val="en-US"/>
        </w:rPr>
        <w:t xml:space="preserve">, </w:t>
      </w:r>
      <w:r>
        <w:rPr>
          <w:lang w:val="en-US"/>
        </w:rPr>
        <w:t>namely</w:t>
      </w:r>
      <w:r w:rsidRPr="00833CD3">
        <w:rPr>
          <w:lang w:val="en-US"/>
        </w:rPr>
        <w:t xml:space="preserve"> </w:t>
      </w:r>
      <w:r>
        <w:rPr>
          <w:lang w:val="en-US"/>
        </w:rPr>
        <w:t>such energy release</w:t>
      </w:r>
      <w:r w:rsidRPr="00833CD3">
        <w:rPr>
          <w:lang w:val="en-US"/>
        </w:rPr>
        <w:t xml:space="preserve">, </w:t>
      </w:r>
      <w:r>
        <w:rPr>
          <w:lang w:val="en-US"/>
        </w:rPr>
        <w:t>that</w:t>
      </w:r>
      <w:r w:rsidRPr="00833CD3">
        <w:rPr>
          <w:lang w:val="en-US"/>
        </w:rPr>
        <w:t xml:space="preserve"> </w:t>
      </w:r>
      <w:r>
        <w:rPr>
          <w:lang w:val="en-US"/>
        </w:rPr>
        <w:t>remains from complete energy release</w:t>
      </w:r>
      <w:r w:rsidRPr="00BD68FA">
        <w:rPr>
          <w:lang w:val="en-US"/>
        </w:rPr>
        <w:t xml:space="preserve"> </w:t>
      </w:r>
      <w:r>
        <w:rPr>
          <w:lang w:val="en-US"/>
        </w:rPr>
        <w:t>after deducting losses</w:t>
      </w:r>
      <w:r w:rsidRPr="00833CD3">
        <w:rPr>
          <w:lang w:val="en-US"/>
        </w:rPr>
        <w:t xml:space="preserve"> </w:t>
      </w:r>
      <w:r>
        <w:rPr>
          <w:lang w:val="en-US"/>
        </w:rPr>
        <w:t xml:space="preserve">for heating of </w:t>
      </w:r>
      <w:r w:rsidRPr="00DD2526">
        <w:rPr>
          <w:lang w:val="en-US"/>
        </w:rPr>
        <w:t>reactant</w:t>
      </w:r>
      <w:r>
        <w:rPr>
          <w:lang w:val="en-US"/>
        </w:rPr>
        <w:t>s</w:t>
      </w:r>
      <w:r w:rsidRPr="00DD2526">
        <w:rPr>
          <w:lang w:val="en-US"/>
        </w:rPr>
        <w:t xml:space="preserve"> </w:t>
      </w:r>
      <w:r>
        <w:rPr>
          <w:lang w:val="en-US"/>
        </w:rPr>
        <w:t>and</w:t>
      </w:r>
      <w:r w:rsidRPr="00833CD3">
        <w:rPr>
          <w:lang w:val="en-US"/>
        </w:rPr>
        <w:t xml:space="preserve"> </w:t>
      </w:r>
      <w:r w:rsidRPr="00CC1C3E">
        <w:rPr>
          <w:lang w:val="en-US"/>
        </w:rPr>
        <w:t>reaction products (1)-(2) and phase transition of products.</w:t>
      </w:r>
    </w:p>
    <w:p w:rsidR="003732C0" w:rsidRPr="009E5241" w:rsidRDefault="003732C0" w:rsidP="003732C0">
      <w:pPr>
        <w:ind w:left="360"/>
        <w:jc w:val="both"/>
        <w:rPr>
          <w:lang w:val="en-US"/>
        </w:rPr>
      </w:pPr>
      <w:r w:rsidRPr="009B0D51">
        <w:rPr>
          <w:lang w:val="en-US"/>
        </w:rPr>
        <w:tab/>
      </w:r>
      <w:r w:rsidR="00D17518">
        <w:t>3</w:t>
      </w:r>
      <w:r w:rsidRPr="003732C0">
        <w:rPr>
          <w:lang w:val="en-US"/>
        </w:rPr>
        <w:t xml:space="preserve">.   </w:t>
      </w:r>
      <w:r>
        <w:rPr>
          <w:lang w:val="en-US"/>
        </w:rPr>
        <w:t>Useful energy</w:t>
      </w:r>
      <w:r w:rsidRPr="00F663E6">
        <w:rPr>
          <w:lang w:val="en-US"/>
        </w:rPr>
        <w:t xml:space="preserve"> </w:t>
      </w:r>
      <w:r>
        <w:rPr>
          <w:lang w:val="en-US"/>
        </w:rPr>
        <w:t xml:space="preserve">release </w:t>
      </w:r>
      <w:r w:rsidRPr="009E5241">
        <w:rPr>
          <w:lang w:val="en-US"/>
        </w:rPr>
        <w:t xml:space="preserve">~500-600 </w:t>
      </w:r>
      <w:r>
        <w:rPr>
          <w:lang w:val="en-US"/>
        </w:rPr>
        <w:t>kJ</w:t>
      </w:r>
      <w:r w:rsidRPr="009E5241">
        <w:rPr>
          <w:lang w:val="en-US"/>
        </w:rPr>
        <w:t>/</w:t>
      </w:r>
      <w:r>
        <w:rPr>
          <w:lang w:val="en-US"/>
        </w:rPr>
        <w:t>kg</w:t>
      </w:r>
      <w:r w:rsidRPr="009E5241">
        <w:rPr>
          <w:lang w:val="en-US"/>
        </w:rPr>
        <w:t xml:space="preserve"> </w:t>
      </w:r>
      <w:r>
        <w:rPr>
          <w:lang w:val="en-US"/>
        </w:rPr>
        <w:t>can be given</w:t>
      </w:r>
      <w:r w:rsidRPr="009E5241">
        <w:rPr>
          <w:lang w:val="en-US"/>
        </w:rPr>
        <w:t xml:space="preserve">, </w:t>
      </w:r>
      <w:r>
        <w:rPr>
          <w:lang w:val="en-US"/>
        </w:rPr>
        <w:t>for</w:t>
      </w:r>
      <w:r w:rsidRPr="009E5241">
        <w:rPr>
          <w:lang w:val="en-US"/>
        </w:rPr>
        <w:t xml:space="preserve"> </w:t>
      </w:r>
      <w:r>
        <w:rPr>
          <w:lang w:val="en-US"/>
        </w:rPr>
        <w:t>instance</w:t>
      </w:r>
      <w:r w:rsidRPr="009E5241">
        <w:rPr>
          <w:lang w:val="en-US"/>
        </w:rPr>
        <w:t xml:space="preserve">, </w:t>
      </w:r>
      <w:r>
        <w:rPr>
          <w:lang w:val="en-US"/>
        </w:rPr>
        <w:t>by such</w:t>
      </w:r>
      <w:r w:rsidRPr="009E5241">
        <w:rPr>
          <w:lang w:val="en-US"/>
        </w:rPr>
        <w:t xml:space="preserve"> </w:t>
      </w:r>
      <w:r>
        <w:rPr>
          <w:lang w:val="en-US"/>
        </w:rPr>
        <w:t>PTC as</w:t>
      </w:r>
      <w:r w:rsidRPr="009E5241">
        <w:rPr>
          <w:lang w:val="en-US"/>
        </w:rPr>
        <w:t>:</w:t>
      </w:r>
    </w:p>
    <w:p w:rsidR="003732C0" w:rsidRPr="009E5241" w:rsidRDefault="003732C0" w:rsidP="003732C0">
      <w:pPr>
        <w:ind w:left="360"/>
        <w:jc w:val="both"/>
        <w:rPr>
          <w:lang w:val="en-US"/>
        </w:rPr>
      </w:pPr>
      <w:r w:rsidRPr="009E5241">
        <w:rPr>
          <w:lang w:val="en-US"/>
        </w:rPr>
        <w:tab/>
      </w:r>
      <w:r w:rsidRPr="009E5241">
        <w:rPr>
          <w:lang w:val="en-US"/>
        </w:rPr>
        <w:tab/>
      </w:r>
      <w:r w:rsidRPr="009E5241">
        <w:rPr>
          <w:lang w:val="en-US"/>
        </w:rPr>
        <w:tab/>
      </w:r>
    </w:p>
    <w:p w:rsidR="003732C0" w:rsidRPr="007F4050" w:rsidRDefault="003732C0" w:rsidP="003732C0">
      <w:pPr>
        <w:ind w:left="360"/>
        <w:jc w:val="both"/>
        <w:rPr>
          <w:lang w:val="en-US"/>
        </w:rPr>
      </w:pPr>
      <w:r w:rsidRPr="009E5241">
        <w:rPr>
          <w:lang w:val="en-US"/>
        </w:rPr>
        <w:tab/>
      </w:r>
      <w:r w:rsidRPr="009E5241">
        <w:rPr>
          <w:lang w:val="en-US"/>
        </w:rPr>
        <w:tab/>
      </w:r>
      <w:r w:rsidRPr="009E5241">
        <w:rPr>
          <w:lang w:val="en-US"/>
        </w:rPr>
        <w:tab/>
      </w:r>
      <w:r w:rsidRPr="007F4050">
        <w:rPr>
          <w:lang w:val="en-US"/>
        </w:rPr>
        <w:t>[0.</w:t>
      </w:r>
      <w:r w:rsidR="00D17518" w:rsidRPr="00D17518">
        <w:rPr>
          <w:lang w:val="en-US"/>
        </w:rPr>
        <w:t>33</w:t>
      </w:r>
      <w:r w:rsidRPr="007F4050">
        <w:rPr>
          <w:lang w:val="en-US"/>
        </w:rPr>
        <w:t>(2Fe</w:t>
      </w:r>
      <w:r w:rsidRPr="007F4050">
        <w:rPr>
          <w:vertAlign w:val="subscript"/>
          <w:lang w:val="en-US"/>
        </w:rPr>
        <w:t>2</w:t>
      </w:r>
      <w:r w:rsidRPr="007F4050">
        <w:rPr>
          <w:lang w:val="en-US"/>
        </w:rPr>
        <w:t>O</w:t>
      </w:r>
      <w:r w:rsidRPr="007F4050">
        <w:rPr>
          <w:vertAlign w:val="subscript"/>
          <w:lang w:val="en-US"/>
        </w:rPr>
        <w:t>3</w:t>
      </w:r>
      <w:r w:rsidRPr="007F4050">
        <w:rPr>
          <w:lang w:val="en-US"/>
        </w:rPr>
        <w:t xml:space="preserve"> + 3Zr) +0.</w:t>
      </w:r>
      <w:r w:rsidR="00D17518" w:rsidRPr="00D17518">
        <w:rPr>
          <w:lang w:val="en-US"/>
        </w:rPr>
        <w:t>666</w:t>
      </w:r>
      <w:r w:rsidRPr="007F4050">
        <w:rPr>
          <w:lang w:val="en-US"/>
        </w:rPr>
        <w:t>(2Fe</w:t>
      </w:r>
      <w:r w:rsidRPr="007F4050">
        <w:rPr>
          <w:vertAlign w:val="subscript"/>
          <w:lang w:val="en-US"/>
        </w:rPr>
        <w:t>2</w:t>
      </w:r>
      <w:r w:rsidRPr="007F4050">
        <w:rPr>
          <w:lang w:val="en-US"/>
        </w:rPr>
        <w:t>O</w:t>
      </w:r>
      <w:r w:rsidRPr="007F4050">
        <w:rPr>
          <w:vertAlign w:val="subscript"/>
          <w:lang w:val="en-US"/>
        </w:rPr>
        <w:t>3</w:t>
      </w:r>
      <w:r w:rsidRPr="007F4050">
        <w:rPr>
          <w:lang w:val="en-US"/>
        </w:rPr>
        <w:t xml:space="preserve"> + 3U)]  → 5</w:t>
      </w:r>
      <w:r w:rsidR="00D17518" w:rsidRPr="00D17518">
        <w:rPr>
          <w:lang w:val="en-US"/>
        </w:rPr>
        <w:t>5</w:t>
      </w:r>
      <w:r w:rsidRPr="007F4050">
        <w:rPr>
          <w:lang w:val="en-US"/>
        </w:rPr>
        <w:t xml:space="preserve">0 </w:t>
      </w:r>
      <w:r>
        <w:rPr>
          <w:lang w:val="en-US"/>
        </w:rPr>
        <w:t>kJ</w:t>
      </w:r>
      <w:r w:rsidRPr="009E5241">
        <w:rPr>
          <w:lang w:val="en-US"/>
        </w:rPr>
        <w:t>/</w:t>
      </w:r>
      <w:r>
        <w:rPr>
          <w:lang w:val="en-US"/>
        </w:rPr>
        <w:t>kg</w:t>
      </w:r>
      <w:r w:rsidRPr="007F4050">
        <w:rPr>
          <w:lang w:val="en-US"/>
        </w:rPr>
        <w:tab/>
      </w:r>
      <w:r w:rsidRPr="007F4050">
        <w:rPr>
          <w:lang w:val="en-US"/>
        </w:rPr>
        <w:tab/>
        <w:t>(3)</w:t>
      </w:r>
    </w:p>
    <w:p w:rsidR="003732C0" w:rsidRPr="00694C2E" w:rsidRDefault="003732C0" w:rsidP="003732C0">
      <w:pPr>
        <w:ind w:left="360"/>
        <w:jc w:val="both"/>
        <w:rPr>
          <w:lang w:val="en-US"/>
        </w:rPr>
      </w:pPr>
      <w:r w:rsidRPr="007F4050">
        <w:rPr>
          <w:lang w:val="en-US"/>
        </w:rPr>
        <w:lastRenderedPageBreak/>
        <w:tab/>
      </w:r>
      <w:r w:rsidRPr="007F4050">
        <w:rPr>
          <w:lang w:val="en-US"/>
        </w:rPr>
        <w:tab/>
      </w:r>
      <w:r w:rsidRPr="007F4050">
        <w:rPr>
          <w:lang w:val="en-US"/>
        </w:rPr>
        <w:tab/>
        <w:t>[0.</w:t>
      </w:r>
      <w:r w:rsidR="00D17518" w:rsidRPr="00D17518">
        <w:rPr>
          <w:lang w:val="en-US"/>
        </w:rPr>
        <w:t>23</w:t>
      </w:r>
      <w:r w:rsidRPr="007F4050">
        <w:rPr>
          <w:lang w:val="en-US"/>
        </w:rPr>
        <w:t>(2Fe</w:t>
      </w:r>
      <w:r w:rsidRPr="007F4050">
        <w:rPr>
          <w:vertAlign w:val="subscript"/>
          <w:lang w:val="en-US"/>
        </w:rPr>
        <w:t>2</w:t>
      </w:r>
      <w:r w:rsidRPr="007F4050">
        <w:rPr>
          <w:lang w:val="en-US"/>
        </w:rPr>
        <w:t>O</w:t>
      </w:r>
      <w:r w:rsidRPr="007F4050">
        <w:rPr>
          <w:vertAlign w:val="subscript"/>
          <w:lang w:val="en-US"/>
        </w:rPr>
        <w:t>3</w:t>
      </w:r>
      <w:r w:rsidRPr="007F4050">
        <w:rPr>
          <w:lang w:val="en-US"/>
        </w:rPr>
        <w:t xml:space="preserve"> + 3Zr) +0.</w:t>
      </w:r>
      <w:r w:rsidR="00D17518" w:rsidRPr="00D17518">
        <w:rPr>
          <w:lang w:val="en-US"/>
        </w:rPr>
        <w:t>77</w:t>
      </w:r>
      <w:r w:rsidRPr="007F4050">
        <w:rPr>
          <w:lang w:val="en-US"/>
        </w:rPr>
        <w:t>(2Fe</w:t>
      </w:r>
      <w:r w:rsidRPr="007F4050">
        <w:rPr>
          <w:vertAlign w:val="subscript"/>
          <w:lang w:val="en-US"/>
        </w:rPr>
        <w:t>2</w:t>
      </w:r>
      <w:r w:rsidRPr="007F4050">
        <w:rPr>
          <w:lang w:val="en-US"/>
        </w:rPr>
        <w:t>O</w:t>
      </w:r>
      <w:r w:rsidRPr="007F4050">
        <w:rPr>
          <w:vertAlign w:val="subscript"/>
          <w:lang w:val="en-US"/>
        </w:rPr>
        <w:t>3</w:t>
      </w:r>
      <w:r w:rsidRPr="0048486B">
        <w:rPr>
          <w:lang w:val="en-US"/>
        </w:rPr>
        <w:t xml:space="preserve"> + 3</w:t>
      </w:r>
      <w:r w:rsidRPr="00986A65">
        <w:rPr>
          <w:lang w:val="en-US"/>
        </w:rPr>
        <w:t>U</w:t>
      </w:r>
      <w:r w:rsidRPr="0048486B">
        <w:rPr>
          <w:lang w:val="en-US"/>
        </w:rPr>
        <w:t>)</w:t>
      </w:r>
      <w:r>
        <w:rPr>
          <w:lang w:val="en-US"/>
        </w:rPr>
        <w:t>]</w:t>
      </w:r>
      <w:r w:rsidRPr="0048486B">
        <w:rPr>
          <w:lang w:val="en-US"/>
        </w:rPr>
        <w:t xml:space="preserve"> </w:t>
      </w:r>
      <w:r>
        <w:rPr>
          <w:lang w:val="en-US"/>
        </w:rPr>
        <w:t>→</w:t>
      </w:r>
      <w:r w:rsidRPr="0048486B">
        <w:rPr>
          <w:lang w:val="en-US"/>
        </w:rPr>
        <w:t xml:space="preserve"> 5</w:t>
      </w:r>
      <w:r w:rsidR="00D17518" w:rsidRPr="00D17518">
        <w:rPr>
          <w:lang w:val="en-US"/>
        </w:rPr>
        <w:t>0</w:t>
      </w:r>
      <w:r w:rsidRPr="0048486B">
        <w:rPr>
          <w:lang w:val="en-US"/>
        </w:rPr>
        <w:t xml:space="preserve">0 </w:t>
      </w:r>
      <w:r>
        <w:rPr>
          <w:lang w:val="en-US"/>
        </w:rPr>
        <w:t>kJ</w:t>
      </w:r>
      <w:r w:rsidRPr="009E5241">
        <w:rPr>
          <w:lang w:val="en-US"/>
        </w:rPr>
        <w:t>/</w:t>
      </w:r>
      <w:r>
        <w:rPr>
          <w:lang w:val="en-US"/>
        </w:rPr>
        <w:t>kg</w:t>
      </w:r>
      <w:r w:rsidRPr="00694C2E">
        <w:rPr>
          <w:lang w:val="en-US"/>
        </w:rPr>
        <w:tab/>
      </w:r>
      <w:r w:rsidRPr="00694C2E">
        <w:rPr>
          <w:lang w:val="en-US"/>
        </w:rPr>
        <w:tab/>
        <w:t>(4)</w:t>
      </w:r>
    </w:p>
    <w:p w:rsidR="003732C0" w:rsidRDefault="003732C0" w:rsidP="003732C0">
      <w:pPr>
        <w:ind w:left="360"/>
        <w:jc w:val="both"/>
        <w:rPr>
          <w:lang w:val="en-US"/>
        </w:rPr>
      </w:pPr>
    </w:p>
    <w:p w:rsidR="003732C0" w:rsidRPr="004C0BDF" w:rsidRDefault="003732C0" w:rsidP="003732C0">
      <w:pPr>
        <w:ind w:left="360"/>
        <w:jc w:val="both"/>
        <w:rPr>
          <w:lang w:val="en-US"/>
        </w:rPr>
      </w:pPr>
      <w:r>
        <w:rPr>
          <w:lang w:val="en-US"/>
        </w:rPr>
        <w:t>The</w:t>
      </w:r>
      <w:r w:rsidRPr="004C0BDF">
        <w:rPr>
          <w:lang w:val="en-US"/>
        </w:rPr>
        <w:t xml:space="preserve"> </w:t>
      </w:r>
      <w:r>
        <w:rPr>
          <w:lang w:val="en-US"/>
        </w:rPr>
        <w:t>PTC</w:t>
      </w:r>
      <w:r w:rsidRPr="004C0BDF">
        <w:rPr>
          <w:lang w:val="en-US"/>
        </w:rPr>
        <w:t xml:space="preserve"> </w:t>
      </w:r>
      <w:r>
        <w:rPr>
          <w:lang w:val="en-US"/>
        </w:rPr>
        <w:t>at</w:t>
      </w:r>
      <w:r w:rsidRPr="004C0BDF">
        <w:rPr>
          <w:lang w:val="en-US"/>
        </w:rPr>
        <w:t xml:space="preserve"> </w:t>
      </w:r>
      <w:r>
        <w:rPr>
          <w:lang w:val="en-US"/>
        </w:rPr>
        <w:t>complete</w:t>
      </w:r>
      <w:r w:rsidRPr="004C0BDF">
        <w:rPr>
          <w:lang w:val="en-US"/>
        </w:rPr>
        <w:t xml:space="preserve"> </w:t>
      </w:r>
      <w:r>
        <w:rPr>
          <w:lang w:val="en-US"/>
        </w:rPr>
        <w:t>combustion</w:t>
      </w:r>
      <w:r w:rsidRPr="004C0BDF">
        <w:rPr>
          <w:lang w:val="en-US"/>
        </w:rPr>
        <w:t xml:space="preserve"> </w:t>
      </w:r>
      <w:r>
        <w:rPr>
          <w:lang w:val="en-US"/>
        </w:rPr>
        <w:t>will</w:t>
      </w:r>
      <w:r w:rsidRPr="004C0BDF">
        <w:rPr>
          <w:lang w:val="en-US"/>
        </w:rPr>
        <w:t xml:space="preserve"> </w:t>
      </w:r>
      <w:r>
        <w:rPr>
          <w:lang w:val="en-US"/>
        </w:rPr>
        <w:t>provide the following</w:t>
      </w:r>
      <w:r w:rsidRPr="00A31027">
        <w:rPr>
          <w:lang w:val="en-US"/>
        </w:rPr>
        <w:t xml:space="preserve"> corium</w:t>
      </w:r>
      <w:r>
        <w:rPr>
          <w:lang w:val="en-US"/>
        </w:rPr>
        <w:t xml:space="preserve"> composition</w:t>
      </w:r>
      <w:r w:rsidRPr="004C0BDF">
        <w:rPr>
          <w:lang w:val="en-US"/>
        </w:rPr>
        <w:t>:</w:t>
      </w:r>
    </w:p>
    <w:p w:rsidR="003732C0" w:rsidRPr="004C0BDF" w:rsidRDefault="003732C0" w:rsidP="003732C0">
      <w:pPr>
        <w:ind w:left="360"/>
        <w:jc w:val="both"/>
        <w:rPr>
          <w:lang w:val="en-US"/>
        </w:rPr>
      </w:pPr>
      <w:r w:rsidRPr="004C0BDF">
        <w:rPr>
          <w:lang w:val="en-US"/>
        </w:rPr>
        <w:tab/>
      </w:r>
      <w:r w:rsidRPr="004C0BDF">
        <w:rPr>
          <w:lang w:val="en-US"/>
        </w:rPr>
        <w:tab/>
      </w:r>
    </w:p>
    <w:p w:rsidR="003732C0" w:rsidRPr="00A31027" w:rsidRDefault="003732C0" w:rsidP="003732C0">
      <w:pPr>
        <w:ind w:left="360"/>
        <w:jc w:val="both"/>
        <w:rPr>
          <w:lang w:val="en-US"/>
        </w:rPr>
      </w:pPr>
      <w:r w:rsidRPr="004C0BDF">
        <w:rPr>
          <w:lang w:val="en-US"/>
        </w:rPr>
        <w:tab/>
      </w:r>
      <w:r w:rsidRPr="004C0BDF">
        <w:rPr>
          <w:lang w:val="en-US"/>
        </w:rPr>
        <w:tab/>
      </w:r>
      <w:r w:rsidRPr="004C0BDF">
        <w:rPr>
          <w:lang w:val="en-US"/>
        </w:rPr>
        <w:tab/>
      </w:r>
      <w:r w:rsidRPr="004C0BDF">
        <w:rPr>
          <w:lang w:val="en-US"/>
        </w:rPr>
        <w:tab/>
      </w:r>
      <w:r w:rsidR="00D17518" w:rsidRPr="00D17518">
        <w:rPr>
          <w:color w:val="FF0000"/>
          <w:lang w:val="en-US"/>
        </w:rPr>
        <w:t>52%</w:t>
      </w:r>
      <w:r w:rsidR="00D17518" w:rsidRPr="00D17518">
        <w:rPr>
          <w:lang w:val="en-US"/>
        </w:rPr>
        <w:t xml:space="preserve"> </w:t>
      </w:r>
      <w:r w:rsidRPr="0048486B">
        <w:rPr>
          <w:lang w:val="en-US"/>
        </w:rPr>
        <w:t>UO</w:t>
      </w:r>
      <w:r w:rsidRPr="0048486B">
        <w:rPr>
          <w:vertAlign w:val="subscript"/>
          <w:lang w:val="en-US"/>
        </w:rPr>
        <w:t>2</w:t>
      </w:r>
      <w:r w:rsidRPr="0048486B">
        <w:rPr>
          <w:lang w:val="en-US"/>
        </w:rPr>
        <w:t xml:space="preserve"> + </w:t>
      </w:r>
      <w:r w:rsidR="00D17518" w:rsidRPr="00D17518">
        <w:rPr>
          <w:color w:val="FF0000"/>
          <w:lang w:val="en-US"/>
        </w:rPr>
        <w:t>21%</w:t>
      </w:r>
      <w:r w:rsidR="00D17518" w:rsidRPr="00D17518">
        <w:rPr>
          <w:lang w:val="en-US"/>
        </w:rPr>
        <w:t xml:space="preserve"> </w:t>
      </w:r>
      <w:r w:rsidRPr="0048486B">
        <w:rPr>
          <w:lang w:val="en-US"/>
        </w:rPr>
        <w:t>ZrO</w:t>
      </w:r>
      <w:r w:rsidRPr="0048486B">
        <w:rPr>
          <w:vertAlign w:val="subscript"/>
          <w:lang w:val="en-US"/>
        </w:rPr>
        <w:t>2</w:t>
      </w:r>
      <w:r w:rsidRPr="0048486B">
        <w:rPr>
          <w:lang w:val="en-US"/>
        </w:rPr>
        <w:t xml:space="preserve"> + </w:t>
      </w:r>
      <w:r w:rsidR="00D17518" w:rsidRPr="00D17518">
        <w:rPr>
          <w:color w:val="FF0000"/>
          <w:lang w:val="en-US"/>
        </w:rPr>
        <w:t>27%</w:t>
      </w:r>
      <w:r w:rsidR="00D17518" w:rsidRPr="00D17518">
        <w:rPr>
          <w:lang w:val="en-US"/>
        </w:rPr>
        <w:t xml:space="preserve"> </w:t>
      </w:r>
      <w:r w:rsidRPr="0048486B">
        <w:rPr>
          <w:lang w:val="en-US"/>
        </w:rPr>
        <w:t>Fe</w:t>
      </w:r>
      <w:r w:rsidRPr="00A31027">
        <w:rPr>
          <w:lang w:val="en-US"/>
        </w:rPr>
        <w:tab/>
      </w:r>
      <w:r w:rsidRPr="00A31027">
        <w:rPr>
          <w:lang w:val="en-US"/>
        </w:rPr>
        <w:tab/>
      </w:r>
      <w:r w:rsidRPr="00A31027">
        <w:rPr>
          <w:lang w:val="en-US"/>
        </w:rPr>
        <w:tab/>
      </w:r>
      <w:r w:rsidRPr="00A31027">
        <w:rPr>
          <w:lang w:val="en-US"/>
        </w:rPr>
        <w:tab/>
        <w:t>(3</w:t>
      </w:r>
      <w:r>
        <w:rPr>
          <w:lang w:val="en-US"/>
        </w:rPr>
        <w:t>a</w:t>
      </w:r>
      <w:r w:rsidRPr="00A31027">
        <w:rPr>
          <w:lang w:val="en-US"/>
        </w:rPr>
        <w:t>)</w:t>
      </w:r>
    </w:p>
    <w:p w:rsidR="003732C0" w:rsidRPr="00A31027" w:rsidRDefault="003732C0" w:rsidP="003732C0">
      <w:pPr>
        <w:ind w:left="36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A31027">
        <w:rPr>
          <w:lang w:val="en-US"/>
        </w:rPr>
        <w:tab/>
      </w:r>
      <w:r w:rsidR="00D17518" w:rsidRPr="00D17518">
        <w:rPr>
          <w:color w:val="FF0000"/>
          <w:lang w:val="en-US"/>
        </w:rPr>
        <w:t>61%</w:t>
      </w:r>
      <w:r w:rsidRPr="0048486B">
        <w:rPr>
          <w:lang w:val="en-US"/>
        </w:rPr>
        <w:t>UO</w:t>
      </w:r>
      <w:r w:rsidRPr="0048486B">
        <w:rPr>
          <w:vertAlign w:val="subscript"/>
          <w:lang w:val="en-US"/>
        </w:rPr>
        <w:t>2</w:t>
      </w:r>
      <w:r w:rsidRPr="0048486B">
        <w:rPr>
          <w:lang w:val="en-US"/>
        </w:rPr>
        <w:t xml:space="preserve"> + </w:t>
      </w:r>
      <w:r w:rsidR="00D17518" w:rsidRPr="00D17518">
        <w:rPr>
          <w:color w:val="FF0000"/>
          <w:lang w:val="en-US"/>
        </w:rPr>
        <w:t>14%</w:t>
      </w:r>
      <w:r w:rsidR="00D17518" w:rsidRPr="00D17518">
        <w:rPr>
          <w:lang w:val="en-US"/>
        </w:rPr>
        <w:t xml:space="preserve"> </w:t>
      </w:r>
      <w:r w:rsidRPr="0048486B">
        <w:rPr>
          <w:lang w:val="en-US"/>
        </w:rPr>
        <w:t>ZrO</w:t>
      </w:r>
      <w:r w:rsidRPr="0048486B">
        <w:rPr>
          <w:vertAlign w:val="subscript"/>
          <w:lang w:val="en-US"/>
        </w:rPr>
        <w:t>2</w:t>
      </w:r>
      <w:r w:rsidRPr="0048486B">
        <w:rPr>
          <w:lang w:val="en-US"/>
        </w:rPr>
        <w:t xml:space="preserve"> + </w:t>
      </w:r>
      <w:r w:rsidR="00D17518" w:rsidRPr="00D17518">
        <w:rPr>
          <w:color w:val="FF0000"/>
        </w:rPr>
        <w:t>25%</w:t>
      </w:r>
      <w:r w:rsidR="00D17518">
        <w:t> </w:t>
      </w:r>
      <w:r w:rsidRPr="0048486B">
        <w:rPr>
          <w:lang w:val="en-US"/>
        </w:rPr>
        <w:t>Fe</w:t>
      </w:r>
      <w:r w:rsidRPr="00A31027">
        <w:rPr>
          <w:lang w:val="en-US"/>
        </w:rPr>
        <w:tab/>
      </w:r>
      <w:r w:rsidRPr="00A31027">
        <w:rPr>
          <w:lang w:val="en-US"/>
        </w:rPr>
        <w:tab/>
      </w:r>
      <w:r w:rsidRPr="00A31027">
        <w:rPr>
          <w:lang w:val="en-US"/>
        </w:rPr>
        <w:tab/>
      </w:r>
      <w:r w:rsidRPr="00A31027">
        <w:rPr>
          <w:lang w:val="en-US"/>
        </w:rPr>
        <w:tab/>
        <w:t>(4</w:t>
      </w:r>
      <w:r>
        <w:rPr>
          <w:lang w:val="en-US"/>
        </w:rPr>
        <w:t>a</w:t>
      </w:r>
      <w:r w:rsidRPr="00A31027">
        <w:rPr>
          <w:lang w:val="en-US"/>
        </w:rPr>
        <w:t>)</w:t>
      </w:r>
    </w:p>
    <w:p w:rsidR="003732C0" w:rsidRPr="00A31027" w:rsidRDefault="003732C0" w:rsidP="003732C0">
      <w:pPr>
        <w:ind w:left="360"/>
        <w:jc w:val="both"/>
        <w:rPr>
          <w:lang w:val="en-US"/>
        </w:rPr>
      </w:pPr>
    </w:p>
    <w:p w:rsidR="003732C0" w:rsidRPr="00D0392A" w:rsidRDefault="003732C0" w:rsidP="003732C0">
      <w:pPr>
        <w:ind w:left="360"/>
        <w:jc w:val="both"/>
        <w:rPr>
          <w:lang w:val="en-US"/>
        </w:rPr>
      </w:pPr>
    </w:p>
    <w:p w:rsidR="003732C0" w:rsidRPr="002D4DFF" w:rsidRDefault="003732C0" w:rsidP="003732C0">
      <w:pPr>
        <w:numPr>
          <w:ilvl w:val="0"/>
          <w:numId w:val="1"/>
        </w:numPr>
        <w:jc w:val="both"/>
        <w:rPr>
          <w:u w:val="single"/>
          <w:lang w:val="en-US"/>
        </w:rPr>
      </w:pPr>
      <w:r>
        <w:rPr>
          <w:u w:val="single"/>
          <w:lang w:val="en-US"/>
        </w:rPr>
        <w:t>M</w:t>
      </w:r>
      <w:r w:rsidRPr="002D4DFF">
        <w:rPr>
          <w:u w:val="single"/>
          <w:lang w:val="en-US"/>
        </w:rPr>
        <w:t xml:space="preserve">easuring </w:t>
      </w:r>
      <w:r>
        <w:rPr>
          <w:u w:val="single"/>
          <w:lang w:val="en-US"/>
        </w:rPr>
        <w:t xml:space="preserve">and </w:t>
      </w:r>
      <w:r w:rsidRPr="002D4DFF">
        <w:rPr>
          <w:u w:val="single"/>
          <w:lang w:val="en-US"/>
        </w:rPr>
        <w:t xml:space="preserve">diagnostic system </w:t>
      </w:r>
    </w:p>
    <w:p w:rsidR="003732C0" w:rsidRPr="002D4DFF" w:rsidRDefault="003732C0" w:rsidP="003732C0">
      <w:pPr>
        <w:jc w:val="both"/>
        <w:rPr>
          <w:lang w:val="en-US"/>
        </w:rPr>
      </w:pPr>
    </w:p>
    <w:p w:rsidR="003732C0" w:rsidRPr="003A6933" w:rsidRDefault="003732C0" w:rsidP="003732C0">
      <w:pPr>
        <w:jc w:val="both"/>
        <w:rPr>
          <w:lang w:val="en-US"/>
        </w:rPr>
      </w:pPr>
      <w:r w:rsidRPr="003A6933">
        <w:tab/>
      </w:r>
      <w:r>
        <w:rPr>
          <w:lang w:val="en-US"/>
        </w:rPr>
        <w:t>In</w:t>
      </w:r>
      <w:r w:rsidRPr="003A6933">
        <w:rPr>
          <w:lang w:val="en-US"/>
        </w:rPr>
        <w:t xml:space="preserve"> </w:t>
      </w:r>
      <w:r>
        <w:rPr>
          <w:lang w:val="en-US"/>
        </w:rPr>
        <w:t>the</w:t>
      </w:r>
      <w:r w:rsidRPr="003A6933">
        <w:rPr>
          <w:lang w:val="en-US"/>
        </w:rPr>
        <w:t xml:space="preserve"> </w:t>
      </w:r>
      <w:r>
        <w:rPr>
          <w:lang w:val="en-US"/>
        </w:rPr>
        <w:t>course</w:t>
      </w:r>
      <w:r w:rsidRPr="003A6933">
        <w:rPr>
          <w:lang w:val="en-US"/>
        </w:rPr>
        <w:t xml:space="preserve"> </w:t>
      </w:r>
      <w:r>
        <w:rPr>
          <w:lang w:val="en-US"/>
        </w:rPr>
        <w:t>of</w:t>
      </w:r>
      <w:r w:rsidRPr="003A6933">
        <w:rPr>
          <w:lang w:val="en-US"/>
        </w:rPr>
        <w:t xml:space="preserve"> </w:t>
      </w:r>
      <w:r>
        <w:rPr>
          <w:lang w:val="en-US"/>
        </w:rPr>
        <w:t>the</w:t>
      </w:r>
      <w:r w:rsidRPr="003A6933">
        <w:rPr>
          <w:lang w:val="en-US"/>
        </w:rPr>
        <w:t xml:space="preserve"> </w:t>
      </w:r>
      <w:r>
        <w:rPr>
          <w:lang w:val="en-US"/>
        </w:rPr>
        <w:t>experiment</w:t>
      </w:r>
      <w:r w:rsidRPr="003A6933">
        <w:rPr>
          <w:lang w:val="en-US"/>
        </w:rPr>
        <w:t xml:space="preserve"> </w:t>
      </w:r>
      <w:r>
        <w:rPr>
          <w:lang w:val="en-US"/>
        </w:rPr>
        <w:t>we will measure the following parameters</w:t>
      </w:r>
      <w:r w:rsidRPr="003A6933">
        <w:rPr>
          <w:lang w:val="en-US"/>
        </w:rPr>
        <w:t>:</w:t>
      </w:r>
    </w:p>
    <w:p w:rsidR="003732C0" w:rsidRPr="003E22EE" w:rsidRDefault="003732C0" w:rsidP="003732C0">
      <w:pPr>
        <w:tabs>
          <w:tab w:val="left" w:pos="360"/>
        </w:tabs>
        <w:jc w:val="both"/>
        <w:rPr>
          <w:lang w:val="en-US"/>
        </w:rPr>
      </w:pPr>
      <w:r w:rsidRPr="003A6933">
        <w:rPr>
          <w:lang w:val="en-US"/>
        </w:rPr>
        <w:tab/>
      </w:r>
      <w:r w:rsidRPr="003E22EE">
        <w:rPr>
          <w:lang w:val="en-US"/>
        </w:rPr>
        <w:t xml:space="preserve">1. </w:t>
      </w:r>
      <w:r>
        <w:rPr>
          <w:lang w:val="en-US"/>
        </w:rPr>
        <w:t>The</w:t>
      </w:r>
      <w:r w:rsidRPr="003E22EE">
        <w:rPr>
          <w:lang w:val="en-US"/>
        </w:rPr>
        <w:t xml:space="preserve"> </w:t>
      </w:r>
      <w:r>
        <w:rPr>
          <w:lang w:val="en-US"/>
        </w:rPr>
        <w:t>temperature</w:t>
      </w:r>
      <w:r w:rsidR="00DD11D7">
        <w:rPr>
          <w:lang w:val="en-US"/>
        </w:rPr>
        <w:t xml:space="preserve"> of melt surface, walls and bottom of the concrete tank.</w:t>
      </w:r>
    </w:p>
    <w:p w:rsidR="003732C0" w:rsidRPr="003E22EE" w:rsidRDefault="003732C0" w:rsidP="003732C0">
      <w:pPr>
        <w:tabs>
          <w:tab w:val="left" w:pos="360"/>
        </w:tabs>
        <w:jc w:val="both"/>
        <w:rPr>
          <w:lang w:val="en-US"/>
        </w:rPr>
      </w:pPr>
      <w:r w:rsidRPr="003E22EE">
        <w:rPr>
          <w:lang w:val="en-US"/>
        </w:rPr>
        <w:tab/>
        <w:t xml:space="preserve">2. </w:t>
      </w:r>
      <w:r>
        <w:rPr>
          <w:lang w:val="en-US"/>
        </w:rPr>
        <w:t>Heat fluxes</w:t>
      </w:r>
      <w:r w:rsidRPr="003E22EE">
        <w:rPr>
          <w:lang w:val="en-US"/>
        </w:rPr>
        <w:t xml:space="preserve"> </w:t>
      </w:r>
      <w:r>
        <w:rPr>
          <w:lang w:val="en-US"/>
        </w:rPr>
        <w:t>in the walls and the bottom of the concrete tank</w:t>
      </w:r>
      <w:r w:rsidRPr="003E22EE">
        <w:rPr>
          <w:lang w:val="en-US"/>
        </w:rPr>
        <w:t>;</w:t>
      </w:r>
    </w:p>
    <w:p w:rsidR="003732C0" w:rsidRPr="00934068" w:rsidRDefault="003732C0" w:rsidP="003732C0">
      <w:pPr>
        <w:tabs>
          <w:tab w:val="left" w:pos="360"/>
        </w:tabs>
        <w:jc w:val="both"/>
        <w:rPr>
          <w:lang w:val="en-US"/>
        </w:rPr>
      </w:pPr>
      <w:r w:rsidRPr="003E22EE">
        <w:rPr>
          <w:lang w:val="en-US"/>
        </w:rPr>
        <w:tab/>
      </w:r>
      <w:r w:rsidRPr="00934068">
        <w:rPr>
          <w:lang w:val="en-US"/>
        </w:rPr>
        <w:t xml:space="preserve">3. </w:t>
      </w:r>
      <w:r>
        <w:rPr>
          <w:lang w:val="en-US"/>
        </w:rPr>
        <w:t>A</w:t>
      </w:r>
      <w:r w:rsidRPr="00934068">
        <w:rPr>
          <w:lang w:val="en-US"/>
        </w:rPr>
        <w:t xml:space="preserve">blation </w:t>
      </w:r>
      <w:r>
        <w:rPr>
          <w:lang w:val="en-US"/>
        </w:rPr>
        <w:t>of the walls and the bottom of the concrete tank</w:t>
      </w:r>
      <w:r w:rsidRPr="00934068">
        <w:rPr>
          <w:lang w:val="en-US"/>
        </w:rPr>
        <w:t>.</w:t>
      </w:r>
    </w:p>
    <w:p w:rsidR="003732C0" w:rsidRPr="00BA5785" w:rsidRDefault="003732C0" w:rsidP="003732C0">
      <w:pPr>
        <w:jc w:val="both"/>
        <w:rPr>
          <w:lang w:val="en-US"/>
        </w:rPr>
      </w:pPr>
      <w:r w:rsidRPr="00934068">
        <w:rPr>
          <w:lang w:val="en-US"/>
        </w:rPr>
        <w:tab/>
      </w:r>
      <w:r w:rsidRPr="00BA5785">
        <w:rPr>
          <w:lang w:val="en-US"/>
        </w:rPr>
        <w:t xml:space="preserve">1. </w:t>
      </w:r>
      <w:r>
        <w:rPr>
          <w:lang w:val="en-US"/>
        </w:rPr>
        <w:t>The</w:t>
      </w:r>
      <w:r w:rsidRPr="00BA5785">
        <w:rPr>
          <w:lang w:val="en-US"/>
        </w:rPr>
        <w:t xml:space="preserve"> </w:t>
      </w:r>
      <w:r>
        <w:rPr>
          <w:lang w:val="en-US"/>
        </w:rPr>
        <w:t>temperature</w:t>
      </w:r>
      <w:r w:rsidRPr="00BA5785">
        <w:rPr>
          <w:lang w:val="en-US"/>
        </w:rPr>
        <w:t xml:space="preserve"> </w:t>
      </w:r>
      <w:r>
        <w:rPr>
          <w:lang w:val="en-US"/>
        </w:rPr>
        <w:t xml:space="preserve">will be measured using </w:t>
      </w:r>
      <w:r w:rsidR="00DD11D7">
        <w:rPr>
          <w:lang w:val="en-US"/>
        </w:rPr>
        <w:t>two</w:t>
      </w:r>
      <w:r>
        <w:rPr>
          <w:lang w:val="en-US"/>
        </w:rPr>
        <w:t xml:space="preserve"> methods</w:t>
      </w:r>
      <w:r w:rsidRPr="00BA5785">
        <w:rPr>
          <w:lang w:val="en-US"/>
        </w:rPr>
        <w:t>.</w:t>
      </w:r>
    </w:p>
    <w:p w:rsidR="003732C0" w:rsidRPr="007560E0" w:rsidRDefault="003732C0" w:rsidP="003732C0">
      <w:pPr>
        <w:jc w:val="both"/>
        <w:rPr>
          <w:lang w:val="en-US"/>
        </w:rPr>
      </w:pPr>
      <w:r w:rsidRPr="00BA5785">
        <w:rPr>
          <w:lang w:val="en-US"/>
        </w:rPr>
        <w:tab/>
      </w:r>
      <w:r w:rsidRPr="007560E0">
        <w:rPr>
          <w:lang w:val="en-US"/>
        </w:rPr>
        <w:t xml:space="preserve">- </w:t>
      </w:r>
      <w:proofErr w:type="gramStart"/>
      <w:r>
        <w:rPr>
          <w:lang w:val="en-US"/>
        </w:rPr>
        <w:t>the</w:t>
      </w:r>
      <w:proofErr w:type="gramEnd"/>
      <w:r w:rsidRPr="007560E0">
        <w:rPr>
          <w:lang w:val="en-US"/>
        </w:rPr>
        <w:t xml:space="preserve"> </w:t>
      </w:r>
      <w:r w:rsidR="00DD11D7">
        <w:rPr>
          <w:lang w:val="en-US"/>
        </w:rPr>
        <w:t>molten</w:t>
      </w:r>
      <w:r w:rsidRPr="007560E0">
        <w:rPr>
          <w:lang w:val="en-US"/>
        </w:rPr>
        <w:t xml:space="preserve"> </w:t>
      </w:r>
      <w:r>
        <w:rPr>
          <w:lang w:val="en-US"/>
        </w:rPr>
        <w:t>pool temperature</w:t>
      </w:r>
      <w:r w:rsidRPr="007560E0">
        <w:rPr>
          <w:lang w:val="en-US"/>
        </w:rPr>
        <w:t xml:space="preserve"> </w:t>
      </w:r>
      <w:r>
        <w:rPr>
          <w:lang w:val="en-US"/>
        </w:rPr>
        <w:t xml:space="preserve">will be measured with the help of surface </w:t>
      </w:r>
      <w:r w:rsidRPr="007560E0">
        <w:rPr>
          <w:lang w:val="en-US"/>
        </w:rPr>
        <w:t>pyrometry;</w:t>
      </w:r>
    </w:p>
    <w:p w:rsidR="003732C0" w:rsidRPr="00D3464E" w:rsidRDefault="003732C0" w:rsidP="003732C0">
      <w:pPr>
        <w:jc w:val="both"/>
        <w:rPr>
          <w:lang w:val="en-US"/>
        </w:rPr>
      </w:pPr>
      <w:r w:rsidRPr="007560E0">
        <w:rPr>
          <w:lang w:val="en-US"/>
        </w:rPr>
        <w:tab/>
      </w:r>
      <w:r w:rsidRPr="00D3464E">
        <w:rPr>
          <w:lang w:val="en-US"/>
        </w:rPr>
        <w:t xml:space="preserve">- </w:t>
      </w:r>
      <w:proofErr w:type="gramStart"/>
      <w:r>
        <w:rPr>
          <w:lang w:val="en-US"/>
        </w:rPr>
        <w:t>the</w:t>
      </w:r>
      <w:proofErr w:type="gramEnd"/>
      <w:r w:rsidRPr="00D3464E">
        <w:rPr>
          <w:lang w:val="en-US"/>
        </w:rPr>
        <w:t xml:space="preserve"> </w:t>
      </w:r>
      <w:r>
        <w:rPr>
          <w:lang w:val="en-US"/>
        </w:rPr>
        <w:t>temperature</w:t>
      </w:r>
      <w:r w:rsidRPr="00D3464E">
        <w:rPr>
          <w:lang w:val="en-US"/>
        </w:rPr>
        <w:t xml:space="preserve"> </w:t>
      </w:r>
      <w:r>
        <w:rPr>
          <w:lang w:val="en-US"/>
        </w:rPr>
        <w:t>of</w:t>
      </w:r>
      <w:r w:rsidRPr="00D3464E">
        <w:rPr>
          <w:lang w:val="en-US"/>
        </w:rPr>
        <w:t xml:space="preserve"> </w:t>
      </w:r>
      <w:r>
        <w:rPr>
          <w:lang w:val="en-US"/>
        </w:rPr>
        <w:t>the walls and the bottom of the concrete tank</w:t>
      </w:r>
      <w:r w:rsidRPr="00D3464E">
        <w:rPr>
          <w:lang w:val="en-US"/>
        </w:rPr>
        <w:t xml:space="preserve"> </w:t>
      </w:r>
      <w:r>
        <w:rPr>
          <w:lang w:val="en-US"/>
        </w:rPr>
        <w:t xml:space="preserve">will be measured using </w:t>
      </w:r>
      <w:r w:rsidRPr="00D3464E">
        <w:rPr>
          <w:lang w:val="en-US"/>
        </w:rPr>
        <w:t>thermocouple</w:t>
      </w:r>
      <w:r>
        <w:rPr>
          <w:lang w:val="en-US"/>
        </w:rPr>
        <w:t>s</w:t>
      </w:r>
      <w:r w:rsidRPr="00D3464E">
        <w:rPr>
          <w:lang w:val="en-US"/>
        </w:rPr>
        <w:t xml:space="preserve"> </w:t>
      </w:r>
      <w:r>
        <w:rPr>
          <w:lang w:val="en-US"/>
        </w:rPr>
        <w:t>embedded in the concrete</w:t>
      </w:r>
      <w:r w:rsidRPr="00D3464E">
        <w:rPr>
          <w:lang w:val="en-US"/>
        </w:rPr>
        <w:t xml:space="preserve"> (~1</w:t>
      </w:r>
      <w:r w:rsidR="00DD11D7">
        <w:rPr>
          <w:lang w:val="en-US"/>
        </w:rPr>
        <w:t>5</w:t>
      </w:r>
      <w:r w:rsidRPr="00D3464E">
        <w:rPr>
          <w:lang w:val="en-US"/>
        </w:rPr>
        <w:t>0 thermocouple</w:t>
      </w:r>
      <w:r>
        <w:rPr>
          <w:lang w:val="en-US"/>
        </w:rPr>
        <w:t>s</w:t>
      </w:r>
      <w:r w:rsidRPr="00D3464E">
        <w:rPr>
          <w:lang w:val="en-US"/>
        </w:rPr>
        <w:t>);</w:t>
      </w:r>
    </w:p>
    <w:p w:rsidR="003732C0" w:rsidRPr="00F663E6" w:rsidRDefault="003732C0" w:rsidP="003732C0">
      <w:pPr>
        <w:jc w:val="both"/>
        <w:rPr>
          <w:lang w:val="en-US"/>
        </w:rPr>
      </w:pPr>
      <w:r w:rsidRPr="008A18CD">
        <w:rPr>
          <w:lang w:val="en-US"/>
        </w:rPr>
        <w:tab/>
      </w:r>
      <w:r w:rsidRPr="000920EF">
        <w:rPr>
          <w:lang w:val="en-US"/>
        </w:rPr>
        <w:t>2</w:t>
      </w:r>
      <w:r w:rsidRPr="000920EF">
        <w:rPr>
          <w:color w:val="FF0000"/>
          <w:lang w:val="en-US"/>
        </w:rPr>
        <w:t xml:space="preserve">. </w:t>
      </w:r>
      <w:r w:rsidRPr="00F663E6">
        <w:rPr>
          <w:lang w:val="en-US"/>
        </w:rPr>
        <w:t xml:space="preserve">Heat fluxes in the walls and the bottom of the </w:t>
      </w:r>
      <w:r>
        <w:rPr>
          <w:lang w:val="en-US"/>
        </w:rPr>
        <w:t>concrete tank</w:t>
      </w:r>
      <w:r w:rsidRPr="00F663E6">
        <w:rPr>
          <w:lang w:val="en-US"/>
        </w:rPr>
        <w:t xml:space="preserve"> will be </w:t>
      </w:r>
      <w:r w:rsidR="00DD11D7">
        <w:rPr>
          <w:lang w:val="en-US"/>
        </w:rPr>
        <w:t xml:space="preserve">calculated </w:t>
      </w:r>
      <w:r w:rsidRPr="00F663E6">
        <w:rPr>
          <w:lang w:val="en-US"/>
        </w:rPr>
        <w:t xml:space="preserve">using the </w:t>
      </w:r>
      <w:r w:rsidR="00DD11D7">
        <w:rPr>
          <w:lang w:val="en-US"/>
        </w:rPr>
        <w:t xml:space="preserve">data of the </w:t>
      </w:r>
      <w:r w:rsidRPr="00F663E6">
        <w:rPr>
          <w:lang w:val="en-US"/>
        </w:rPr>
        <w:t>same thermocouples that are used for measuring a temperature.</w:t>
      </w:r>
    </w:p>
    <w:p w:rsidR="003732C0" w:rsidRPr="00440E18" w:rsidRDefault="003732C0" w:rsidP="003732C0">
      <w:pPr>
        <w:jc w:val="both"/>
        <w:rPr>
          <w:lang w:val="en-US"/>
        </w:rPr>
      </w:pPr>
      <w:r w:rsidRPr="000920EF">
        <w:rPr>
          <w:lang w:val="en-US"/>
        </w:rPr>
        <w:tab/>
      </w:r>
      <w:r w:rsidRPr="00440E18">
        <w:rPr>
          <w:lang w:val="en-US"/>
        </w:rPr>
        <w:t xml:space="preserve">3. </w:t>
      </w:r>
      <w:r>
        <w:rPr>
          <w:lang w:val="en-US"/>
        </w:rPr>
        <w:t>A</w:t>
      </w:r>
      <w:r w:rsidRPr="00934068">
        <w:rPr>
          <w:lang w:val="en-US"/>
        </w:rPr>
        <w:t xml:space="preserve">blation </w:t>
      </w:r>
      <w:r>
        <w:rPr>
          <w:lang w:val="en-US"/>
        </w:rPr>
        <w:t>of the walls and the bottom of the concrete tank</w:t>
      </w:r>
      <w:r w:rsidRPr="00440E18">
        <w:rPr>
          <w:lang w:val="en-US"/>
        </w:rPr>
        <w:t xml:space="preserve"> </w:t>
      </w:r>
      <w:r>
        <w:rPr>
          <w:lang w:val="en-US"/>
        </w:rPr>
        <w:t xml:space="preserve">can be measured by the help of the same </w:t>
      </w:r>
      <w:r w:rsidRPr="00D3464E">
        <w:rPr>
          <w:lang w:val="en-US"/>
        </w:rPr>
        <w:t>thermocouple</w:t>
      </w:r>
      <w:r>
        <w:rPr>
          <w:lang w:val="en-US"/>
        </w:rPr>
        <w:t>s</w:t>
      </w:r>
      <w:r w:rsidRPr="00440E18">
        <w:rPr>
          <w:lang w:val="en-US"/>
        </w:rPr>
        <w:t xml:space="preserve"> </w:t>
      </w:r>
      <w:r>
        <w:rPr>
          <w:lang w:val="en-US"/>
        </w:rPr>
        <w:t xml:space="preserve">that are used for measuring a temperature </w:t>
      </w:r>
      <w:r w:rsidRPr="00440E18">
        <w:rPr>
          <w:lang w:val="en-US"/>
        </w:rPr>
        <w:t>(</w:t>
      </w:r>
      <w:r>
        <w:rPr>
          <w:lang w:val="en-US"/>
        </w:rPr>
        <w:t xml:space="preserve">as </w:t>
      </w:r>
      <w:r w:rsidRPr="00D3464E">
        <w:rPr>
          <w:lang w:val="en-US"/>
        </w:rPr>
        <w:t>thermocouple</w:t>
      </w:r>
      <w:r>
        <w:rPr>
          <w:lang w:val="en-US"/>
        </w:rPr>
        <w:t>s</w:t>
      </w:r>
      <w:r w:rsidRPr="00886362">
        <w:rPr>
          <w:lang w:val="en-US"/>
        </w:rPr>
        <w:t xml:space="preserve"> </w:t>
      </w:r>
      <w:r>
        <w:rPr>
          <w:lang w:val="en-GB"/>
        </w:rPr>
        <w:t>destruction</w:t>
      </w:r>
      <w:r w:rsidRPr="00440E18">
        <w:rPr>
          <w:lang w:val="en-US"/>
        </w:rPr>
        <w:t>).</w:t>
      </w:r>
    </w:p>
    <w:p w:rsidR="00086034" w:rsidRDefault="00B25F4C" w:rsidP="00B25F4C">
      <w:pPr>
        <w:jc w:val="both"/>
        <w:rPr>
          <w:sz w:val="32"/>
          <w:szCs w:val="32"/>
          <w:lang w:val="en-US"/>
        </w:rPr>
      </w:pPr>
      <w:r w:rsidRPr="002E3ED6">
        <w:rPr>
          <w:sz w:val="32"/>
          <w:szCs w:val="32"/>
          <w:lang w:val="en-US"/>
        </w:rPr>
        <w:t xml:space="preserve">  </w:t>
      </w:r>
    </w:p>
    <w:p w:rsidR="00B25F4C" w:rsidRDefault="00086034" w:rsidP="00B25F4C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br w:type="page"/>
      </w:r>
    </w:p>
    <w:p w:rsidR="00086034" w:rsidRDefault="00086034" w:rsidP="00B25F4C">
      <w:pPr>
        <w:jc w:val="both"/>
        <w:rPr>
          <w:sz w:val="32"/>
          <w:szCs w:val="32"/>
          <w:lang w:val="en-US"/>
        </w:rPr>
      </w:pPr>
    </w:p>
    <w:p w:rsidR="00086034" w:rsidRDefault="00086034" w:rsidP="0008603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margin-left:189pt;margin-top:4in;width:81pt;height:18pt;z-index:9" filled="f" stroked="f">
            <v:textbox style="mso-next-textbox:#_x0000_s1065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60–80 cm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77" type="#_x0000_t202" style="position:absolute;margin-left:415.6pt;margin-top:320.8pt;width:1in;height:36pt;z-index:21" filled="f" stroked="f">
            <v:textbox style="mso-next-textbox:#_x0000_s1077">
              <w:txbxContent>
                <w:p w:rsidR="00086034" w:rsidRDefault="00086034" w:rsidP="00086034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input</w:t>
                  </w:r>
                  <w:proofErr w:type="gramEnd"/>
                </w:p>
                <w:p w:rsidR="00086034" w:rsidRPr="00326367" w:rsidRDefault="00086034" w:rsidP="00086034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ventilation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78" type="#_x0000_t202" style="position:absolute;margin-left:-18.6pt;margin-top:324.2pt;width:1in;height:36pt;z-index:22" filled="f" stroked="f">
            <v:textbox style="mso-next-textbox:#_x0000_s1078">
              <w:txbxContent>
                <w:p w:rsidR="00086034" w:rsidRDefault="00086034" w:rsidP="00086034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input</w:t>
                  </w:r>
                  <w:proofErr w:type="gramEnd"/>
                </w:p>
                <w:p w:rsidR="00086034" w:rsidRPr="00326367" w:rsidRDefault="00086034" w:rsidP="00086034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ventilation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ja-JP"/>
        </w:rPr>
        <w:pict>
          <v:shape id="_x0000_s1087" type="#_x0000_t202" style="position:absolute;margin-left:78.55pt;margin-top:276.95pt;width:29pt;height:1in;z-index:31" filled="f" stroked="f">
            <v:textbox style="layout-flow:vertical;mso-layout-flow-alt:bottom-to-top;mso-next-textbox:#_x0000_s1087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t>80–100</w:t>
                  </w:r>
                  <w:r>
                    <w:rPr>
                      <w:lang w:val="en-US"/>
                    </w:rPr>
                    <w:t> cm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line id="_x0000_s1086" style="position:absolute;rotation:90;z-index:30" from="22.4pt,308.3pt" to="179.6pt,308.5pt">
            <v:stroke startarrow="block" endarrow="block"/>
          </v:line>
        </w:pict>
      </w:r>
      <w:r>
        <w:rPr>
          <w:noProof/>
          <w:lang w:eastAsia="ja-JP"/>
        </w:rPr>
        <w:pict>
          <v:line id="_x0000_s1085" style="position:absolute;rotation:90;z-index:29" from="111.95pt,203.05pt" to="111.95pt,256.3pt"/>
        </w:pict>
      </w:r>
      <w:r>
        <w:rPr>
          <w:noProof/>
          <w:lang w:eastAsia="ja-JP"/>
        </w:rPr>
        <w:pict>
          <v:shape id="_x0000_s1084" type="#_x0000_t202" style="position:absolute;margin-left:109.2pt;margin-top:280.4pt;width:29pt;height:1in;z-index:28" filled="f" stroked="f">
            <v:textbox style="layout-flow:vertical;mso-layout-flow-alt:bottom-to-top;mso-next-textbox:#_x0000_s1084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  <w:r>
                    <w:t>0–50</w:t>
                  </w:r>
                  <w:r>
                    <w:rPr>
                      <w:lang w:val="en-US"/>
                    </w:rPr>
                    <w:t> cm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line id="_x0000_s1083" style="position:absolute;rotation:90;z-index:27" from="94.25pt,316.45pt" to="170.8pt,316.55pt">
            <v:stroke startarrow="block" endarrow="block"/>
          </v:line>
        </w:pict>
      </w:r>
      <w:r>
        <w:rPr>
          <w:noProof/>
          <w:lang w:eastAsia="ja-JP"/>
        </w:rPr>
        <w:pict>
          <v:line id="_x0000_s1082" style="position:absolute;rotation:90;z-index:26" from="143pt,328.75pt" to="143pt,382pt"/>
        </w:pict>
      </w:r>
      <w:r>
        <w:rPr>
          <w:noProof/>
          <w:lang w:eastAsia="ja-JP"/>
        </w:rPr>
        <w:pict>
          <v:line id="_x0000_s1081" style="position:absolute;rotation:90;z-index:25" from="143.65pt,250.8pt" to="143.65pt,304.05pt"/>
        </w:pict>
      </w:r>
      <w:r>
        <w:rPr>
          <w:noProof/>
        </w:rPr>
        <w:pict>
          <v:line id="_x0000_s1061" style="position:absolute;z-index:5" from="45pt,423pt" to="423pt,423pt">
            <v:stroke startarrow="block" endarrow="block"/>
          </v:line>
        </w:pict>
      </w:r>
      <w:r>
        <w:rPr>
          <w:noProof/>
        </w:rPr>
        <w:pict>
          <v:shape id="_x0000_s1068" type="#_x0000_t202" style="position:absolute;margin-left:225pt;margin-top:396pt;width:54pt;height:18pt;z-index:12" filled="f" stroked="f">
            <v:textbox style="mso-next-textbox:#_x0000_s1068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~400 cm</w:t>
                  </w:r>
                </w:p>
              </w:txbxContent>
            </v:textbox>
          </v:shape>
        </w:pict>
      </w:r>
      <w:r>
        <w:rPr>
          <w:noProof/>
          <w:lang w:eastAsia="ja-JP"/>
        </w:rPr>
        <w:pict>
          <v:line id="_x0000_s1080" style="position:absolute;z-index:24" from="423pt,387pt" to="423pt,423pt"/>
        </w:pict>
      </w:r>
      <w:r>
        <w:rPr>
          <w:noProof/>
        </w:rPr>
        <w:pict>
          <v:line id="_x0000_s1060" style="position:absolute;z-index:4" from="45pt,387pt" to="45pt,423pt"/>
        </w:pict>
      </w:r>
      <w:r>
        <w:rPr>
          <w:noProof/>
        </w:rPr>
        <w:pict>
          <v:line id="_x0000_s1057" style="position:absolute;flip:x;z-index:1" from="171pt,308.35pt" to="297pt,308.55pt">
            <v:stroke startarrow="block" endarrow="block"/>
          </v:line>
        </w:pict>
      </w:r>
      <w:r>
        <w:rPr>
          <w:noProof/>
        </w:rPr>
        <w:pict>
          <v:shape id="_x0000_s1067" type="#_x0000_t202" style="position:absolute;margin-left:263.5pt;margin-top:5in;width:54pt;height:18pt;z-index:11" filled="f" stroked="f">
            <v:textbox style="mso-next-textbox:#_x0000_s1067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~50 cm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9" style="position:absolute;rotation:90;z-index:3" from="254.3pt,371.3pt" to="285.5pt,371.5pt">
            <v:stroke startarrow="block" endarrow="block"/>
          </v:line>
        </w:pict>
      </w:r>
      <w:r>
        <w:rPr>
          <w:noProof/>
        </w:rPr>
        <w:pict>
          <v:shape id="_x0000_s1066" type="#_x0000_t202" style="position:absolute;margin-left:4in;margin-top:318pt;width:54pt;height:24pt;z-index:10" filled="f" stroked="f">
            <v:textbox style="mso-next-textbox:#_x0000_s1066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~50 cm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8" style="position:absolute;z-index:2" from="297pt,336.55pt" to="327.55pt,336.7pt">
            <v:stroke startarrow="block" endarrow="block"/>
          </v:line>
        </w:pict>
      </w:r>
      <w:r>
        <w:rPr>
          <w:noProof/>
        </w:rPr>
        <w:pict>
          <v:shape id="_x0000_s1074" type="#_x0000_t202" style="position:absolute;margin-left:49.05pt;margin-top:178.8pt;width:88.95pt;height:36pt;z-index:18" filled="f" stroked="f">
            <v:textbox style="mso-next-textbox:#_x0000_s1074">
              <w:txbxContent>
                <w:p w:rsidR="00086034" w:rsidRPr="00D211B0" w:rsidRDefault="00086034" w:rsidP="00086034">
                  <w:pPr>
                    <w:ind w:right="-140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protective</w:t>
                  </w:r>
                  <w:proofErr w:type="gramEnd"/>
                  <w:r>
                    <w:rPr>
                      <w:lang w:val="en-US"/>
                    </w:rPr>
                    <w:t xml:space="preserve"> hood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3" style="position:absolute;flip:x y;z-index:17" from="51.55pt,151.75pt" to="87.55pt,183.75pt">
            <v:stroke endarrow="block"/>
          </v:line>
        </w:pict>
      </w:r>
      <w:r>
        <w:rPr>
          <w:noProof/>
          <w:lang w:eastAsia="ja-JP"/>
        </w:rPr>
        <w:pict>
          <v:shape id="_x0000_s1079" type="#_x0000_t202" style="position:absolute;margin-left:190.8pt;margin-top:199.2pt;width:1in;height:36pt;z-index:23" filled="f" stroked="f">
            <v:textbox style="mso-next-textbox:#_x0000_s1079">
              <w:txbxContent>
                <w:p w:rsidR="00086034" w:rsidRPr="00326367" w:rsidRDefault="00086034" w:rsidP="00086034">
                  <w:pPr>
                    <w:jc w:val="center"/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heat</w:t>
                  </w:r>
                  <w:proofErr w:type="gramEnd"/>
                  <w:r>
                    <w:rPr>
                      <w:lang w:val="en-US"/>
                    </w:rPr>
                    <w:t xml:space="preserve"> reflector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76" style="position:absolute;flip:x y;z-index:20" from="198pt,180pt" to="225pt,207pt">
            <v:stroke endarrow="block"/>
          </v:line>
        </w:pict>
      </w:r>
      <w:r>
        <w:rPr>
          <w:noProof/>
        </w:rPr>
        <w:pict>
          <v:shape id="_x0000_s1070" type="#_x0000_t202" style="position:absolute;margin-left:189pt;margin-top:68.4pt;width:29pt;height:1in;z-index:14" filled="f" stroked="f">
            <v:textbox style="layout-flow:vertical;mso-layout-flow-alt:bottom-to-top;mso-next-textbox:#_x0000_s1070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~100 cm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4" style="position:absolute;rotation:90;z-index:8" from="158.65pt,110.2pt" to="271.25pt,110.35pt">
            <v:stroke startarrow="block" endarrow="block"/>
          </v:line>
        </w:pict>
      </w:r>
      <w:r>
        <w:rPr>
          <w:noProof/>
        </w:rPr>
        <w:pict>
          <v:line id="_x0000_s1071" style="position:absolute;flip:x y;z-index:15" from="357.6pt,90.6pt" to="393.6pt,117.6pt">
            <v:stroke endarrow="block"/>
          </v:line>
        </w:pict>
      </w:r>
      <w:r>
        <w:rPr>
          <w:noProof/>
        </w:rPr>
        <w:pict>
          <v:shape id="_x0000_s1072" type="#_x0000_t202" style="position:absolute;margin-left:348.6pt;margin-top:114.6pt;width:162pt;height:36pt;z-index:16" filled="f" stroked="f">
            <v:textbox style="mso-next-textbox:#_x0000_s1072">
              <w:txbxContent>
                <w:p w:rsidR="00086034" w:rsidRPr="00D211B0" w:rsidRDefault="00086034" w:rsidP="00086034">
                  <w:pPr>
                    <w:ind w:right="-11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 chutes symmetrically disposed around the z-Axis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rotation:90;z-index:7" from="288.1pt,278.05pt" to="503.55pt,278.25pt">
            <v:stroke startarrow="block" endarrow="block"/>
          </v:line>
        </w:pict>
      </w:r>
      <w:r>
        <w:rPr>
          <w:noProof/>
        </w:rPr>
        <w:pict>
          <v:line id="_x0000_s1062" style="position:absolute;z-index:6" from="333.55pt,168.5pt" to="396.55pt,168.5pt"/>
        </w:pict>
      </w:r>
      <w:r>
        <w:rPr>
          <w:noProof/>
        </w:rPr>
        <w:pict>
          <v:shape id="_x0000_s1075" type="#_x0000_t202" style="position:absolute;margin-left:252pt;margin-top:0;width:108pt;height:27pt;z-index:19" filled="f" stroked="f">
            <v:textbox style="mso-next-textbox:#_x0000_s1075">
              <w:txbxContent>
                <w:p w:rsidR="00086034" w:rsidRPr="00326367" w:rsidRDefault="00086034" w:rsidP="00086034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output</w:t>
                  </w:r>
                  <w:proofErr w:type="gramEnd"/>
                  <w:r>
                    <w:rPr>
                      <w:lang w:val="en-US"/>
                    </w:rPr>
                    <w:t xml:space="preserve"> ventilation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margin-left:374.5pt;margin-top:225.5pt;width:29pt;height:1in;z-index:13" filled="f" stroked="f">
            <v:textbox style="layout-flow:vertical;mso-layout-flow-alt:bottom-to-top;mso-next-textbox:#_x0000_s1069">
              <w:txbxContent>
                <w:p w:rsidR="00086034" w:rsidRPr="00D211B0" w:rsidRDefault="00086034" w:rsidP="00086034">
                  <w:pPr>
                    <w:ind w:left="-182" w:right="-19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150–200 cm</w:t>
                  </w: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pt;height:388pt">
            <v:imagedata r:id="rId5" o:title="new_full-scale experiment scheme"/>
          </v:shape>
        </w:pict>
      </w:r>
    </w:p>
    <w:p w:rsidR="00086034" w:rsidRDefault="00086034" w:rsidP="00B25F4C">
      <w:pPr>
        <w:jc w:val="both"/>
        <w:rPr>
          <w:sz w:val="32"/>
          <w:szCs w:val="32"/>
          <w:lang w:val="en-US"/>
        </w:rPr>
      </w:pPr>
    </w:p>
    <w:p w:rsidR="00086034" w:rsidRDefault="00086034" w:rsidP="00B25F4C">
      <w:pPr>
        <w:jc w:val="both"/>
        <w:rPr>
          <w:sz w:val="32"/>
          <w:szCs w:val="32"/>
          <w:lang w:val="en-US"/>
        </w:rPr>
      </w:pPr>
    </w:p>
    <w:p w:rsidR="00086034" w:rsidRDefault="00086034" w:rsidP="00B25F4C">
      <w:pPr>
        <w:jc w:val="both"/>
        <w:rPr>
          <w:sz w:val="32"/>
          <w:szCs w:val="32"/>
          <w:lang w:val="en-US"/>
        </w:rPr>
      </w:pPr>
    </w:p>
    <w:p w:rsidR="00086034" w:rsidRDefault="00086034" w:rsidP="00B25F4C">
      <w:pPr>
        <w:jc w:val="both"/>
        <w:rPr>
          <w:sz w:val="32"/>
          <w:szCs w:val="32"/>
          <w:lang w:val="en-US"/>
        </w:rPr>
      </w:pPr>
    </w:p>
    <w:p w:rsidR="00086034" w:rsidRDefault="00086034" w:rsidP="00086034">
      <w:pPr>
        <w:jc w:val="center"/>
        <w:rPr>
          <w:sz w:val="36"/>
          <w:szCs w:val="36"/>
          <w:lang w:val="en-US"/>
        </w:rPr>
      </w:pPr>
      <w:r w:rsidRPr="00086034">
        <w:rPr>
          <w:sz w:val="36"/>
          <w:szCs w:val="36"/>
          <w:lang w:val="en-US"/>
        </w:rPr>
        <w:t>Scheme of large scale experiment</w:t>
      </w:r>
    </w:p>
    <w:p w:rsidR="00086034" w:rsidRDefault="00086034" w:rsidP="00086034">
      <w:pPr>
        <w:jc w:val="center"/>
        <w:rPr>
          <w:sz w:val="36"/>
          <w:szCs w:val="36"/>
          <w:lang w:val="en-US"/>
        </w:rPr>
      </w:pPr>
    </w:p>
    <w:p w:rsidR="00086034" w:rsidRDefault="00086034" w:rsidP="00086034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br w:type="page"/>
      </w:r>
      <w:r>
        <w:rPr>
          <w:sz w:val="36"/>
          <w:szCs w:val="36"/>
          <w:lang w:val="en-US"/>
        </w:rPr>
        <w:lastRenderedPageBreak/>
        <w:t>Cost estimation</w:t>
      </w:r>
    </w:p>
    <w:p w:rsidR="00086034" w:rsidRDefault="00086034" w:rsidP="00086034">
      <w:pPr>
        <w:jc w:val="center"/>
        <w:rPr>
          <w:sz w:val="36"/>
          <w:szCs w:val="36"/>
          <w:lang w:val="en-US"/>
        </w:rPr>
      </w:pPr>
    </w:p>
    <w:p w:rsidR="00086034" w:rsidRPr="00C4534B" w:rsidRDefault="00086034" w:rsidP="00086034">
      <w:pPr>
        <w:numPr>
          <w:ilvl w:val="0"/>
          <w:numId w:val="4"/>
        </w:numPr>
        <w:spacing w:before="60" w:after="60"/>
        <w:jc w:val="both"/>
        <w:rPr>
          <w:sz w:val="32"/>
          <w:szCs w:val="32"/>
          <w:lang w:val="en-US"/>
        </w:rPr>
      </w:pPr>
      <w:r w:rsidRPr="00C4534B">
        <w:rPr>
          <w:sz w:val="32"/>
          <w:szCs w:val="32"/>
          <w:lang w:val="en-US"/>
        </w:rPr>
        <w:t>Project name</w:t>
      </w:r>
      <w:r w:rsidRPr="00C4534B">
        <w:rPr>
          <w:sz w:val="32"/>
          <w:szCs w:val="32"/>
        </w:rPr>
        <w:t xml:space="preserve"> </w:t>
      </w:r>
    </w:p>
    <w:p w:rsidR="00086034" w:rsidRDefault="00086034" w:rsidP="00086034">
      <w:pPr>
        <w:rPr>
          <w:b/>
          <w:sz w:val="28"/>
          <w:szCs w:val="28"/>
          <w:lang w:val="en-US"/>
        </w:rPr>
      </w:pPr>
      <w:r w:rsidRPr="00C4534B">
        <w:rPr>
          <w:b/>
          <w:sz w:val="28"/>
          <w:szCs w:val="28"/>
          <w:lang w:val="en-US"/>
        </w:rPr>
        <w:tab/>
      </w:r>
      <w:proofErr w:type="gramStart"/>
      <w:r w:rsidRPr="00C4534B">
        <w:rPr>
          <w:b/>
          <w:sz w:val="28"/>
          <w:szCs w:val="28"/>
          <w:lang w:val="en-US"/>
        </w:rPr>
        <w:t>Development and experiments at large-scale MCCI installation.</w:t>
      </w:r>
      <w:proofErr w:type="gramEnd"/>
      <w:r w:rsidRPr="00C4534B">
        <w:rPr>
          <w:b/>
          <w:sz w:val="28"/>
          <w:szCs w:val="28"/>
          <w:lang w:val="en-US"/>
        </w:rPr>
        <w:t xml:space="preserve"> </w:t>
      </w:r>
    </w:p>
    <w:p w:rsidR="00086034" w:rsidRPr="00C4534B" w:rsidRDefault="00086034" w:rsidP="00086034">
      <w:pPr>
        <w:rPr>
          <w:b/>
          <w:sz w:val="28"/>
          <w:szCs w:val="28"/>
          <w:lang w:val="en-US"/>
        </w:rPr>
      </w:pPr>
    </w:p>
    <w:p w:rsidR="00086034" w:rsidRPr="00C4534B" w:rsidRDefault="00086034" w:rsidP="00086034">
      <w:pPr>
        <w:numPr>
          <w:ilvl w:val="0"/>
          <w:numId w:val="4"/>
        </w:numPr>
        <w:spacing w:before="60" w:after="60"/>
        <w:jc w:val="both"/>
        <w:rPr>
          <w:sz w:val="28"/>
          <w:szCs w:val="28"/>
          <w:lang w:val="en-US"/>
        </w:rPr>
      </w:pPr>
      <w:r w:rsidRPr="00C4534B">
        <w:rPr>
          <w:sz w:val="28"/>
          <w:szCs w:val="28"/>
          <w:lang w:val="en-US"/>
        </w:rPr>
        <w:t>Project Duration</w:t>
      </w:r>
    </w:p>
    <w:p w:rsidR="00086034" w:rsidRPr="00C4534B" w:rsidRDefault="00086034" w:rsidP="00086034">
      <w:pPr>
        <w:rPr>
          <w:b/>
          <w:sz w:val="28"/>
          <w:szCs w:val="28"/>
          <w:lang w:val="en-US"/>
        </w:rPr>
      </w:pPr>
      <w:r w:rsidRPr="00C4534B">
        <w:rPr>
          <w:b/>
          <w:sz w:val="28"/>
          <w:szCs w:val="28"/>
          <w:lang w:val="en-US"/>
        </w:rPr>
        <w:t>18 months.</w:t>
      </w:r>
    </w:p>
    <w:p w:rsidR="00086034" w:rsidRPr="00C4534B" w:rsidRDefault="00086034" w:rsidP="00086034">
      <w:pPr>
        <w:rPr>
          <w:sz w:val="28"/>
          <w:szCs w:val="28"/>
          <w:lang w:val="en-US"/>
        </w:rPr>
      </w:pPr>
    </w:p>
    <w:p w:rsidR="00086034" w:rsidRPr="00C4534B" w:rsidRDefault="00086034" w:rsidP="00086034">
      <w:pPr>
        <w:numPr>
          <w:ilvl w:val="0"/>
          <w:numId w:val="4"/>
        </w:numPr>
        <w:spacing w:before="60" w:after="60"/>
        <w:jc w:val="both"/>
        <w:rPr>
          <w:sz w:val="28"/>
          <w:szCs w:val="28"/>
          <w:lang w:val="en-US"/>
        </w:rPr>
      </w:pPr>
      <w:r w:rsidRPr="00C4534B">
        <w:rPr>
          <w:sz w:val="28"/>
          <w:szCs w:val="28"/>
          <w:lang w:val="en-US"/>
        </w:rPr>
        <w:t>Total Project Effort</w:t>
      </w:r>
    </w:p>
    <w:tbl>
      <w:tblPr>
        <w:tblW w:w="1006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5"/>
        <w:gridCol w:w="2410"/>
      </w:tblGrid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</w:rPr>
            </w:pPr>
            <w:r w:rsidRPr="00C4534B">
              <w:rPr>
                <w:b/>
                <w:sz w:val="28"/>
                <w:szCs w:val="28"/>
              </w:rPr>
              <w:t>Total number of participants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</w:tr>
      <w:tr w:rsidR="00086034" w:rsidRPr="00AF6118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  <w:lang w:val="en-US"/>
              </w:rPr>
              <w:t>Total project effort (person*days)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20000</w:t>
            </w:r>
          </w:p>
        </w:tc>
      </w:tr>
    </w:tbl>
    <w:p w:rsidR="00086034" w:rsidRPr="00662F36" w:rsidRDefault="00086034" w:rsidP="00086034">
      <w:pPr>
        <w:rPr>
          <w:b/>
          <w:sz w:val="28"/>
          <w:szCs w:val="28"/>
        </w:rPr>
      </w:pPr>
    </w:p>
    <w:p w:rsidR="00086034" w:rsidRDefault="00086034" w:rsidP="00086034">
      <w:pPr>
        <w:rPr>
          <w:sz w:val="28"/>
          <w:szCs w:val="28"/>
          <w:lang w:val="en-US"/>
        </w:rPr>
      </w:pPr>
    </w:p>
    <w:p w:rsidR="00086034" w:rsidRPr="00C4534B" w:rsidRDefault="00086034" w:rsidP="00086034">
      <w:pPr>
        <w:numPr>
          <w:ilvl w:val="0"/>
          <w:numId w:val="4"/>
        </w:numPr>
        <w:spacing w:before="60" w:after="60"/>
        <w:jc w:val="both"/>
        <w:rPr>
          <w:sz w:val="28"/>
          <w:szCs w:val="28"/>
          <w:lang w:val="en-US"/>
        </w:rPr>
      </w:pPr>
      <w:r w:rsidRPr="00C4534B">
        <w:rPr>
          <w:sz w:val="28"/>
          <w:szCs w:val="28"/>
          <w:lang w:val="en-US"/>
        </w:rPr>
        <w:t>Estimated Project Costs</w:t>
      </w:r>
    </w:p>
    <w:tbl>
      <w:tblPr>
        <w:tblW w:w="10065" w:type="dxa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55"/>
        <w:gridCol w:w="2410"/>
      </w:tblGrid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  <w:lang w:val="en-US"/>
              </w:rPr>
              <w:t>Total cost of the financing organization on the project (US $)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1 370 000</w:t>
            </w: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6034" w:rsidRPr="00C4534B" w:rsidRDefault="00086034" w:rsidP="00E8503B">
            <w:pPr>
              <w:keepNext/>
              <w:rPr>
                <w:i/>
                <w:sz w:val="28"/>
                <w:szCs w:val="28"/>
              </w:rPr>
            </w:pPr>
            <w:r w:rsidRPr="00C4534B">
              <w:rPr>
                <w:i/>
                <w:sz w:val="28"/>
                <w:szCs w:val="28"/>
              </w:rPr>
              <w:t>Including: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  <w:lang w:val="en-US"/>
              </w:rPr>
              <w:t>Payments to Individual Participants (US $)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800 000</w:t>
            </w: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</w:rPr>
              <w:t>Equipment</w:t>
            </w:r>
            <w:r w:rsidRPr="00C4534B">
              <w:rPr>
                <w:b/>
                <w:sz w:val="28"/>
                <w:szCs w:val="28"/>
                <w:lang w:val="en-US"/>
              </w:rPr>
              <w:t>+Materials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470 000</w:t>
            </w: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</w:rPr>
            </w:pPr>
            <w:r w:rsidRPr="00C4534B">
              <w:rPr>
                <w:b/>
                <w:sz w:val="28"/>
                <w:szCs w:val="28"/>
              </w:rPr>
              <w:t>Other Direct Costs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20 000</w:t>
            </w: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keepNext/>
              <w:rPr>
                <w:b/>
                <w:sz w:val="28"/>
                <w:szCs w:val="28"/>
              </w:rPr>
            </w:pPr>
            <w:r w:rsidRPr="00C4534B">
              <w:rPr>
                <w:b/>
                <w:sz w:val="28"/>
                <w:szCs w:val="28"/>
              </w:rPr>
              <w:t>Travel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50 000</w:t>
            </w: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  <w:lang w:val="en-US"/>
              </w:rPr>
              <w:t>Waste Utilization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30 000</w:t>
            </w:r>
          </w:p>
        </w:tc>
      </w:tr>
      <w:tr w:rsidR="00086034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86034" w:rsidRPr="00C4534B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  <w:lang w:val="en-US"/>
              </w:rPr>
              <w:t>Non-financial cost of the Russian organizations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1 400 000</w:t>
            </w:r>
          </w:p>
        </w:tc>
      </w:tr>
      <w:tr w:rsidR="00086034" w:rsidRPr="00C4534B" w:rsidTr="00E8503B">
        <w:tblPrEx>
          <w:tblCellMar>
            <w:top w:w="0" w:type="dxa"/>
            <w:bottom w:w="0" w:type="dxa"/>
          </w:tblCellMar>
        </w:tblPrEx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rPr>
                <w:b/>
                <w:sz w:val="28"/>
                <w:szCs w:val="28"/>
                <w:lang w:val="en-US"/>
              </w:rPr>
            </w:pPr>
            <w:r w:rsidRPr="00C4534B">
              <w:rPr>
                <w:b/>
                <w:sz w:val="28"/>
                <w:szCs w:val="28"/>
                <w:lang w:val="en-US"/>
              </w:rPr>
              <w:t>Estimated Project Costs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034" w:rsidRPr="00C4534B" w:rsidRDefault="00086034" w:rsidP="00E8503B">
            <w:pPr>
              <w:jc w:val="center"/>
              <w:rPr>
                <w:sz w:val="28"/>
                <w:szCs w:val="28"/>
                <w:lang w:val="en-US"/>
              </w:rPr>
            </w:pPr>
            <w:r w:rsidRPr="00C4534B">
              <w:rPr>
                <w:sz w:val="28"/>
                <w:szCs w:val="28"/>
                <w:lang w:val="en-US"/>
              </w:rPr>
              <w:t>2 770 000</w:t>
            </w:r>
          </w:p>
        </w:tc>
      </w:tr>
    </w:tbl>
    <w:p w:rsidR="00086034" w:rsidRPr="005D61D2" w:rsidRDefault="00086034" w:rsidP="00086034">
      <w:pPr>
        <w:rPr>
          <w:sz w:val="28"/>
          <w:szCs w:val="28"/>
          <w:lang w:val="en-US"/>
        </w:rPr>
      </w:pPr>
    </w:p>
    <w:p w:rsidR="00086034" w:rsidRPr="00086034" w:rsidRDefault="00086034" w:rsidP="00086034">
      <w:pPr>
        <w:jc w:val="center"/>
        <w:rPr>
          <w:sz w:val="36"/>
          <w:szCs w:val="36"/>
          <w:lang w:val="en-US"/>
        </w:rPr>
      </w:pPr>
    </w:p>
    <w:sectPr w:rsidR="00086034" w:rsidRPr="00086034" w:rsidSect="00B25F4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63818"/>
    <w:multiLevelType w:val="hybridMultilevel"/>
    <w:tmpl w:val="9970D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60636"/>
    <w:multiLevelType w:val="hybridMultilevel"/>
    <w:tmpl w:val="0832E28E"/>
    <w:lvl w:ilvl="0" w:tplc="FE6656B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FE2430"/>
    <w:multiLevelType w:val="hybridMultilevel"/>
    <w:tmpl w:val="5EC65B5E"/>
    <w:lvl w:ilvl="0" w:tplc="44F83D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FEA786A"/>
    <w:multiLevelType w:val="hybridMultilevel"/>
    <w:tmpl w:val="DA50CF16"/>
    <w:lvl w:ilvl="0" w:tplc="208A9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009C"/>
    <w:rsid w:val="00042FA7"/>
    <w:rsid w:val="00086034"/>
    <w:rsid w:val="000A230C"/>
    <w:rsid w:val="000C48E1"/>
    <w:rsid w:val="000E2E92"/>
    <w:rsid w:val="00111881"/>
    <w:rsid w:val="00133527"/>
    <w:rsid w:val="001B20CD"/>
    <w:rsid w:val="002E3ED6"/>
    <w:rsid w:val="002E69FB"/>
    <w:rsid w:val="003155BE"/>
    <w:rsid w:val="003732C0"/>
    <w:rsid w:val="003D42D3"/>
    <w:rsid w:val="003F5B20"/>
    <w:rsid w:val="00484CB3"/>
    <w:rsid w:val="00583A9F"/>
    <w:rsid w:val="005A082B"/>
    <w:rsid w:val="0079472C"/>
    <w:rsid w:val="007C5DD4"/>
    <w:rsid w:val="00835360"/>
    <w:rsid w:val="008A3500"/>
    <w:rsid w:val="00952AC1"/>
    <w:rsid w:val="0097009C"/>
    <w:rsid w:val="00A21604"/>
    <w:rsid w:val="00A24E77"/>
    <w:rsid w:val="00A35AC4"/>
    <w:rsid w:val="00B25F4C"/>
    <w:rsid w:val="00BC137B"/>
    <w:rsid w:val="00CE56F9"/>
    <w:rsid w:val="00D17518"/>
    <w:rsid w:val="00D41089"/>
    <w:rsid w:val="00D51904"/>
    <w:rsid w:val="00DD11D7"/>
    <w:rsid w:val="00DF7623"/>
    <w:rsid w:val="00E45BE1"/>
    <w:rsid w:val="00E71F10"/>
    <w:rsid w:val="00E84E8B"/>
    <w:rsid w:val="00E8503B"/>
    <w:rsid w:val="00F41222"/>
    <w:rsid w:val="00F760DC"/>
    <w:rsid w:val="00F77AE6"/>
    <w:rsid w:val="00F94822"/>
    <w:rsid w:val="00FC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8"/>
    <o:shapelayout v:ext="edit">
      <o:idmap v:ext="edit" data="1"/>
    </o:shapelayout>
  </w:shapeDefaults>
  <w:decimalSymbol w:val=","/>
  <w:listSeparator w:val=";"/>
  <w14:docId w14:val="136A2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ru-RU"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NurText">
    <w:name w:val="Plain Text"/>
    <w:basedOn w:val="Standard"/>
    <w:rsid w:val="00B25F4C"/>
    <w:rPr>
      <w:rFonts w:ascii="Courier New" w:hAnsi="Courier New" w:cs="Courier New"/>
      <w:sz w:val="20"/>
      <w:szCs w:val="20"/>
    </w:rPr>
  </w:style>
  <w:style w:type="paragraph" w:styleId="Titel">
    <w:name w:val="Title"/>
    <w:basedOn w:val="Standard"/>
    <w:qFormat/>
    <w:rsid w:val="00B25F4C"/>
    <w:pPr>
      <w:jc w:val="center"/>
    </w:pPr>
    <w:rPr>
      <w:u w:val="single"/>
      <w:lang w:val="en-GB" w:eastAsia="fr-FR"/>
    </w:rPr>
  </w:style>
  <w:style w:type="table" w:styleId="Tabellenraster">
    <w:name w:val="Table Grid"/>
    <w:basedOn w:val="NormaleTabelle"/>
    <w:rsid w:val="003D4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Large scale corium experiment</vt:lpstr>
      <vt:lpstr>Large scale corium experiment</vt:lpstr>
    </vt:vector>
  </TitlesOfParts>
  <Company>public</Company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Large scale corium experiment</dc:title>
  <dc:creator>Kondrat</dc:creator>
  <cp:lastModifiedBy>Peters, Ursula</cp:lastModifiedBy>
  <cp:revision>2</cp:revision>
  <cp:lastPrinted>2006-07-03T08:44:00Z</cp:lastPrinted>
  <dcterms:created xsi:type="dcterms:W3CDTF">2012-10-12T16:38:00Z</dcterms:created>
  <dcterms:modified xsi:type="dcterms:W3CDTF">2012-10-12T16:38:00Z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>Proposal for the large scale MCCI test</vt:lpwstr>
  </property>
</Properties>
</file>